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6F" w:rsidRPr="0000329A" w:rsidRDefault="002F0F6F"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t>Общество с ограниченной ответственностью</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t>«Гестор»</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5564AC" w:rsidP="002F0F6F">
      <w:pPr>
        <w:spacing w:after="0" w:line="240" w:lineRule="auto"/>
        <w:jc w:val="center"/>
        <w:rPr>
          <w:rFonts w:ascii="Times New Roman" w:eastAsia="Times New Roman" w:hAnsi="Times New Roman"/>
          <w:b/>
          <w:sz w:val="28"/>
          <w:szCs w:val="28"/>
          <w:lang w:eastAsia="ru-RU"/>
        </w:rPr>
      </w:pPr>
      <w:r w:rsidRPr="0000329A">
        <w:rPr>
          <w:b/>
          <w:noProof/>
          <w:sz w:val="40"/>
          <w:szCs w:val="40"/>
          <w:lang w:eastAsia="ru-RU"/>
        </w:rPr>
        <w:drawing>
          <wp:inline distT="0" distB="0" distL="0" distR="0">
            <wp:extent cx="1104900" cy="1409700"/>
            <wp:effectExtent l="0" t="0" r="0" b="0"/>
            <wp:docPr id="1" name="Рисунок 1" descr="Описание: Лого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09700"/>
                    </a:xfrm>
                    <a:prstGeom prst="rect">
                      <a:avLst/>
                    </a:prstGeom>
                    <a:noFill/>
                    <a:ln>
                      <a:noFill/>
                    </a:ln>
                  </pic:spPr>
                </pic:pic>
              </a:graphicData>
            </a:graphic>
          </wp:inline>
        </w:drawing>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605304" w:rsidRPr="0000329A" w:rsidRDefault="00605304" w:rsidP="002F0F6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32"/>
          <w:szCs w:val="32"/>
          <w:lang w:eastAsia="ru-RU"/>
        </w:rPr>
        <w:t>ПРОЕКТ ПЛАНИРОВКИ И ПРОЕКТ МЕЖЕВАНИЯ ТЕРРИТОРИИ</w:t>
      </w:r>
      <w:r w:rsidR="00B113B1" w:rsidRPr="0000329A">
        <w:rPr>
          <w:rFonts w:ascii="Times New Roman" w:eastAsia="Times New Roman" w:hAnsi="Times New Roman"/>
          <w:b/>
          <w:sz w:val="32"/>
          <w:szCs w:val="32"/>
          <w:lang w:eastAsia="ru-RU"/>
        </w:rPr>
        <w:t xml:space="preserve">, </w:t>
      </w:r>
      <w:r w:rsidR="00A0142F" w:rsidRPr="0000329A">
        <w:rPr>
          <w:rFonts w:ascii="Times New Roman" w:eastAsia="Times New Roman" w:hAnsi="Times New Roman"/>
          <w:b/>
          <w:sz w:val="32"/>
          <w:szCs w:val="32"/>
          <w:lang w:eastAsia="ru-RU"/>
        </w:rPr>
        <w:t>МО ГОРОД ИРБИТ СВЕРДЛОВСКОЙ ОБЛАСТИ ПОД ЛИНЕЙНЫЙ ОБЪЕКТ (СЕТИ ГАЗОСНАБЖЕНИЯ) ОТ УЛИЦЫ ЧКАЛОВА ПО УЛИЦЕ МАМИНА-СИБИРЯКА ДО ЗЕМЕЛЬНОГО УЧАСТКА С КАДАСТРОВЫМ НОМЕРОМ 66:44:0102008:42 ПО УЛИЦЕ МАМИНА-СИБИРЯКА, 2-Б</w:t>
      </w:r>
    </w:p>
    <w:p w:rsidR="009563E1" w:rsidRPr="0000329A" w:rsidRDefault="009563E1" w:rsidP="002F0F6F">
      <w:pPr>
        <w:spacing w:after="0" w:line="240" w:lineRule="auto"/>
        <w:jc w:val="center"/>
        <w:rPr>
          <w:rFonts w:ascii="Times New Roman" w:eastAsia="Times New Roman" w:hAnsi="Times New Roman"/>
          <w:b/>
          <w:sz w:val="32"/>
          <w:szCs w:val="32"/>
          <w:lang w:eastAsia="ru-RU"/>
        </w:rPr>
      </w:pPr>
    </w:p>
    <w:p w:rsidR="00A0142F" w:rsidRPr="0000329A" w:rsidRDefault="00A0142F" w:rsidP="002F0F6F">
      <w:pPr>
        <w:spacing w:after="0" w:line="240" w:lineRule="auto"/>
        <w:jc w:val="center"/>
        <w:rPr>
          <w:rFonts w:ascii="Times New Roman" w:eastAsia="Times New Roman" w:hAnsi="Times New Roman"/>
          <w:b/>
          <w:sz w:val="32"/>
          <w:szCs w:val="32"/>
          <w:lang w:eastAsia="ru-RU"/>
        </w:rPr>
      </w:pPr>
    </w:p>
    <w:p w:rsidR="00A0142F" w:rsidRPr="0000329A" w:rsidRDefault="00A0142F" w:rsidP="002F0F6F">
      <w:pPr>
        <w:spacing w:after="0" w:line="240" w:lineRule="auto"/>
        <w:jc w:val="center"/>
        <w:rPr>
          <w:rFonts w:ascii="Times New Roman" w:eastAsia="Times New Roman" w:hAnsi="Times New Roman"/>
          <w:b/>
          <w:sz w:val="32"/>
          <w:szCs w:val="32"/>
          <w:lang w:eastAsia="ru-RU"/>
        </w:rPr>
      </w:pPr>
    </w:p>
    <w:p w:rsidR="002F0F6F" w:rsidRPr="0000329A" w:rsidRDefault="002F0F6F" w:rsidP="002F0F6F">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sz w:val="32"/>
          <w:szCs w:val="32"/>
          <w:lang w:eastAsia="ru-RU"/>
        </w:rPr>
        <w:t>ПОЯСНИТЕЛЬНАЯ ЗАПИСКА</w:t>
      </w:r>
    </w:p>
    <w:p w:rsidR="002F0F6F" w:rsidRPr="0000329A" w:rsidRDefault="002F0F6F" w:rsidP="002F0F6F">
      <w:pPr>
        <w:spacing w:after="0" w:line="240" w:lineRule="auto"/>
        <w:jc w:val="center"/>
        <w:rPr>
          <w:rFonts w:ascii="Times New Roman" w:eastAsia="Times New Roman" w:hAnsi="Times New Roman"/>
          <w:b/>
          <w:sz w:val="32"/>
          <w:szCs w:val="32"/>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2F0F6F" w:rsidRPr="00603E44" w:rsidRDefault="002F0F6F" w:rsidP="002F0F6F">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sz w:val="32"/>
          <w:szCs w:val="32"/>
          <w:lang w:eastAsia="ru-RU"/>
        </w:rPr>
        <w:t xml:space="preserve">Том </w:t>
      </w:r>
      <w:r w:rsidRPr="0000329A">
        <w:rPr>
          <w:rFonts w:ascii="Times New Roman" w:eastAsia="Times New Roman" w:hAnsi="Times New Roman"/>
          <w:b/>
          <w:sz w:val="32"/>
          <w:szCs w:val="32"/>
          <w:lang w:val="en-US" w:eastAsia="ru-RU"/>
        </w:rPr>
        <w:t>I</w:t>
      </w:r>
      <w:r w:rsidR="00603E44">
        <w:rPr>
          <w:rFonts w:ascii="Times New Roman" w:eastAsia="Times New Roman" w:hAnsi="Times New Roman"/>
          <w:b/>
          <w:sz w:val="32"/>
          <w:szCs w:val="32"/>
          <w:lang w:val="en-US" w:eastAsia="ru-RU"/>
        </w:rPr>
        <w:t>I</w:t>
      </w:r>
    </w:p>
    <w:p w:rsidR="002F0F6F" w:rsidRPr="0000329A" w:rsidRDefault="002F0F6F" w:rsidP="002F0F6F">
      <w:pPr>
        <w:spacing w:after="0" w:line="240" w:lineRule="auto"/>
        <w:jc w:val="center"/>
        <w:rPr>
          <w:rFonts w:ascii="Times New Roman" w:eastAsia="Times New Roman" w:hAnsi="Times New Roman"/>
          <w:b/>
          <w:sz w:val="32"/>
          <w:szCs w:val="32"/>
          <w:lang w:eastAsia="ru-RU"/>
        </w:rPr>
      </w:pPr>
    </w:p>
    <w:p w:rsidR="002F0F6F" w:rsidRPr="0000329A" w:rsidRDefault="00920051" w:rsidP="002F0F6F">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sz w:val="32"/>
          <w:szCs w:val="32"/>
          <w:lang w:eastAsia="ru-RU"/>
        </w:rPr>
        <w:t>Проект планировки территории</w:t>
      </w:r>
    </w:p>
    <w:p w:rsidR="00A0142F" w:rsidRPr="0000329A" w:rsidRDefault="00603E44" w:rsidP="002F0F6F">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Утверждаемая</w:t>
      </w:r>
      <w:r w:rsidR="00A0142F" w:rsidRPr="0000329A">
        <w:rPr>
          <w:rFonts w:ascii="Times New Roman" w:eastAsia="Times New Roman" w:hAnsi="Times New Roman"/>
          <w:b/>
          <w:sz w:val="32"/>
          <w:szCs w:val="32"/>
          <w:lang w:eastAsia="ru-RU"/>
        </w:rPr>
        <w:t xml:space="preserve"> часть</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A0142F" w:rsidRPr="0000329A" w:rsidRDefault="00A0142F" w:rsidP="002F0F6F">
      <w:pPr>
        <w:spacing w:after="0" w:line="240" w:lineRule="auto"/>
        <w:jc w:val="center"/>
        <w:rPr>
          <w:rFonts w:ascii="Times New Roman" w:eastAsia="Times New Roman" w:hAnsi="Times New Roman"/>
          <w:sz w:val="32"/>
          <w:szCs w:val="32"/>
          <w:lang w:eastAsia="ru-RU"/>
        </w:rPr>
      </w:pPr>
    </w:p>
    <w:p w:rsidR="002F0F6F" w:rsidRPr="0000329A" w:rsidRDefault="00A0142F" w:rsidP="002F0F6F">
      <w:pPr>
        <w:spacing w:after="0" w:line="240" w:lineRule="auto"/>
        <w:jc w:val="center"/>
        <w:rPr>
          <w:rFonts w:ascii="Times New Roman" w:eastAsia="Times New Roman" w:hAnsi="Times New Roman"/>
          <w:sz w:val="32"/>
          <w:szCs w:val="32"/>
          <w:lang w:eastAsia="ru-RU"/>
        </w:rPr>
      </w:pPr>
      <w:r w:rsidRPr="0000329A">
        <w:rPr>
          <w:rFonts w:ascii="Times New Roman" w:eastAsia="Times New Roman" w:hAnsi="Times New Roman"/>
          <w:sz w:val="32"/>
          <w:szCs w:val="32"/>
          <w:lang w:eastAsia="ru-RU"/>
        </w:rPr>
        <w:t>97-07/2017</w:t>
      </w:r>
      <w:r w:rsidR="00CB4373" w:rsidRPr="0000329A">
        <w:rPr>
          <w:rFonts w:ascii="Times New Roman" w:eastAsia="Times New Roman" w:hAnsi="Times New Roman"/>
          <w:sz w:val="32"/>
          <w:szCs w:val="32"/>
          <w:lang w:eastAsia="ru-RU"/>
        </w:rPr>
        <w:t xml:space="preserve"> – ПП.</w:t>
      </w:r>
      <w:r w:rsidR="00605304" w:rsidRPr="0000329A">
        <w:rPr>
          <w:rFonts w:ascii="Times New Roman" w:eastAsia="Times New Roman" w:hAnsi="Times New Roman"/>
          <w:sz w:val="32"/>
          <w:szCs w:val="32"/>
          <w:lang w:eastAsia="ru-RU"/>
        </w:rPr>
        <w:t>ПМ</w:t>
      </w: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605304" w:rsidRPr="0000329A" w:rsidRDefault="00605304" w:rsidP="002F0F6F">
      <w:pPr>
        <w:spacing w:after="0" w:line="240" w:lineRule="auto"/>
        <w:jc w:val="center"/>
        <w:rPr>
          <w:rFonts w:ascii="Times New Roman" w:eastAsia="Times New Roman" w:hAnsi="Times New Roman"/>
          <w:sz w:val="28"/>
          <w:szCs w:val="28"/>
          <w:lang w:eastAsia="ru-RU"/>
        </w:rPr>
      </w:pPr>
    </w:p>
    <w:p w:rsidR="00605304" w:rsidRPr="0000329A" w:rsidRDefault="00605304"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2F0F6F" w:rsidRPr="0000329A" w:rsidRDefault="002F0F6F" w:rsidP="002F0F6F">
      <w:pPr>
        <w:spacing w:after="0" w:line="240" w:lineRule="auto"/>
        <w:jc w:val="center"/>
        <w:rPr>
          <w:rFonts w:ascii="Times New Roman" w:eastAsia="Times New Roman" w:hAnsi="Times New Roman"/>
          <w:sz w:val="28"/>
          <w:szCs w:val="28"/>
          <w:lang w:eastAsia="ru-RU"/>
        </w:rPr>
      </w:pPr>
    </w:p>
    <w:p w:rsidR="002F0F6F" w:rsidRPr="0000329A" w:rsidRDefault="00A0142F" w:rsidP="002F0F6F">
      <w:pPr>
        <w:spacing w:after="0" w:line="240" w:lineRule="auto"/>
        <w:jc w:val="center"/>
        <w:rPr>
          <w:rFonts w:ascii="Times New Roman" w:eastAsia="Times New Roman" w:hAnsi="Times New Roman"/>
          <w:sz w:val="28"/>
          <w:szCs w:val="28"/>
          <w:lang w:eastAsia="ru-RU"/>
        </w:rPr>
        <w:sectPr w:rsidR="002F0F6F" w:rsidRPr="0000329A" w:rsidSect="003217CD">
          <w:footerReference w:type="even" r:id="rId8"/>
          <w:footerReference w:type="default" r:id="rId9"/>
          <w:pgSz w:w="11906" w:h="16838"/>
          <w:pgMar w:top="1134" w:right="850" w:bottom="993" w:left="1701" w:header="708" w:footer="708" w:gutter="0"/>
          <w:cols w:space="708"/>
          <w:titlePg/>
          <w:docGrid w:linePitch="360"/>
        </w:sectPr>
      </w:pPr>
      <w:r w:rsidRPr="0000329A">
        <w:rPr>
          <w:rFonts w:ascii="Times New Roman" w:eastAsia="Times New Roman" w:hAnsi="Times New Roman"/>
          <w:sz w:val="28"/>
          <w:szCs w:val="28"/>
          <w:lang w:eastAsia="ru-RU"/>
        </w:rPr>
        <w:t>Екатеринбург, 2017</w:t>
      </w:r>
    </w:p>
    <w:p w:rsidR="00A92E25" w:rsidRPr="0000329A" w:rsidRDefault="00A92E25" w:rsidP="00A92E25">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lastRenderedPageBreak/>
        <w:t>Общество с ограниченной ответственностью</w:t>
      </w:r>
    </w:p>
    <w:p w:rsidR="00A92E25" w:rsidRPr="0000329A" w:rsidRDefault="00A92E25" w:rsidP="00A92E25">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28"/>
          <w:szCs w:val="28"/>
          <w:lang w:eastAsia="ru-RU"/>
        </w:rPr>
        <w:t>«Гестор»</w:t>
      </w:r>
    </w:p>
    <w:p w:rsidR="00A92E25" w:rsidRPr="0000329A" w:rsidRDefault="00A92E25" w:rsidP="00A92E25">
      <w:pPr>
        <w:spacing w:after="0" w:line="240" w:lineRule="auto"/>
        <w:jc w:val="center"/>
        <w:rPr>
          <w:rFonts w:ascii="Times New Roman" w:eastAsia="Times New Roman" w:hAnsi="Times New Roman"/>
          <w:b/>
          <w:sz w:val="28"/>
          <w:szCs w:val="28"/>
          <w:lang w:eastAsia="ru-RU"/>
        </w:rPr>
      </w:pPr>
    </w:p>
    <w:p w:rsidR="00A92E25" w:rsidRPr="0000329A" w:rsidRDefault="005564AC" w:rsidP="00A92E25">
      <w:pPr>
        <w:spacing w:after="0" w:line="240" w:lineRule="auto"/>
        <w:jc w:val="center"/>
        <w:rPr>
          <w:rFonts w:ascii="Times New Roman" w:eastAsia="Times New Roman" w:hAnsi="Times New Roman"/>
          <w:b/>
          <w:sz w:val="28"/>
          <w:szCs w:val="28"/>
          <w:lang w:eastAsia="ru-RU"/>
        </w:rPr>
      </w:pPr>
      <w:r w:rsidRPr="0000329A">
        <w:rPr>
          <w:b/>
          <w:noProof/>
          <w:sz w:val="40"/>
          <w:szCs w:val="40"/>
          <w:lang w:eastAsia="ru-RU"/>
        </w:rPr>
        <w:drawing>
          <wp:inline distT="0" distB="0" distL="0" distR="0">
            <wp:extent cx="1104900" cy="1409700"/>
            <wp:effectExtent l="0" t="0" r="0" b="0"/>
            <wp:docPr id="2" name="Рисунок 2" descr="Описание: Лого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_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409700"/>
                    </a:xfrm>
                    <a:prstGeom prst="rect">
                      <a:avLst/>
                    </a:prstGeom>
                    <a:noFill/>
                    <a:ln>
                      <a:noFill/>
                    </a:ln>
                  </pic:spPr>
                </pic:pic>
              </a:graphicData>
            </a:graphic>
          </wp:inline>
        </w:drawing>
      </w:r>
    </w:p>
    <w:p w:rsidR="00A92E25" w:rsidRPr="0000329A" w:rsidRDefault="00A92E25" w:rsidP="00A92E25">
      <w:pPr>
        <w:spacing w:after="0" w:line="240" w:lineRule="auto"/>
        <w:jc w:val="center"/>
        <w:rPr>
          <w:rFonts w:ascii="Times New Roman" w:eastAsia="Times New Roman" w:hAnsi="Times New Roman"/>
          <w:b/>
          <w:sz w:val="28"/>
          <w:szCs w:val="28"/>
          <w:lang w:eastAsia="ru-RU"/>
        </w:rPr>
      </w:pPr>
    </w:p>
    <w:p w:rsidR="00A92E25" w:rsidRPr="0000329A" w:rsidRDefault="00A92E25" w:rsidP="00A92E25">
      <w:pPr>
        <w:spacing w:after="0" w:line="240" w:lineRule="auto"/>
        <w:jc w:val="center"/>
        <w:rPr>
          <w:rFonts w:ascii="Times New Roman" w:eastAsia="Times New Roman" w:hAnsi="Times New Roman"/>
          <w:b/>
          <w:sz w:val="28"/>
          <w:szCs w:val="28"/>
          <w:lang w:eastAsia="ru-RU"/>
        </w:rPr>
      </w:pPr>
    </w:p>
    <w:p w:rsidR="00215F67" w:rsidRPr="0000329A" w:rsidRDefault="00215F67" w:rsidP="00A92E25">
      <w:pPr>
        <w:spacing w:after="0" w:line="240" w:lineRule="auto"/>
        <w:jc w:val="center"/>
        <w:rPr>
          <w:rFonts w:ascii="Times New Roman" w:eastAsia="Times New Roman" w:hAnsi="Times New Roman"/>
          <w:b/>
          <w:sz w:val="28"/>
          <w:szCs w:val="28"/>
          <w:lang w:eastAsia="ru-RU"/>
        </w:rPr>
      </w:pPr>
    </w:p>
    <w:p w:rsidR="00215F67" w:rsidRPr="0000329A" w:rsidRDefault="00215F67" w:rsidP="00A92E25">
      <w:pPr>
        <w:spacing w:after="0" w:line="240" w:lineRule="auto"/>
        <w:jc w:val="center"/>
        <w:rPr>
          <w:rFonts w:ascii="Times New Roman" w:eastAsia="Times New Roman" w:hAnsi="Times New Roman"/>
          <w:b/>
          <w:sz w:val="28"/>
          <w:szCs w:val="28"/>
          <w:lang w:eastAsia="ru-RU"/>
        </w:rPr>
      </w:pPr>
    </w:p>
    <w:p w:rsidR="00215F67" w:rsidRPr="0000329A" w:rsidRDefault="00215F67" w:rsidP="00A92E25">
      <w:pPr>
        <w:spacing w:after="0" w:line="240" w:lineRule="auto"/>
        <w:jc w:val="center"/>
        <w:rPr>
          <w:rFonts w:ascii="Times New Roman" w:eastAsia="Times New Roman" w:hAnsi="Times New Roman"/>
          <w:b/>
          <w:sz w:val="28"/>
          <w:szCs w:val="28"/>
          <w:lang w:eastAsia="ru-RU"/>
        </w:rPr>
      </w:pPr>
    </w:p>
    <w:p w:rsidR="00A0142F" w:rsidRPr="0000329A" w:rsidRDefault="00A0142F" w:rsidP="00A0142F">
      <w:pPr>
        <w:spacing w:after="0" w:line="240" w:lineRule="auto"/>
        <w:jc w:val="center"/>
        <w:rPr>
          <w:rFonts w:ascii="Times New Roman" w:eastAsia="Times New Roman" w:hAnsi="Times New Roman"/>
          <w:b/>
          <w:sz w:val="28"/>
          <w:szCs w:val="28"/>
          <w:lang w:eastAsia="ru-RU"/>
        </w:rPr>
      </w:pPr>
      <w:r w:rsidRPr="0000329A">
        <w:rPr>
          <w:rFonts w:ascii="Times New Roman" w:eastAsia="Times New Roman" w:hAnsi="Times New Roman"/>
          <w:b/>
          <w:sz w:val="32"/>
          <w:szCs w:val="32"/>
          <w:lang w:eastAsia="ru-RU"/>
        </w:rPr>
        <w:t>ПРОЕКТ ПЛАНИРОВКИ И ПРОЕКТ МЕЖЕВАНИЯ ТЕРРИТОРИИ, МО ГОРОД ИРБИТ СВЕРДЛОВСКОЙ ОБЛАСТИ ПОД ЛИНЕЙНЫЙ ОБЪЕКТ (СЕТИ ГАЗОСНАБЖЕНИЯ) ОТ УЛИЦЫ ЧКАЛОВА ПО УЛИЦЕ МАМИНА-СИБИРЯКА ДО ЗЕМЕЛЬНОГО УЧАСТКА С КАДАСТРОВЫМ НОМЕРОМ 66:44:0102008:42 ПО УЛИЦЕ МАМИНА-СИБИРЯКА, 2-Б</w:t>
      </w:r>
    </w:p>
    <w:p w:rsidR="00605304" w:rsidRPr="0000329A" w:rsidRDefault="00605304" w:rsidP="00A92E25">
      <w:pPr>
        <w:spacing w:after="0" w:line="240" w:lineRule="auto"/>
        <w:jc w:val="center"/>
        <w:rPr>
          <w:rFonts w:ascii="Times New Roman" w:eastAsia="Times New Roman" w:hAnsi="Times New Roman"/>
          <w:b/>
          <w:sz w:val="28"/>
          <w:szCs w:val="28"/>
          <w:lang w:eastAsia="ru-RU"/>
        </w:rPr>
      </w:pPr>
    </w:p>
    <w:p w:rsidR="00A92E25" w:rsidRPr="0000329A" w:rsidRDefault="00A92E25" w:rsidP="00A92E25">
      <w:pPr>
        <w:spacing w:after="0" w:line="240" w:lineRule="auto"/>
        <w:jc w:val="center"/>
        <w:rPr>
          <w:rFonts w:ascii="Times New Roman" w:eastAsia="Times New Roman" w:hAnsi="Times New Roman"/>
          <w:b/>
          <w:sz w:val="32"/>
          <w:szCs w:val="32"/>
          <w:lang w:eastAsia="ru-RU"/>
        </w:rPr>
      </w:pPr>
    </w:p>
    <w:p w:rsidR="00605304" w:rsidRPr="0000329A" w:rsidRDefault="00605304" w:rsidP="00605304">
      <w:pPr>
        <w:spacing w:after="0" w:line="240" w:lineRule="auto"/>
        <w:jc w:val="center"/>
        <w:rPr>
          <w:rFonts w:ascii="Times New Roman" w:eastAsia="Times New Roman" w:hAnsi="Times New Roman"/>
          <w:b/>
          <w:sz w:val="28"/>
          <w:szCs w:val="28"/>
          <w:lang w:eastAsia="ru-RU"/>
        </w:rPr>
      </w:pPr>
    </w:p>
    <w:p w:rsidR="00CB4373" w:rsidRPr="0000329A" w:rsidRDefault="00CB4373" w:rsidP="00CB4373">
      <w:pPr>
        <w:spacing w:after="0" w:line="240" w:lineRule="auto"/>
        <w:jc w:val="center"/>
        <w:rPr>
          <w:rFonts w:ascii="Times New Roman" w:eastAsia="Times New Roman" w:hAnsi="Times New Roman"/>
          <w:sz w:val="32"/>
          <w:szCs w:val="32"/>
          <w:lang w:eastAsia="ru-RU"/>
        </w:rPr>
      </w:pPr>
    </w:p>
    <w:p w:rsidR="00A0142F" w:rsidRPr="0000329A" w:rsidRDefault="00A0142F" w:rsidP="00CB4373">
      <w:pPr>
        <w:spacing w:after="0" w:line="240" w:lineRule="auto"/>
        <w:jc w:val="center"/>
        <w:rPr>
          <w:rFonts w:ascii="Times New Roman" w:eastAsia="Times New Roman" w:hAnsi="Times New Roman"/>
          <w:sz w:val="32"/>
          <w:szCs w:val="32"/>
          <w:lang w:eastAsia="ru-RU"/>
        </w:rPr>
      </w:pPr>
    </w:p>
    <w:p w:rsidR="00A0142F" w:rsidRPr="0000329A" w:rsidRDefault="00A0142F" w:rsidP="00CB4373">
      <w:pPr>
        <w:spacing w:after="0" w:line="240" w:lineRule="auto"/>
        <w:jc w:val="center"/>
        <w:rPr>
          <w:rFonts w:ascii="Times New Roman" w:eastAsia="Times New Roman" w:hAnsi="Times New Roman"/>
          <w:sz w:val="32"/>
          <w:szCs w:val="32"/>
          <w:lang w:eastAsia="ru-RU"/>
        </w:rPr>
      </w:pPr>
    </w:p>
    <w:p w:rsidR="00CB4373" w:rsidRPr="0000329A" w:rsidRDefault="00CB4373" w:rsidP="00CB4373">
      <w:pPr>
        <w:spacing w:after="0" w:line="240" w:lineRule="auto"/>
        <w:jc w:val="center"/>
        <w:rPr>
          <w:rFonts w:ascii="Times New Roman" w:eastAsia="Times New Roman" w:hAnsi="Times New Roman"/>
          <w:sz w:val="32"/>
          <w:szCs w:val="32"/>
          <w:lang w:eastAsia="ru-RU"/>
        </w:rPr>
      </w:pPr>
    </w:p>
    <w:p w:rsidR="00A0142F" w:rsidRPr="0000329A" w:rsidRDefault="00A0142F" w:rsidP="00A0142F">
      <w:pPr>
        <w:spacing w:after="0" w:line="240" w:lineRule="auto"/>
        <w:jc w:val="center"/>
        <w:rPr>
          <w:rFonts w:ascii="Times New Roman" w:eastAsia="Times New Roman" w:hAnsi="Times New Roman"/>
          <w:sz w:val="32"/>
          <w:szCs w:val="32"/>
          <w:lang w:eastAsia="ru-RU"/>
        </w:rPr>
      </w:pPr>
      <w:r w:rsidRPr="0000329A">
        <w:rPr>
          <w:rFonts w:ascii="Times New Roman" w:eastAsia="Times New Roman" w:hAnsi="Times New Roman"/>
          <w:sz w:val="32"/>
          <w:szCs w:val="32"/>
          <w:lang w:eastAsia="ru-RU"/>
        </w:rPr>
        <w:t>97-07/2017 – ПП.ПМ</w:t>
      </w: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p w:rsidR="00605304" w:rsidRPr="0000329A" w:rsidRDefault="00605304" w:rsidP="002F0F6F">
      <w:pPr>
        <w:spacing w:after="0" w:line="240" w:lineRule="auto"/>
        <w:jc w:val="center"/>
        <w:rPr>
          <w:rFonts w:ascii="Times New Roman" w:eastAsia="Times New Roman" w:hAnsi="Times New Roman"/>
          <w:b/>
          <w:sz w:val="28"/>
          <w:szCs w:val="28"/>
          <w:lang w:eastAsia="ru-RU"/>
        </w:rPr>
      </w:pPr>
    </w:p>
    <w:p w:rsidR="00605304" w:rsidRPr="0000329A" w:rsidRDefault="00605304" w:rsidP="002F0F6F">
      <w:pPr>
        <w:spacing w:after="0" w:line="240" w:lineRule="auto"/>
        <w:jc w:val="center"/>
        <w:rPr>
          <w:rFonts w:ascii="Times New Roman" w:eastAsia="Times New Roman" w:hAnsi="Times New Roman"/>
          <w:b/>
          <w:sz w:val="28"/>
          <w:szCs w:val="28"/>
          <w:lang w:eastAsia="ru-RU"/>
        </w:rPr>
      </w:pPr>
    </w:p>
    <w:p w:rsidR="002F0F6F" w:rsidRPr="0000329A" w:rsidRDefault="002F0F6F" w:rsidP="002F0F6F">
      <w:pPr>
        <w:spacing w:after="0" w:line="240" w:lineRule="auto"/>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4810"/>
        <w:gridCol w:w="4760"/>
      </w:tblGrid>
      <w:tr w:rsidR="00B9197A" w:rsidRPr="0000329A" w:rsidTr="00605304">
        <w:tc>
          <w:tcPr>
            <w:tcW w:w="4811" w:type="dxa"/>
            <w:vAlign w:val="center"/>
          </w:tcPr>
          <w:p w:rsidR="00605304" w:rsidRPr="0000329A" w:rsidRDefault="00605304" w:rsidP="00605304">
            <w:pPr>
              <w:spacing w:after="0" w:line="240" w:lineRule="auto"/>
              <w:ind w:left="28"/>
              <w:rPr>
                <w:rFonts w:ascii="Times New Roman" w:eastAsia="Times New Roman" w:hAnsi="Times New Roman" w:cs="Courier New"/>
                <w:sz w:val="28"/>
                <w:szCs w:val="20"/>
                <w:lang w:eastAsia="ru-RU"/>
              </w:rPr>
            </w:pPr>
          </w:p>
          <w:p w:rsidR="00907213" w:rsidRPr="0000329A" w:rsidRDefault="00907213" w:rsidP="00605304">
            <w:pPr>
              <w:spacing w:after="0" w:line="240" w:lineRule="auto"/>
              <w:ind w:left="28"/>
              <w:rPr>
                <w:rFonts w:ascii="Times New Roman" w:eastAsia="Times New Roman" w:hAnsi="Times New Roman" w:cs="Courier New"/>
                <w:sz w:val="28"/>
                <w:szCs w:val="20"/>
                <w:lang w:eastAsia="ru-RU"/>
              </w:rPr>
            </w:pPr>
          </w:p>
          <w:p w:rsidR="00907213" w:rsidRPr="0000329A" w:rsidRDefault="00907213" w:rsidP="00605304">
            <w:pPr>
              <w:spacing w:after="0" w:line="240" w:lineRule="auto"/>
              <w:ind w:left="28"/>
              <w:rPr>
                <w:rFonts w:ascii="Times New Roman" w:eastAsia="Times New Roman" w:hAnsi="Times New Roman" w:cs="Courier New"/>
                <w:sz w:val="28"/>
                <w:szCs w:val="20"/>
                <w:lang w:eastAsia="ru-RU"/>
              </w:rPr>
            </w:pPr>
          </w:p>
        </w:tc>
        <w:tc>
          <w:tcPr>
            <w:tcW w:w="4760" w:type="dxa"/>
            <w:vAlign w:val="center"/>
          </w:tcPr>
          <w:p w:rsidR="00605304" w:rsidRPr="0000329A" w:rsidRDefault="00605304" w:rsidP="00605304">
            <w:pPr>
              <w:keepLines/>
              <w:spacing w:after="0" w:line="240" w:lineRule="auto"/>
              <w:jc w:val="right"/>
              <w:rPr>
                <w:rFonts w:ascii="Times New Roman" w:eastAsia="Times New Roman" w:hAnsi="Times New Roman"/>
                <w:sz w:val="32"/>
                <w:szCs w:val="24"/>
                <w:lang w:eastAsia="ru-RU"/>
              </w:rPr>
            </w:pPr>
          </w:p>
        </w:tc>
      </w:tr>
      <w:tr w:rsidR="00B9197A" w:rsidRPr="0000329A" w:rsidTr="003217CD">
        <w:tc>
          <w:tcPr>
            <w:tcW w:w="4811" w:type="dxa"/>
            <w:vAlign w:val="center"/>
          </w:tcPr>
          <w:p w:rsidR="002F0F6F" w:rsidRPr="0000329A" w:rsidRDefault="002F0F6F" w:rsidP="00605304">
            <w:pPr>
              <w:spacing w:after="0" w:line="240" w:lineRule="auto"/>
              <w:rPr>
                <w:rFonts w:ascii="Times New Roman" w:eastAsia="Times New Roman" w:hAnsi="Times New Roman" w:cs="Courier New"/>
                <w:sz w:val="28"/>
                <w:szCs w:val="20"/>
                <w:lang w:eastAsia="ru-RU"/>
              </w:rPr>
            </w:pPr>
          </w:p>
          <w:p w:rsidR="00605304" w:rsidRPr="0000329A" w:rsidRDefault="00605304" w:rsidP="00605304">
            <w:pPr>
              <w:spacing w:after="0" w:line="240" w:lineRule="auto"/>
              <w:rPr>
                <w:rFonts w:ascii="Times New Roman" w:eastAsia="Times New Roman" w:hAnsi="Times New Roman" w:cs="Courier New"/>
                <w:sz w:val="28"/>
                <w:szCs w:val="20"/>
                <w:lang w:eastAsia="ru-RU"/>
              </w:rPr>
            </w:pPr>
          </w:p>
          <w:p w:rsidR="00605304" w:rsidRPr="0000329A" w:rsidRDefault="00605304" w:rsidP="00605304">
            <w:pPr>
              <w:spacing w:after="0" w:line="240" w:lineRule="auto"/>
              <w:rPr>
                <w:rFonts w:ascii="Times New Roman" w:eastAsia="Times New Roman" w:hAnsi="Times New Roman" w:cs="Courier New"/>
                <w:sz w:val="28"/>
                <w:szCs w:val="20"/>
                <w:lang w:eastAsia="ru-RU"/>
              </w:rPr>
            </w:pPr>
          </w:p>
          <w:p w:rsidR="00605304" w:rsidRPr="0000329A" w:rsidRDefault="00605304" w:rsidP="00605304">
            <w:pPr>
              <w:spacing w:after="0" w:line="240" w:lineRule="auto"/>
              <w:rPr>
                <w:rFonts w:ascii="Times New Roman" w:eastAsia="Times New Roman" w:hAnsi="Times New Roman" w:cs="Courier New"/>
                <w:sz w:val="28"/>
                <w:szCs w:val="20"/>
                <w:lang w:eastAsia="ru-RU"/>
              </w:rPr>
            </w:pPr>
          </w:p>
          <w:p w:rsidR="00605304" w:rsidRPr="0000329A" w:rsidRDefault="00605304" w:rsidP="00605304">
            <w:pPr>
              <w:spacing w:after="0" w:line="240" w:lineRule="auto"/>
              <w:rPr>
                <w:rFonts w:ascii="Times New Roman" w:eastAsia="Times New Roman" w:hAnsi="Times New Roman" w:cs="Courier New"/>
                <w:sz w:val="28"/>
                <w:szCs w:val="20"/>
                <w:lang w:eastAsia="ru-RU"/>
              </w:rPr>
            </w:pPr>
          </w:p>
        </w:tc>
        <w:tc>
          <w:tcPr>
            <w:tcW w:w="4760" w:type="dxa"/>
            <w:vAlign w:val="center"/>
          </w:tcPr>
          <w:p w:rsidR="002F0F6F" w:rsidRPr="0000329A" w:rsidRDefault="002F0F6F" w:rsidP="002F0F6F">
            <w:pPr>
              <w:keepLines/>
              <w:spacing w:after="0" w:line="240" w:lineRule="auto"/>
              <w:jc w:val="right"/>
              <w:rPr>
                <w:rFonts w:ascii="Times New Roman" w:eastAsia="Times New Roman" w:hAnsi="Times New Roman"/>
                <w:sz w:val="32"/>
                <w:szCs w:val="24"/>
                <w:lang w:eastAsia="ru-RU"/>
              </w:rPr>
            </w:pPr>
          </w:p>
        </w:tc>
      </w:tr>
    </w:tbl>
    <w:p w:rsidR="002F0F6F" w:rsidRPr="0000329A" w:rsidRDefault="00A0142F" w:rsidP="00605304">
      <w:pPr>
        <w:spacing w:after="0" w:line="240" w:lineRule="auto"/>
        <w:jc w:val="center"/>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Екатеринбург, 2017</w:t>
      </w:r>
    </w:p>
    <w:p w:rsidR="002F0F6F" w:rsidRPr="0000329A" w:rsidRDefault="002F0F6F" w:rsidP="002F0F6F">
      <w:pPr>
        <w:pageBreakBefore/>
        <w:spacing w:after="240" w:line="240" w:lineRule="auto"/>
        <w:jc w:val="center"/>
        <w:outlineLvl w:val="0"/>
        <w:rPr>
          <w:rFonts w:ascii="Times New Roman" w:eastAsia="Times New Roman" w:hAnsi="Times New Roman"/>
          <w:b/>
          <w:sz w:val="36"/>
          <w:szCs w:val="24"/>
          <w:lang w:eastAsia="ru-RU"/>
        </w:rPr>
      </w:pPr>
      <w:r w:rsidRPr="0000329A">
        <w:rPr>
          <w:rFonts w:ascii="Times New Roman" w:eastAsia="Times New Roman" w:hAnsi="Times New Roman"/>
          <w:b/>
          <w:sz w:val="36"/>
          <w:szCs w:val="24"/>
          <w:lang w:eastAsia="ru-RU"/>
        </w:rPr>
        <w:lastRenderedPageBreak/>
        <w:t xml:space="preserve">Проект разработан авторским коллективом </w:t>
      </w:r>
      <w:r w:rsidRPr="0000329A">
        <w:rPr>
          <w:rFonts w:ascii="Times New Roman" w:eastAsia="Times New Roman" w:hAnsi="Times New Roman"/>
          <w:b/>
          <w:sz w:val="36"/>
          <w:szCs w:val="24"/>
          <w:lang w:eastAsia="ru-RU"/>
        </w:rPr>
        <w:br/>
        <w:t>в составе:</w:t>
      </w:r>
    </w:p>
    <w:p w:rsidR="00391487" w:rsidRPr="0000329A" w:rsidRDefault="00391487" w:rsidP="002F0F6F">
      <w:pPr>
        <w:tabs>
          <w:tab w:val="left" w:pos="7088"/>
        </w:tabs>
        <w:spacing w:after="0" w:line="36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Главный градостроитель проекта                                       </w:t>
      </w:r>
      <w:r w:rsidR="00B357DA" w:rsidRPr="0000329A">
        <w:rPr>
          <w:rFonts w:ascii="Times New Roman" w:eastAsia="Times New Roman" w:hAnsi="Times New Roman"/>
          <w:sz w:val="28"/>
          <w:szCs w:val="28"/>
          <w:lang w:eastAsia="ru-RU"/>
        </w:rPr>
        <w:t xml:space="preserve">     </w:t>
      </w:r>
      <w:r w:rsidRPr="0000329A">
        <w:rPr>
          <w:rFonts w:ascii="Times New Roman" w:eastAsia="Times New Roman" w:hAnsi="Times New Roman"/>
          <w:sz w:val="28"/>
          <w:szCs w:val="28"/>
          <w:lang w:eastAsia="ru-RU"/>
        </w:rPr>
        <w:t>Суравикин А.А</w:t>
      </w:r>
    </w:p>
    <w:p w:rsidR="00391487" w:rsidRPr="0000329A" w:rsidRDefault="00391487" w:rsidP="002F0F6F">
      <w:pPr>
        <w:tabs>
          <w:tab w:val="left" w:pos="7088"/>
        </w:tabs>
        <w:spacing w:after="0" w:line="360" w:lineRule="auto"/>
        <w:jc w:val="both"/>
        <w:rPr>
          <w:rFonts w:ascii="Times New Roman" w:eastAsia="Times New Roman" w:hAnsi="Times New Roman"/>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Главный градостроитель проекта</w:t>
      </w:r>
      <w:r w:rsidRPr="0000329A">
        <w:rPr>
          <w:rFonts w:ascii="Times New Roman" w:eastAsia="Times New Roman" w:hAnsi="Times New Roman"/>
          <w:sz w:val="28"/>
          <w:szCs w:val="28"/>
          <w:lang w:eastAsia="ru-RU"/>
        </w:rPr>
        <w:tab/>
        <w:t>Симакова О.Л.</w:t>
      </w: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Главный инженер проекта</w:t>
      </w:r>
      <w:r w:rsidRPr="0000329A">
        <w:rPr>
          <w:rFonts w:ascii="Times New Roman" w:eastAsia="Times New Roman" w:hAnsi="Times New Roman"/>
          <w:sz w:val="28"/>
          <w:szCs w:val="28"/>
          <w:lang w:eastAsia="ru-RU"/>
        </w:rPr>
        <w:tab/>
        <w:t>Еремина Е.В.</w:t>
      </w:r>
    </w:p>
    <w:p w:rsidR="002F0F6F" w:rsidRPr="0000329A" w:rsidRDefault="002F0F6F" w:rsidP="002F0F6F">
      <w:pPr>
        <w:tabs>
          <w:tab w:val="left" w:pos="7088"/>
        </w:tabs>
        <w:spacing w:after="0" w:line="360" w:lineRule="auto"/>
        <w:jc w:val="both"/>
        <w:rPr>
          <w:rFonts w:ascii="Times New Roman" w:eastAsia="Times New Roman" w:hAnsi="Times New Roman"/>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b/>
          <w:sz w:val="28"/>
          <w:szCs w:val="28"/>
          <w:lang w:eastAsia="ru-RU"/>
        </w:rPr>
      </w:pPr>
    </w:p>
    <w:p w:rsidR="002F0F6F" w:rsidRPr="0000329A" w:rsidRDefault="002F0F6F" w:rsidP="002F0F6F">
      <w:pPr>
        <w:tabs>
          <w:tab w:val="left" w:pos="7088"/>
        </w:tabs>
        <w:spacing w:after="0" w:line="360" w:lineRule="auto"/>
        <w:jc w:val="both"/>
        <w:rPr>
          <w:rFonts w:ascii="Times New Roman" w:eastAsia="Times New Roman" w:hAnsi="Times New Roman"/>
          <w:b/>
          <w:sz w:val="28"/>
          <w:szCs w:val="28"/>
          <w:lang w:eastAsia="ru-RU"/>
        </w:rPr>
      </w:pPr>
    </w:p>
    <w:p w:rsidR="002F0F6F" w:rsidRPr="0000329A" w:rsidRDefault="002F0F6F" w:rsidP="002F0F6F">
      <w:pPr>
        <w:pageBreakBefore/>
        <w:spacing w:after="0" w:line="240" w:lineRule="auto"/>
        <w:jc w:val="center"/>
        <w:outlineLvl w:val="0"/>
        <w:rPr>
          <w:rFonts w:ascii="Times New Roman" w:eastAsia="Times New Roman" w:hAnsi="Times New Roman"/>
          <w:b/>
          <w:sz w:val="36"/>
          <w:szCs w:val="36"/>
          <w:lang w:eastAsia="ru-RU"/>
        </w:rPr>
      </w:pPr>
      <w:r w:rsidRPr="0000329A">
        <w:rPr>
          <w:rFonts w:ascii="Times New Roman" w:eastAsia="Times New Roman" w:hAnsi="Times New Roman"/>
          <w:b/>
          <w:sz w:val="36"/>
          <w:szCs w:val="36"/>
          <w:lang w:eastAsia="ru-RU"/>
        </w:rPr>
        <w:lastRenderedPageBreak/>
        <w:t>Состав проекта</w:t>
      </w:r>
    </w:p>
    <w:p w:rsidR="002F0F6F" w:rsidRPr="0000329A" w:rsidRDefault="002F0F6F" w:rsidP="002F0F6F">
      <w:pPr>
        <w:spacing w:after="0" w:line="240" w:lineRule="auto"/>
        <w:jc w:val="center"/>
        <w:rPr>
          <w:rFonts w:ascii="Times New Roman" w:eastAsia="Times New Roman" w:hAnsi="Times New Roman"/>
          <w:b/>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176"/>
        <w:gridCol w:w="1242"/>
        <w:gridCol w:w="1073"/>
        <w:gridCol w:w="1061"/>
        <w:gridCol w:w="980"/>
      </w:tblGrid>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п\п</w:t>
            </w:r>
          </w:p>
        </w:tc>
        <w:tc>
          <w:tcPr>
            <w:tcW w:w="4176"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Наименование</w:t>
            </w:r>
          </w:p>
        </w:tc>
        <w:tc>
          <w:tcPr>
            <w:tcW w:w="1242"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томов</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листов</w:t>
            </w:r>
          </w:p>
        </w:tc>
        <w:tc>
          <w:tcPr>
            <w:tcW w:w="107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кол-во листов</w:t>
            </w:r>
          </w:p>
        </w:tc>
        <w:tc>
          <w:tcPr>
            <w:tcW w:w="1061"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гриф</w:t>
            </w:r>
          </w:p>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секр.</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инв №</w:t>
            </w:r>
          </w:p>
        </w:tc>
      </w:tr>
      <w:tr w:rsidR="0000329A" w:rsidRPr="0000329A" w:rsidTr="00215F67">
        <w:trPr>
          <w:trHeight w:val="451"/>
        </w:trPr>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8"/>
                <w:szCs w:val="28"/>
                <w:lang w:eastAsia="ru-RU"/>
              </w:rPr>
              <w:t>Проект планировки территории</w:t>
            </w:r>
          </w:p>
        </w:tc>
      </w:tr>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F0F6F" w:rsidRPr="0000329A" w:rsidRDefault="002F0F6F" w:rsidP="002F0F6F">
            <w:pPr>
              <w:spacing w:after="0" w:line="240" w:lineRule="auto"/>
              <w:jc w:val="center"/>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Материалы по обоснованию проекта</w:t>
            </w:r>
          </w:p>
        </w:tc>
      </w:tr>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4176" w:type="dxa"/>
            <w:vAlign w:val="center"/>
          </w:tcPr>
          <w:p w:rsidR="002F0F6F" w:rsidRPr="0000329A" w:rsidRDefault="002F0F6F" w:rsidP="00C92EA2">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Пояснительная записка</w:t>
            </w:r>
            <w:r w:rsidR="00C92EA2" w:rsidRPr="0000329A">
              <w:rPr>
                <w:rFonts w:ascii="Times New Roman" w:eastAsia="Times New Roman" w:hAnsi="Times New Roman"/>
                <w:b/>
                <w:sz w:val="24"/>
                <w:szCs w:val="24"/>
                <w:lang w:eastAsia="ru-RU"/>
              </w:rPr>
              <w:t xml:space="preserve">, том </w:t>
            </w:r>
            <w:r w:rsidR="00C92EA2" w:rsidRPr="0000329A">
              <w:rPr>
                <w:rFonts w:ascii="Times New Roman" w:eastAsia="Times New Roman" w:hAnsi="Times New Roman"/>
                <w:b/>
                <w:sz w:val="24"/>
                <w:szCs w:val="24"/>
                <w:lang w:val="en-US" w:eastAsia="ru-RU"/>
              </w:rPr>
              <w:t>I</w:t>
            </w:r>
          </w:p>
        </w:tc>
        <w:tc>
          <w:tcPr>
            <w:tcW w:w="1242"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val="en-US" w:eastAsia="ru-RU"/>
              </w:rPr>
            </w:pPr>
            <w:r w:rsidRPr="0000329A">
              <w:rPr>
                <w:rFonts w:ascii="Times New Roman" w:eastAsia="Times New Roman" w:hAnsi="Times New Roman"/>
                <w:b/>
                <w:sz w:val="24"/>
                <w:szCs w:val="24"/>
                <w:lang w:val="en-US" w:eastAsia="ru-RU"/>
              </w:rPr>
              <w:t>I</w:t>
            </w:r>
          </w:p>
        </w:tc>
        <w:tc>
          <w:tcPr>
            <w:tcW w:w="107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1061"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B113B1"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2</w:t>
            </w:r>
          </w:p>
        </w:tc>
        <w:tc>
          <w:tcPr>
            <w:tcW w:w="4176" w:type="dxa"/>
            <w:vAlign w:val="center"/>
          </w:tcPr>
          <w:p w:rsidR="00B113B1" w:rsidRPr="0000329A" w:rsidRDefault="00B113B1" w:rsidP="00C92EA2">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 расположения элемента планировочной структуры, М1:5000</w:t>
            </w:r>
          </w:p>
        </w:tc>
        <w:tc>
          <w:tcPr>
            <w:tcW w:w="1242" w:type="dxa"/>
            <w:vAlign w:val="center"/>
          </w:tcPr>
          <w:p w:rsidR="00B113B1"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73" w:type="dxa"/>
            <w:vAlign w:val="center"/>
          </w:tcPr>
          <w:p w:rsidR="00B113B1"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B113B1" w:rsidRPr="0000329A" w:rsidRDefault="00E26D4B"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B113B1" w:rsidRPr="0000329A" w:rsidRDefault="00B113B1"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F0F6F"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3</w:t>
            </w:r>
          </w:p>
        </w:tc>
        <w:tc>
          <w:tcPr>
            <w:tcW w:w="4176" w:type="dxa"/>
            <w:vAlign w:val="center"/>
          </w:tcPr>
          <w:p w:rsidR="002F0F6F" w:rsidRPr="0000329A" w:rsidRDefault="002F0F6F" w:rsidP="002F0F6F">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 использования территории в период подготовки проекта (опорный план), М 1:</w:t>
            </w:r>
            <w:r w:rsidR="002E06C4" w:rsidRPr="0000329A">
              <w:rPr>
                <w:rFonts w:ascii="Times New Roman" w:eastAsia="Times New Roman" w:hAnsi="Times New Roman"/>
                <w:b/>
                <w:sz w:val="24"/>
                <w:szCs w:val="24"/>
                <w:lang w:eastAsia="ru-RU"/>
              </w:rPr>
              <w:t>10</w:t>
            </w:r>
            <w:r w:rsidR="0043686A" w:rsidRPr="0000329A">
              <w:rPr>
                <w:rFonts w:ascii="Times New Roman" w:eastAsia="Times New Roman" w:hAnsi="Times New Roman"/>
                <w:b/>
                <w:sz w:val="24"/>
                <w:szCs w:val="24"/>
                <w:lang w:eastAsia="ru-RU"/>
              </w:rPr>
              <w:t>00</w:t>
            </w:r>
          </w:p>
        </w:tc>
        <w:tc>
          <w:tcPr>
            <w:tcW w:w="1242" w:type="dxa"/>
            <w:vAlign w:val="center"/>
          </w:tcPr>
          <w:p w:rsidR="000D5EA6"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2</w:t>
            </w:r>
          </w:p>
        </w:tc>
        <w:tc>
          <w:tcPr>
            <w:tcW w:w="1073" w:type="dxa"/>
            <w:vAlign w:val="center"/>
          </w:tcPr>
          <w:p w:rsidR="002F0F6F"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2F0F6F" w:rsidRPr="0000329A" w:rsidRDefault="00E26D4B"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515E12"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4</w:t>
            </w:r>
          </w:p>
        </w:tc>
        <w:tc>
          <w:tcPr>
            <w:tcW w:w="4176" w:type="dxa"/>
            <w:vAlign w:val="center"/>
          </w:tcPr>
          <w:p w:rsidR="00515E12" w:rsidRPr="0000329A" w:rsidRDefault="0043686A" w:rsidP="0043686A">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 границ зон с особыми условиями использования территории, М 1:1000</w:t>
            </w:r>
          </w:p>
        </w:tc>
        <w:tc>
          <w:tcPr>
            <w:tcW w:w="1242" w:type="dxa"/>
            <w:vAlign w:val="center"/>
          </w:tcPr>
          <w:p w:rsidR="000D5EA6"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3</w:t>
            </w:r>
          </w:p>
        </w:tc>
        <w:tc>
          <w:tcPr>
            <w:tcW w:w="1073" w:type="dxa"/>
            <w:vAlign w:val="center"/>
          </w:tcPr>
          <w:p w:rsidR="00515E12"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515E12" w:rsidRPr="0000329A" w:rsidRDefault="00E26D4B" w:rsidP="003217CD">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515E12" w:rsidRPr="0000329A" w:rsidRDefault="00515E12"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15F67"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5</w:t>
            </w:r>
          </w:p>
        </w:tc>
        <w:tc>
          <w:tcPr>
            <w:tcW w:w="4176" w:type="dxa"/>
            <w:vAlign w:val="center"/>
          </w:tcPr>
          <w:p w:rsidR="00215F67" w:rsidRPr="0000329A" w:rsidRDefault="0043686A" w:rsidP="0043686A">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 размещения инженерных сетей и сооружений, М 1:1000</w:t>
            </w:r>
          </w:p>
        </w:tc>
        <w:tc>
          <w:tcPr>
            <w:tcW w:w="1242" w:type="dxa"/>
            <w:vAlign w:val="center"/>
          </w:tcPr>
          <w:p w:rsidR="000D5EA6"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4</w:t>
            </w:r>
          </w:p>
        </w:tc>
        <w:tc>
          <w:tcPr>
            <w:tcW w:w="1073" w:type="dxa"/>
            <w:vAlign w:val="center"/>
          </w:tcPr>
          <w:p w:rsidR="00215F67"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215F67" w:rsidRPr="0000329A" w:rsidRDefault="00E26D4B" w:rsidP="003217CD">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15F67" w:rsidRPr="0000329A" w:rsidRDefault="00215F67"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9563E1" w:rsidRPr="0000329A" w:rsidRDefault="00B113B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6</w:t>
            </w:r>
          </w:p>
        </w:tc>
        <w:tc>
          <w:tcPr>
            <w:tcW w:w="4176" w:type="dxa"/>
            <w:vAlign w:val="center"/>
          </w:tcPr>
          <w:p w:rsidR="009563E1" w:rsidRPr="0000329A" w:rsidRDefault="0043686A" w:rsidP="0043686A">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Разбивочный чертеж красных линий, М 1:1000</w:t>
            </w:r>
          </w:p>
        </w:tc>
        <w:tc>
          <w:tcPr>
            <w:tcW w:w="1242" w:type="dxa"/>
            <w:vAlign w:val="center"/>
          </w:tcPr>
          <w:p w:rsidR="009563E1" w:rsidRPr="0000329A" w:rsidRDefault="009563E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5</w:t>
            </w:r>
          </w:p>
        </w:tc>
        <w:tc>
          <w:tcPr>
            <w:tcW w:w="1073" w:type="dxa"/>
            <w:vAlign w:val="center"/>
          </w:tcPr>
          <w:p w:rsidR="009563E1" w:rsidRPr="0000329A" w:rsidRDefault="009563E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9563E1" w:rsidRPr="0000329A" w:rsidRDefault="00E26D4B" w:rsidP="003217CD">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9563E1" w:rsidRPr="0000329A" w:rsidRDefault="009563E1"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F0F6F" w:rsidRPr="0000329A" w:rsidRDefault="002F0F6F" w:rsidP="002F0F6F">
            <w:pPr>
              <w:spacing w:after="0" w:line="240" w:lineRule="auto"/>
              <w:jc w:val="center"/>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Утверждаемая часть</w:t>
            </w:r>
          </w:p>
        </w:tc>
      </w:tr>
      <w:tr w:rsidR="0043686A" w:rsidRPr="0000329A" w:rsidTr="00215F67">
        <w:tc>
          <w:tcPr>
            <w:tcW w:w="813" w:type="dxa"/>
            <w:vAlign w:val="center"/>
          </w:tcPr>
          <w:p w:rsidR="0043686A" w:rsidRPr="0000329A" w:rsidRDefault="0043686A" w:rsidP="002F0F6F">
            <w:pPr>
              <w:spacing w:after="0" w:line="240" w:lineRule="auto"/>
              <w:jc w:val="center"/>
              <w:rPr>
                <w:rFonts w:ascii="Times New Roman" w:eastAsia="Times New Roman" w:hAnsi="Times New Roman"/>
                <w:b/>
                <w:sz w:val="24"/>
                <w:szCs w:val="24"/>
                <w:lang w:val="en-US" w:eastAsia="ru-RU"/>
              </w:rPr>
            </w:pPr>
            <w:r w:rsidRPr="0000329A">
              <w:rPr>
                <w:rFonts w:ascii="Times New Roman" w:eastAsia="Times New Roman" w:hAnsi="Times New Roman"/>
                <w:b/>
                <w:sz w:val="24"/>
                <w:szCs w:val="24"/>
                <w:lang w:val="en-US" w:eastAsia="ru-RU"/>
              </w:rPr>
              <w:t>7</w:t>
            </w:r>
          </w:p>
        </w:tc>
        <w:tc>
          <w:tcPr>
            <w:tcW w:w="4176" w:type="dxa"/>
            <w:vAlign w:val="center"/>
          </w:tcPr>
          <w:p w:rsidR="0043686A" w:rsidRPr="0000329A" w:rsidRDefault="0043686A" w:rsidP="002F0F6F">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 xml:space="preserve">Пояснительная записка, том </w:t>
            </w:r>
            <w:r w:rsidRPr="0000329A">
              <w:rPr>
                <w:rFonts w:ascii="Times New Roman" w:eastAsia="Times New Roman" w:hAnsi="Times New Roman"/>
                <w:b/>
                <w:sz w:val="24"/>
                <w:szCs w:val="24"/>
                <w:lang w:val="en-US" w:eastAsia="ru-RU"/>
              </w:rPr>
              <w:t>II</w:t>
            </w:r>
          </w:p>
        </w:tc>
        <w:tc>
          <w:tcPr>
            <w:tcW w:w="1242" w:type="dxa"/>
            <w:vAlign w:val="center"/>
          </w:tcPr>
          <w:p w:rsidR="0043686A" w:rsidRPr="0000329A" w:rsidRDefault="0043686A" w:rsidP="002F0F6F">
            <w:pPr>
              <w:spacing w:after="0" w:line="240" w:lineRule="auto"/>
              <w:jc w:val="center"/>
              <w:rPr>
                <w:rFonts w:ascii="Times New Roman" w:eastAsia="Times New Roman" w:hAnsi="Times New Roman"/>
                <w:b/>
                <w:sz w:val="24"/>
                <w:szCs w:val="24"/>
                <w:lang w:val="en-US" w:eastAsia="ru-RU"/>
              </w:rPr>
            </w:pPr>
            <w:r w:rsidRPr="0000329A">
              <w:rPr>
                <w:rFonts w:ascii="Times New Roman" w:eastAsia="Times New Roman" w:hAnsi="Times New Roman"/>
                <w:b/>
                <w:sz w:val="24"/>
                <w:szCs w:val="24"/>
                <w:lang w:val="en-US" w:eastAsia="ru-RU"/>
              </w:rPr>
              <w:t>II</w:t>
            </w:r>
          </w:p>
        </w:tc>
        <w:tc>
          <w:tcPr>
            <w:tcW w:w="1073" w:type="dxa"/>
            <w:vAlign w:val="center"/>
          </w:tcPr>
          <w:p w:rsidR="0043686A" w:rsidRPr="0000329A" w:rsidRDefault="0043686A" w:rsidP="002F0F6F">
            <w:pPr>
              <w:spacing w:after="0" w:line="240" w:lineRule="auto"/>
              <w:jc w:val="center"/>
              <w:rPr>
                <w:rFonts w:ascii="Times New Roman" w:eastAsia="Times New Roman" w:hAnsi="Times New Roman"/>
                <w:b/>
                <w:sz w:val="24"/>
                <w:szCs w:val="24"/>
                <w:lang w:eastAsia="ru-RU"/>
              </w:rPr>
            </w:pPr>
          </w:p>
        </w:tc>
        <w:tc>
          <w:tcPr>
            <w:tcW w:w="1061" w:type="dxa"/>
            <w:vAlign w:val="center"/>
          </w:tcPr>
          <w:p w:rsidR="0043686A" w:rsidRPr="0000329A" w:rsidRDefault="0043686A"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43686A" w:rsidRPr="0000329A" w:rsidRDefault="0043686A"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F0F6F" w:rsidRPr="0000329A" w:rsidRDefault="0043686A"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8</w:t>
            </w:r>
          </w:p>
        </w:tc>
        <w:tc>
          <w:tcPr>
            <w:tcW w:w="4176" w:type="dxa"/>
            <w:vAlign w:val="center"/>
          </w:tcPr>
          <w:p w:rsidR="009563E1" w:rsidRPr="0000329A" w:rsidRDefault="0043686A" w:rsidP="002F0F6F">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Основной чертеж проекта</w:t>
            </w:r>
            <w:r w:rsidR="002F0F6F" w:rsidRPr="0000329A">
              <w:rPr>
                <w:rFonts w:ascii="Times New Roman" w:eastAsia="Times New Roman" w:hAnsi="Times New Roman"/>
                <w:b/>
                <w:sz w:val="24"/>
                <w:szCs w:val="24"/>
                <w:lang w:eastAsia="ru-RU"/>
              </w:rPr>
              <w:t xml:space="preserve"> планировки </w:t>
            </w:r>
            <w:r w:rsidR="009563E1" w:rsidRPr="0000329A">
              <w:rPr>
                <w:rFonts w:ascii="Times New Roman" w:eastAsia="Times New Roman" w:hAnsi="Times New Roman"/>
                <w:b/>
                <w:sz w:val="24"/>
                <w:szCs w:val="24"/>
                <w:lang w:eastAsia="ru-RU"/>
              </w:rPr>
              <w:t xml:space="preserve">территории, </w:t>
            </w:r>
          </w:p>
          <w:p w:rsidR="002F0F6F" w:rsidRPr="0000329A" w:rsidRDefault="009563E1" w:rsidP="002F0F6F">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 xml:space="preserve">М </w:t>
            </w:r>
            <w:r w:rsidR="002F0F6F" w:rsidRPr="0000329A">
              <w:rPr>
                <w:rFonts w:ascii="Times New Roman" w:eastAsia="Times New Roman" w:hAnsi="Times New Roman"/>
                <w:b/>
                <w:sz w:val="24"/>
                <w:szCs w:val="24"/>
                <w:lang w:eastAsia="ru-RU"/>
              </w:rPr>
              <w:t>1:</w:t>
            </w:r>
            <w:r w:rsidR="002E06C4" w:rsidRPr="0000329A">
              <w:rPr>
                <w:rFonts w:ascii="Times New Roman" w:eastAsia="Times New Roman" w:hAnsi="Times New Roman"/>
                <w:b/>
                <w:sz w:val="24"/>
                <w:szCs w:val="24"/>
                <w:lang w:eastAsia="ru-RU"/>
              </w:rPr>
              <w:t>10</w:t>
            </w:r>
            <w:r w:rsidR="002F0F6F" w:rsidRPr="0000329A">
              <w:rPr>
                <w:rFonts w:ascii="Times New Roman" w:eastAsia="Times New Roman" w:hAnsi="Times New Roman"/>
                <w:b/>
                <w:sz w:val="24"/>
                <w:szCs w:val="24"/>
                <w:lang w:eastAsia="ru-RU"/>
              </w:rPr>
              <w:t>00</w:t>
            </w:r>
          </w:p>
          <w:p w:rsidR="002F0F6F" w:rsidRPr="0000329A" w:rsidRDefault="002F0F6F" w:rsidP="002F0F6F">
            <w:pPr>
              <w:spacing w:after="0" w:line="240" w:lineRule="auto"/>
              <w:jc w:val="both"/>
              <w:rPr>
                <w:rFonts w:ascii="Times New Roman" w:eastAsia="Times New Roman" w:hAnsi="Times New Roman"/>
                <w:b/>
                <w:sz w:val="24"/>
                <w:szCs w:val="24"/>
                <w:lang w:eastAsia="ru-RU"/>
              </w:rPr>
            </w:pPr>
          </w:p>
        </w:tc>
        <w:tc>
          <w:tcPr>
            <w:tcW w:w="1242" w:type="dxa"/>
            <w:vAlign w:val="center"/>
          </w:tcPr>
          <w:p w:rsidR="000D5EA6" w:rsidRPr="0000329A" w:rsidRDefault="009563E1"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6</w:t>
            </w:r>
          </w:p>
        </w:tc>
        <w:tc>
          <w:tcPr>
            <w:tcW w:w="1073" w:type="dxa"/>
            <w:vAlign w:val="center"/>
          </w:tcPr>
          <w:p w:rsidR="002F0F6F" w:rsidRPr="0000329A" w:rsidRDefault="00CB4373"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2F0F6F" w:rsidRPr="0000329A" w:rsidRDefault="00E26D4B" w:rsidP="002F0F6F">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F0F6F" w:rsidRPr="0000329A" w:rsidRDefault="002F0F6F" w:rsidP="002F0F6F">
            <w:pPr>
              <w:spacing w:after="0" w:line="240" w:lineRule="auto"/>
              <w:jc w:val="center"/>
              <w:rPr>
                <w:rFonts w:ascii="Times New Roman" w:eastAsia="Times New Roman" w:hAnsi="Times New Roman"/>
                <w:b/>
                <w:sz w:val="24"/>
                <w:szCs w:val="24"/>
                <w:lang w:eastAsia="ru-RU"/>
              </w:rPr>
            </w:pPr>
          </w:p>
        </w:tc>
      </w:tr>
      <w:tr w:rsidR="0000329A" w:rsidRPr="0000329A" w:rsidTr="00215F67">
        <w:tc>
          <w:tcPr>
            <w:tcW w:w="813" w:type="dxa"/>
            <w:vAlign w:val="center"/>
          </w:tcPr>
          <w:p w:rsidR="00270B50" w:rsidRPr="0000329A" w:rsidRDefault="00270B50" w:rsidP="002F0F6F">
            <w:pPr>
              <w:spacing w:after="0" w:line="240" w:lineRule="auto"/>
              <w:jc w:val="center"/>
              <w:rPr>
                <w:rFonts w:ascii="Times New Roman" w:eastAsia="Times New Roman" w:hAnsi="Times New Roman"/>
                <w:b/>
                <w:sz w:val="24"/>
                <w:szCs w:val="24"/>
                <w:lang w:eastAsia="ru-RU"/>
              </w:rPr>
            </w:pPr>
          </w:p>
        </w:tc>
        <w:tc>
          <w:tcPr>
            <w:tcW w:w="8532" w:type="dxa"/>
            <w:gridSpan w:val="5"/>
            <w:vAlign w:val="center"/>
          </w:tcPr>
          <w:p w:rsidR="00270B50" w:rsidRPr="0000329A" w:rsidRDefault="00270B50" w:rsidP="00270B50">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8"/>
                <w:szCs w:val="28"/>
                <w:lang w:eastAsia="ru-RU"/>
              </w:rPr>
              <w:t>Проект межевания территории</w:t>
            </w:r>
          </w:p>
        </w:tc>
      </w:tr>
      <w:tr w:rsidR="0000329A" w:rsidRPr="0000329A" w:rsidTr="00215F67">
        <w:tc>
          <w:tcPr>
            <w:tcW w:w="813" w:type="dxa"/>
            <w:vAlign w:val="center"/>
          </w:tcPr>
          <w:p w:rsidR="00215F67" w:rsidRPr="0000329A" w:rsidRDefault="0043686A" w:rsidP="00215F67">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9</w:t>
            </w:r>
          </w:p>
        </w:tc>
        <w:tc>
          <w:tcPr>
            <w:tcW w:w="4176" w:type="dxa"/>
            <w:vAlign w:val="center"/>
          </w:tcPr>
          <w:p w:rsidR="00215F67" w:rsidRPr="0000329A" w:rsidRDefault="00215F67" w:rsidP="00C92EA2">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Пояснительная записка</w:t>
            </w:r>
            <w:r w:rsidR="00C92EA2" w:rsidRPr="0000329A">
              <w:rPr>
                <w:rFonts w:ascii="Times New Roman" w:eastAsia="Times New Roman" w:hAnsi="Times New Roman"/>
                <w:b/>
                <w:sz w:val="24"/>
                <w:szCs w:val="24"/>
                <w:lang w:eastAsia="ru-RU"/>
              </w:rPr>
              <w:t xml:space="preserve">, том </w:t>
            </w:r>
            <w:r w:rsidR="00C92EA2" w:rsidRPr="0000329A">
              <w:rPr>
                <w:rFonts w:ascii="Times New Roman" w:eastAsia="Times New Roman" w:hAnsi="Times New Roman"/>
                <w:b/>
                <w:sz w:val="24"/>
                <w:szCs w:val="24"/>
                <w:lang w:val="en-US" w:eastAsia="ru-RU"/>
              </w:rPr>
              <w:t>II</w:t>
            </w:r>
            <w:r w:rsidR="0043686A" w:rsidRPr="0000329A">
              <w:rPr>
                <w:rFonts w:ascii="Times New Roman" w:eastAsia="Times New Roman" w:hAnsi="Times New Roman"/>
                <w:b/>
                <w:sz w:val="24"/>
                <w:szCs w:val="24"/>
                <w:lang w:val="en-US" w:eastAsia="ru-RU"/>
              </w:rPr>
              <w:t>I</w:t>
            </w:r>
          </w:p>
        </w:tc>
        <w:tc>
          <w:tcPr>
            <w:tcW w:w="1242"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val="en-US" w:eastAsia="ru-RU"/>
              </w:rPr>
              <w:t>II</w:t>
            </w:r>
            <w:r w:rsidR="0043686A" w:rsidRPr="0000329A">
              <w:rPr>
                <w:rFonts w:ascii="Times New Roman" w:eastAsia="Times New Roman" w:hAnsi="Times New Roman"/>
                <w:b/>
                <w:sz w:val="24"/>
                <w:szCs w:val="24"/>
                <w:lang w:val="en-US" w:eastAsia="ru-RU"/>
              </w:rPr>
              <w:t>I</w:t>
            </w:r>
          </w:p>
        </w:tc>
        <w:tc>
          <w:tcPr>
            <w:tcW w:w="1073"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p>
        </w:tc>
        <w:tc>
          <w:tcPr>
            <w:tcW w:w="1061" w:type="dxa"/>
            <w:vAlign w:val="center"/>
          </w:tcPr>
          <w:p w:rsidR="00215F67" w:rsidRPr="0000329A" w:rsidRDefault="00E26D4B" w:rsidP="00215F67">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Н/С</w:t>
            </w:r>
          </w:p>
        </w:tc>
        <w:tc>
          <w:tcPr>
            <w:tcW w:w="980" w:type="dxa"/>
            <w:vAlign w:val="center"/>
          </w:tcPr>
          <w:p w:rsidR="00215F67" w:rsidRPr="0000329A" w:rsidRDefault="00215F67" w:rsidP="00215F67">
            <w:pPr>
              <w:spacing w:after="0" w:line="240" w:lineRule="auto"/>
              <w:jc w:val="center"/>
              <w:rPr>
                <w:rFonts w:ascii="Times New Roman" w:eastAsia="Times New Roman" w:hAnsi="Times New Roman"/>
                <w:b/>
                <w:sz w:val="24"/>
                <w:szCs w:val="24"/>
                <w:lang w:eastAsia="ru-RU"/>
              </w:rPr>
            </w:pPr>
          </w:p>
        </w:tc>
      </w:tr>
      <w:tr w:rsidR="0000329A" w:rsidRPr="0000329A" w:rsidTr="00E26D4B">
        <w:tc>
          <w:tcPr>
            <w:tcW w:w="813" w:type="dxa"/>
            <w:vAlign w:val="center"/>
          </w:tcPr>
          <w:p w:rsidR="00E26D4B" w:rsidRPr="0000329A" w:rsidRDefault="0043686A"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10</w:t>
            </w:r>
          </w:p>
        </w:tc>
        <w:tc>
          <w:tcPr>
            <w:tcW w:w="4176" w:type="dxa"/>
            <w:vAlign w:val="center"/>
          </w:tcPr>
          <w:p w:rsidR="00E26D4B" w:rsidRPr="0000329A" w:rsidRDefault="0043686A" w:rsidP="00E26D4B">
            <w:pPr>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Схема</w:t>
            </w:r>
            <w:r w:rsidR="00E26D4B" w:rsidRPr="0000329A">
              <w:rPr>
                <w:rFonts w:ascii="Times New Roman" w:eastAsia="Times New Roman" w:hAnsi="Times New Roman"/>
                <w:b/>
                <w:sz w:val="24"/>
                <w:szCs w:val="24"/>
                <w:lang w:eastAsia="ru-RU"/>
              </w:rPr>
              <w:t xml:space="preserve"> фактического использования территории, М 1:1000</w:t>
            </w:r>
          </w:p>
        </w:tc>
        <w:tc>
          <w:tcPr>
            <w:tcW w:w="1242"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7</w:t>
            </w:r>
          </w:p>
        </w:tc>
        <w:tc>
          <w:tcPr>
            <w:tcW w:w="1073"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E26D4B" w:rsidRPr="0000329A" w:rsidRDefault="00E26D4B" w:rsidP="00E26D4B">
            <w:pPr>
              <w:jc w:val="center"/>
            </w:pPr>
            <w:r w:rsidRPr="0000329A">
              <w:rPr>
                <w:rFonts w:ascii="Times New Roman" w:eastAsia="Times New Roman" w:hAnsi="Times New Roman"/>
                <w:b/>
                <w:sz w:val="24"/>
                <w:szCs w:val="24"/>
                <w:lang w:eastAsia="ru-RU"/>
              </w:rPr>
              <w:t>Н/С</w:t>
            </w:r>
          </w:p>
        </w:tc>
        <w:tc>
          <w:tcPr>
            <w:tcW w:w="980"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r>
      <w:tr w:rsidR="0000329A" w:rsidRPr="0000329A" w:rsidTr="00E26D4B">
        <w:tc>
          <w:tcPr>
            <w:tcW w:w="813" w:type="dxa"/>
            <w:vAlign w:val="center"/>
          </w:tcPr>
          <w:p w:rsidR="00E26D4B" w:rsidRPr="0000329A" w:rsidRDefault="0043686A"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11</w:t>
            </w:r>
          </w:p>
        </w:tc>
        <w:tc>
          <w:tcPr>
            <w:tcW w:w="4176" w:type="dxa"/>
            <w:vAlign w:val="center"/>
          </w:tcPr>
          <w:p w:rsidR="00E26D4B" w:rsidRPr="0000329A" w:rsidRDefault="0043686A" w:rsidP="00E26D4B">
            <w:pPr>
              <w:spacing w:after="0" w:line="240" w:lineRule="auto"/>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Чертеж межевания территории</w:t>
            </w:r>
          </w:p>
          <w:p w:rsidR="00E26D4B" w:rsidRPr="0000329A" w:rsidRDefault="00E26D4B" w:rsidP="00E26D4B">
            <w:pPr>
              <w:spacing w:after="0" w:line="240" w:lineRule="auto"/>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 xml:space="preserve">М 1:1000. </w:t>
            </w:r>
            <w:r w:rsidRPr="0000329A">
              <w:rPr>
                <w:rFonts w:ascii="Times New Roman" w:eastAsia="Times New Roman" w:hAnsi="Times New Roman"/>
                <w:b/>
                <w:sz w:val="24"/>
                <w:szCs w:val="24"/>
                <w:lang w:eastAsia="ru-RU"/>
              </w:rPr>
              <w:tab/>
            </w:r>
          </w:p>
        </w:tc>
        <w:tc>
          <w:tcPr>
            <w:tcW w:w="1242"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8</w:t>
            </w:r>
          </w:p>
        </w:tc>
        <w:tc>
          <w:tcPr>
            <w:tcW w:w="1073"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1</w:t>
            </w:r>
          </w:p>
        </w:tc>
        <w:tc>
          <w:tcPr>
            <w:tcW w:w="1061" w:type="dxa"/>
            <w:vAlign w:val="center"/>
          </w:tcPr>
          <w:p w:rsidR="00E26D4B" w:rsidRPr="0000329A" w:rsidRDefault="00E26D4B" w:rsidP="00E26D4B">
            <w:pPr>
              <w:jc w:val="center"/>
            </w:pPr>
            <w:r w:rsidRPr="0000329A">
              <w:rPr>
                <w:rFonts w:ascii="Times New Roman" w:eastAsia="Times New Roman" w:hAnsi="Times New Roman"/>
                <w:b/>
                <w:sz w:val="24"/>
                <w:szCs w:val="24"/>
                <w:lang w:eastAsia="ru-RU"/>
              </w:rPr>
              <w:t>Н/С</w:t>
            </w:r>
          </w:p>
        </w:tc>
        <w:tc>
          <w:tcPr>
            <w:tcW w:w="980" w:type="dxa"/>
            <w:vAlign w:val="center"/>
          </w:tcPr>
          <w:p w:rsidR="00E26D4B" w:rsidRPr="0000329A" w:rsidRDefault="00E26D4B" w:rsidP="00E26D4B">
            <w:pPr>
              <w:spacing w:after="0" w:line="240" w:lineRule="auto"/>
              <w:jc w:val="center"/>
              <w:rPr>
                <w:rFonts w:ascii="Times New Roman" w:eastAsia="Times New Roman" w:hAnsi="Times New Roman"/>
                <w:b/>
                <w:sz w:val="24"/>
                <w:szCs w:val="24"/>
                <w:lang w:eastAsia="ru-RU"/>
              </w:rPr>
            </w:pPr>
          </w:p>
        </w:tc>
      </w:tr>
    </w:tbl>
    <w:p w:rsidR="002F0F6F" w:rsidRPr="00B75554" w:rsidRDefault="002F0F6F" w:rsidP="002F0F6F">
      <w:pPr>
        <w:pageBreakBefore/>
        <w:spacing w:after="0" w:line="240" w:lineRule="auto"/>
        <w:jc w:val="center"/>
        <w:outlineLvl w:val="0"/>
        <w:rPr>
          <w:rFonts w:ascii="Times New Roman" w:eastAsia="Times New Roman" w:hAnsi="Times New Roman"/>
          <w:b/>
          <w:sz w:val="36"/>
          <w:szCs w:val="36"/>
          <w:lang w:eastAsia="ru-RU"/>
        </w:rPr>
      </w:pPr>
      <w:r w:rsidRPr="00B75554">
        <w:rPr>
          <w:rFonts w:ascii="Times New Roman" w:eastAsia="Times New Roman" w:hAnsi="Times New Roman"/>
          <w:b/>
          <w:sz w:val="36"/>
          <w:szCs w:val="36"/>
          <w:lang w:eastAsia="ru-RU"/>
        </w:rPr>
        <w:lastRenderedPageBreak/>
        <w:t>Оглавление</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tbl>
      <w:tblPr>
        <w:tblW w:w="0" w:type="auto"/>
        <w:tblLook w:val="01E0" w:firstRow="1" w:lastRow="1" w:firstColumn="1" w:lastColumn="1" w:noHBand="0" w:noVBand="0"/>
      </w:tblPr>
      <w:tblGrid>
        <w:gridCol w:w="619"/>
        <w:gridCol w:w="1056"/>
        <w:gridCol w:w="7286"/>
        <w:gridCol w:w="609"/>
      </w:tblGrid>
      <w:tr w:rsidR="00B75554" w:rsidRPr="00B75554" w:rsidTr="00B245C7">
        <w:trPr>
          <w:trHeight w:val="312"/>
        </w:trPr>
        <w:tc>
          <w:tcPr>
            <w:tcW w:w="619" w:type="dxa"/>
          </w:tcPr>
          <w:p w:rsidR="002F0F6F" w:rsidRPr="00B75554" w:rsidRDefault="002F0F6F" w:rsidP="002F0F6F">
            <w:pPr>
              <w:spacing w:after="0" w:line="240" w:lineRule="auto"/>
              <w:jc w:val="both"/>
              <w:rPr>
                <w:rFonts w:ascii="Times New Roman" w:eastAsia="Times New Roman" w:hAnsi="Times New Roman"/>
                <w:b/>
                <w:sz w:val="36"/>
                <w:szCs w:val="36"/>
                <w:lang w:eastAsia="ru-RU"/>
              </w:rPr>
            </w:pPr>
          </w:p>
        </w:tc>
        <w:tc>
          <w:tcPr>
            <w:tcW w:w="8342" w:type="dxa"/>
            <w:gridSpan w:val="2"/>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Введение</w:t>
            </w:r>
          </w:p>
          <w:p w:rsidR="002F0F6F" w:rsidRPr="00B75554" w:rsidRDefault="002F0F6F" w:rsidP="002F0F6F">
            <w:pPr>
              <w:spacing w:after="0" w:line="240" w:lineRule="auto"/>
              <w:jc w:val="both"/>
              <w:rPr>
                <w:rFonts w:ascii="Times New Roman" w:eastAsia="Times New Roman" w:hAnsi="Times New Roman"/>
                <w:b/>
                <w:sz w:val="36"/>
                <w:szCs w:val="36"/>
                <w:lang w:eastAsia="ru-RU"/>
              </w:rPr>
            </w:pPr>
          </w:p>
        </w:tc>
        <w:tc>
          <w:tcPr>
            <w:tcW w:w="609" w:type="dxa"/>
          </w:tcPr>
          <w:p w:rsidR="002F0F6F"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6</w:t>
            </w:r>
          </w:p>
        </w:tc>
      </w:tr>
      <w:tr w:rsidR="00B75554" w:rsidRPr="00B75554" w:rsidTr="00B245C7">
        <w:tc>
          <w:tcPr>
            <w:tcW w:w="619"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1.</w:t>
            </w:r>
          </w:p>
        </w:tc>
        <w:tc>
          <w:tcPr>
            <w:tcW w:w="8342" w:type="dxa"/>
            <w:gridSpan w:val="2"/>
          </w:tcPr>
          <w:p w:rsidR="002F0F6F" w:rsidRPr="00B75554" w:rsidRDefault="00B75554"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Положение о размещении объекта капитального строительства местного значения</w:t>
            </w:r>
          </w:p>
          <w:p w:rsidR="002F0F6F" w:rsidRPr="00B75554" w:rsidRDefault="002F0F6F" w:rsidP="002F0F6F">
            <w:pPr>
              <w:spacing w:after="0" w:line="240" w:lineRule="auto"/>
              <w:jc w:val="both"/>
              <w:rPr>
                <w:rFonts w:ascii="Times New Roman" w:eastAsia="Times New Roman" w:hAnsi="Times New Roman"/>
                <w:b/>
                <w:sz w:val="32"/>
                <w:szCs w:val="32"/>
                <w:lang w:eastAsia="ru-RU"/>
              </w:rPr>
            </w:pPr>
          </w:p>
        </w:tc>
        <w:tc>
          <w:tcPr>
            <w:tcW w:w="609" w:type="dxa"/>
          </w:tcPr>
          <w:p w:rsidR="002F0F6F"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8</w:t>
            </w:r>
          </w:p>
        </w:tc>
      </w:tr>
      <w:tr w:rsidR="00B75554" w:rsidRPr="00B75554" w:rsidTr="00B75554">
        <w:trPr>
          <w:trHeight w:val="1893"/>
        </w:trPr>
        <w:tc>
          <w:tcPr>
            <w:tcW w:w="619"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p>
        </w:tc>
        <w:tc>
          <w:tcPr>
            <w:tcW w:w="1056" w:type="dxa"/>
          </w:tcPr>
          <w:p w:rsidR="002F0F6F" w:rsidRPr="00B75554" w:rsidRDefault="002F0F6F"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1.1.</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p w:rsidR="00B75554" w:rsidRPr="00B75554" w:rsidRDefault="00B75554" w:rsidP="002F0F6F">
            <w:pPr>
              <w:spacing w:after="0" w:line="240" w:lineRule="auto"/>
              <w:jc w:val="both"/>
              <w:rPr>
                <w:rFonts w:ascii="Times New Roman" w:eastAsia="Times New Roman" w:hAnsi="Times New Roman"/>
                <w:b/>
                <w:sz w:val="28"/>
                <w:szCs w:val="28"/>
                <w:lang w:eastAsia="ru-RU"/>
              </w:rPr>
            </w:pPr>
          </w:p>
          <w:p w:rsidR="002F0F6F" w:rsidRPr="00B75554" w:rsidRDefault="002F0F6F"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1.2</w:t>
            </w:r>
          </w:p>
        </w:tc>
        <w:tc>
          <w:tcPr>
            <w:tcW w:w="7286" w:type="dxa"/>
          </w:tcPr>
          <w:p w:rsidR="002F0F6F" w:rsidRPr="00B75554" w:rsidRDefault="00B75554"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Положение о размещении объекта капитального строительства</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p w:rsidR="002F0F6F" w:rsidRPr="00B75554" w:rsidRDefault="00B75554"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Сведения о размещении линейного объекта на осваиваемой территории</w:t>
            </w:r>
          </w:p>
          <w:p w:rsidR="002F0F6F" w:rsidRPr="00B75554" w:rsidRDefault="002F0F6F" w:rsidP="004A072C">
            <w:pPr>
              <w:spacing w:line="240" w:lineRule="auto"/>
              <w:rPr>
                <w:rFonts w:ascii="Times New Roman" w:eastAsia="Times New Roman" w:hAnsi="Times New Roman"/>
                <w:b/>
                <w:sz w:val="32"/>
                <w:szCs w:val="32"/>
                <w:lang w:eastAsia="ru-RU"/>
              </w:rPr>
            </w:pPr>
          </w:p>
        </w:tc>
        <w:tc>
          <w:tcPr>
            <w:tcW w:w="609" w:type="dxa"/>
          </w:tcPr>
          <w:p w:rsidR="002F0F6F"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8</w:t>
            </w:r>
          </w:p>
          <w:p w:rsidR="00704593" w:rsidRPr="00B75554" w:rsidRDefault="00704593" w:rsidP="002F0F6F">
            <w:pPr>
              <w:spacing w:after="0" w:line="240" w:lineRule="auto"/>
              <w:jc w:val="center"/>
              <w:rPr>
                <w:rFonts w:ascii="Times New Roman" w:eastAsia="Times New Roman" w:hAnsi="Times New Roman"/>
                <w:b/>
                <w:sz w:val="28"/>
                <w:szCs w:val="28"/>
                <w:lang w:eastAsia="ru-RU"/>
              </w:rPr>
            </w:pPr>
          </w:p>
          <w:p w:rsidR="00704593" w:rsidRPr="00B75554" w:rsidRDefault="00704593" w:rsidP="002F0F6F">
            <w:pPr>
              <w:spacing w:after="0" w:line="240" w:lineRule="auto"/>
              <w:jc w:val="center"/>
              <w:rPr>
                <w:rFonts w:ascii="Times New Roman" w:eastAsia="Times New Roman" w:hAnsi="Times New Roman"/>
                <w:b/>
                <w:sz w:val="28"/>
                <w:szCs w:val="28"/>
                <w:lang w:eastAsia="ru-RU"/>
              </w:rPr>
            </w:pPr>
          </w:p>
          <w:p w:rsidR="00704593"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8</w:t>
            </w:r>
          </w:p>
          <w:p w:rsidR="00704593" w:rsidRPr="00B75554" w:rsidRDefault="00704593" w:rsidP="002F0F6F">
            <w:pPr>
              <w:spacing w:after="0" w:line="240" w:lineRule="auto"/>
              <w:jc w:val="center"/>
              <w:rPr>
                <w:rFonts w:ascii="Times New Roman" w:eastAsia="Times New Roman" w:hAnsi="Times New Roman"/>
                <w:b/>
                <w:sz w:val="28"/>
                <w:szCs w:val="28"/>
                <w:lang w:eastAsia="ru-RU"/>
              </w:rPr>
            </w:pPr>
          </w:p>
        </w:tc>
      </w:tr>
      <w:tr w:rsidR="00B75554" w:rsidRPr="00B75554" w:rsidTr="00B245C7">
        <w:trPr>
          <w:trHeight w:val="726"/>
        </w:trPr>
        <w:tc>
          <w:tcPr>
            <w:tcW w:w="619"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2.</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tc>
        <w:tc>
          <w:tcPr>
            <w:tcW w:w="8342" w:type="dxa"/>
            <w:gridSpan w:val="2"/>
          </w:tcPr>
          <w:p w:rsidR="002F0F6F" w:rsidRPr="00B75554" w:rsidRDefault="00B75554" w:rsidP="002F0F6F">
            <w:pPr>
              <w:spacing w:after="0"/>
              <w:contextualSpacing/>
              <w:jc w:val="both"/>
              <w:rPr>
                <w:b/>
                <w:sz w:val="32"/>
                <w:szCs w:val="32"/>
              </w:rPr>
            </w:pPr>
            <w:r w:rsidRPr="00B75554">
              <w:rPr>
                <w:rFonts w:ascii="Times New Roman" w:hAnsi="Times New Roman"/>
                <w:b/>
                <w:sz w:val="32"/>
                <w:szCs w:val="32"/>
              </w:rPr>
              <w:t>Положение о характеристиках планируемого развития территории</w:t>
            </w:r>
          </w:p>
        </w:tc>
        <w:tc>
          <w:tcPr>
            <w:tcW w:w="609" w:type="dxa"/>
          </w:tcPr>
          <w:p w:rsidR="002F0F6F"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9</w:t>
            </w:r>
          </w:p>
        </w:tc>
      </w:tr>
      <w:tr w:rsidR="00B75554" w:rsidRPr="00B75554" w:rsidTr="00B245C7">
        <w:trPr>
          <w:trHeight w:val="709"/>
        </w:trPr>
        <w:tc>
          <w:tcPr>
            <w:tcW w:w="619" w:type="dxa"/>
          </w:tcPr>
          <w:p w:rsidR="002F0F6F" w:rsidRPr="00B75554" w:rsidRDefault="002F0F6F" w:rsidP="002F0F6F">
            <w:pPr>
              <w:spacing w:after="0" w:line="240" w:lineRule="auto"/>
              <w:jc w:val="both"/>
              <w:rPr>
                <w:rFonts w:ascii="Times New Roman" w:eastAsia="Times New Roman" w:hAnsi="Times New Roman"/>
                <w:b/>
                <w:sz w:val="28"/>
                <w:szCs w:val="28"/>
                <w:lang w:eastAsia="ru-RU"/>
              </w:rPr>
            </w:pPr>
          </w:p>
        </w:tc>
        <w:tc>
          <w:tcPr>
            <w:tcW w:w="1056" w:type="dxa"/>
          </w:tcPr>
          <w:p w:rsidR="00B75554" w:rsidRPr="00B75554" w:rsidRDefault="00B75554" w:rsidP="002F0F6F">
            <w:pPr>
              <w:spacing w:after="0" w:line="240" w:lineRule="auto"/>
              <w:jc w:val="both"/>
              <w:rPr>
                <w:rFonts w:ascii="Times New Roman" w:eastAsia="Times New Roman" w:hAnsi="Times New Roman"/>
                <w:b/>
                <w:sz w:val="28"/>
                <w:szCs w:val="28"/>
                <w:lang w:eastAsia="ru-RU"/>
              </w:rPr>
            </w:pPr>
          </w:p>
          <w:p w:rsidR="002F0F6F" w:rsidRPr="00B75554" w:rsidRDefault="002F0F6F"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2.1.</w:t>
            </w:r>
          </w:p>
        </w:tc>
        <w:tc>
          <w:tcPr>
            <w:tcW w:w="7286" w:type="dxa"/>
          </w:tcPr>
          <w:p w:rsidR="00B75554" w:rsidRPr="00B75554" w:rsidRDefault="00B75554" w:rsidP="002F0F6F">
            <w:pPr>
              <w:spacing w:after="0" w:line="240" w:lineRule="auto"/>
              <w:jc w:val="both"/>
              <w:rPr>
                <w:rFonts w:ascii="Times New Roman" w:eastAsia="Times New Roman" w:hAnsi="Times New Roman"/>
                <w:b/>
                <w:sz w:val="28"/>
                <w:szCs w:val="28"/>
                <w:lang w:eastAsia="ru-RU"/>
              </w:rPr>
            </w:pPr>
          </w:p>
          <w:p w:rsidR="002F0F6F" w:rsidRPr="00B75554" w:rsidRDefault="00B75554" w:rsidP="002F0F6F">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Сведения о плотности и параметрах застройки территории</w:t>
            </w:r>
          </w:p>
          <w:p w:rsidR="002F0F6F" w:rsidRPr="00B75554" w:rsidRDefault="002F0F6F" w:rsidP="002F0F6F">
            <w:pPr>
              <w:spacing w:after="0" w:line="240" w:lineRule="auto"/>
              <w:jc w:val="both"/>
              <w:rPr>
                <w:rFonts w:ascii="Times New Roman" w:eastAsia="Times New Roman" w:hAnsi="Times New Roman"/>
                <w:b/>
                <w:sz w:val="28"/>
                <w:szCs w:val="28"/>
                <w:lang w:eastAsia="ru-RU"/>
              </w:rPr>
            </w:pPr>
          </w:p>
        </w:tc>
        <w:tc>
          <w:tcPr>
            <w:tcW w:w="609" w:type="dxa"/>
          </w:tcPr>
          <w:p w:rsidR="00B75554" w:rsidRPr="00B75554" w:rsidRDefault="00B75554" w:rsidP="002F0F6F">
            <w:pPr>
              <w:spacing w:after="0" w:line="240" w:lineRule="auto"/>
              <w:jc w:val="center"/>
              <w:rPr>
                <w:rFonts w:ascii="Times New Roman" w:eastAsia="Times New Roman" w:hAnsi="Times New Roman"/>
                <w:b/>
                <w:sz w:val="28"/>
                <w:szCs w:val="28"/>
                <w:lang w:eastAsia="ru-RU"/>
              </w:rPr>
            </w:pPr>
          </w:p>
          <w:p w:rsidR="002F0F6F" w:rsidRPr="00B75554" w:rsidRDefault="00B75554" w:rsidP="002F0F6F">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9</w:t>
            </w:r>
          </w:p>
        </w:tc>
      </w:tr>
      <w:tr w:rsidR="00B75554" w:rsidRPr="00B75554" w:rsidTr="0000329A">
        <w:trPr>
          <w:trHeight w:val="411"/>
        </w:trPr>
        <w:tc>
          <w:tcPr>
            <w:tcW w:w="619" w:type="dxa"/>
          </w:tcPr>
          <w:p w:rsidR="002F0F6F" w:rsidRPr="00B75554" w:rsidRDefault="002F0F6F"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 xml:space="preserve">3. </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4.</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B75554" w:rsidRPr="00B75554" w:rsidRDefault="00B75554"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5.</w:t>
            </w:r>
          </w:p>
          <w:p w:rsidR="0000329A" w:rsidRPr="00B75554" w:rsidRDefault="0000329A" w:rsidP="002F0F6F">
            <w:pPr>
              <w:spacing w:after="0" w:line="240" w:lineRule="auto"/>
              <w:jc w:val="both"/>
              <w:rPr>
                <w:rFonts w:ascii="Times New Roman" w:eastAsia="Times New Roman" w:hAnsi="Times New Roman"/>
                <w:b/>
                <w:sz w:val="32"/>
                <w:szCs w:val="32"/>
                <w:lang w:eastAsia="ru-RU"/>
              </w:rPr>
            </w:pPr>
          </w:p>
          <w:p w:rsidR="0000329A" w:rsidRPr="00B75554" w:rsidRDefault="0000329A" w:rsidP="002F0F6F">
            <w:pPr>
              <w:spacing w:after="0" w:line="240" w:lineRule="auto"/>
              <w:jc w:val="both"/>
              <w:rPr>
                <w:rFonts w:ascii="Times New Roman" w:eastAsia="Times New Roman" w:hAnsi="Times New Roman"/>
                <w:b/>
                <w:sz w:val="32"/>
                <w:szCs w:val="32"/>
                <w:lang w:eastAsia="ru-RU"/>
              </w:rPr>
            </w:pPr>
            <w:r w:rsidRPr="00B75554">
              <w:rPr>
                <w:rFonts w:ascii="Times New Roman" w:eastAsia="Times New Roman" w:hAnsi="Times New Roman"/>
                <w:b/>
                <w:sz w:val="32"/>
                <w:szCs w:val="32"/>
                <w:lang w:eastAsia="ru-RU"/>
              </w:rPr>
              <w:t>6.</w:t>
            </w:r>
          </w:p>
        </w:tc>
        <w:tc>
          <w:tcPr>
            <w:tcW w:w="8342" w:type="dxa"/>
            <w:gridSpan w:val="2"/>
          </w:tcPr>
          <w:p w:rsidR="002F0F6F" w:rsidRPr="00B75554" w:rsidRDefault="0000329A" w:rsidP="002F0F6F">
            <w:pPr>
              <w:spacing w:after="0" w:line="240" w:lineRule="auto"/>
              <w:contextualSpacing/>
              <w:jc w:val="both"/>
              <w:rPr>
                <w:rFonts w:ascii="Times New Roman" w:hAnsi="Times New Roman"/>
                <w:b/>
                <w:sz w:val="32"/>
                <w:szCs w:val="32"/>
              </w:rPr>
            </w:pPr>
            <w:r w:rsidRPr="00B75554">
              <w:rPr>
                <w:rFonts w:ascii="Times New Roman" w:hAnsi="Times New Roman"/>
                <w:b/>
                <w:sz w:val="32"/>
                <w:szCs w:val="32"/>
              </w:rPr>
              <w:t>Мероприятия по охране окружающей среды</w:t>
            </w:r>
          </w:p>
          <w:p w:rsidR="0000329A" w:rsidRPr="00B75554" w:rsidRDefault="0000329A" w:rsidP="002F0F6F">
            <w:pPr>
              <w:spacing w:after="0" w:line="240" w:lineRule="auto"/>
              <w:contextualSpacing/>
              <w:jc w:val="both"/>
              <w:rPr>
                <w:rFonts w:ascii="Times New Roman" w:hAnsi="Times New Roman"/>
                <w:b/>
                <w:sz w:val="32"/>
                <w:szCs w:val="32"/>
              </w:rPr>
            </w:pPr>
          </w:p>
          <w:p w:rsidR="0000329A" w:rsidRPr="00B75554" w:rsidRDefault="0000329A" w:rsidP="002F0F6F">
            <w:pPr>
              <w:spacing w:after="0" w:line="240" w:lineRule="auto"/>
              <w:contextualSpacing/>
              <w:jc w:val="both"/>
              <w:rPr>
                <w:rFonts w:ascii="Times New Roman" w:hAnsi="Times New Roman"/>
                <w:b/>
                <w:sz w:val="32"/>
                <w:szCs w:val="32"/>
              </w:rPr>
            </w:pPr>
            <w:r w:rsidRPr="00B75554">
              <w:rPr>
                <w:rFonts w:ascii="Times New Roman" w:hAnsi="Times New Roman"/>
                <w:b/>
                <w:sz w:val="32"/>
                <w:szCs w:val="32"/>
              </w:rPr>
              <w:t>Мероприятия по защите территории от чрезвычайных ситуаций природного и техногенного характера, мероприятия по гражданской обороне и обеспечению пожарной безопасности</w:t>
            </w:r>
          </w:p>
          <w:p w:rsidR="0000329A" w:rsidRPr="00B75554" w:rsidRDefault="0000329A" w:rsidP="002F0F6F">
            <w:pPr>
              <w:spacing w:after="0" w:line="240" w:lineRule="auto"/>
              <w:contextualSpacing/>
              <w:jc w:val="both"/>
              <w:rPr>
                <w:rFonts w:ascii="Times New Roman" w:eastAsia="Times New Roman" w:hAnsi="Times New Roman"/>
                <w:b/>
                <w:sz w:val="32"/>
                <w:szCs w:val="32"/>
                <w:lang w:eastAsia="ru-RU"/>
              </w:rPr>
            </w:pPr>
          </w:p>
          <w:p w:rsidR="0000329A" w:rsidRPr="00B75554" w:rsidRDefault="0000329A" w:rsidP="0000329A">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4.1       Источники чрезвычайных ситуаций природного характера</w:t>
            </w:r>
          </w:p>
          <w:p w:rsidR="0000329A" w:rsidRPr="00B75554" w:rsidRDefault="0000329A" w:rsidP="0000329A">
            <w:pPr>
              <w:spacing w:after="0" w:line="240" w:lineRule="auto"/>
              <w:jc w:val="both"/>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4.2     Источники чрезвычайных ситуаций техногенного характера</w:t>
            </w:r>
          </w:p>
          <w:p w:rsidR="0000329A" w:rsidRPr="00B75554" w:rsidRDefault="0000329A" w:rsidP="0000329A">
            <w:pPr>
              <w:spacing w:after="0" w:line="240" w:lineRule="auto"/>
              <w:ind w:left="799" w:hanging="799"/>
              <w:outlineLvl w:val="0"/>
              <w:rPr>
                <w:rFonts w:ascii="Times New Roman" w:eastAsia="Times New Roman" w:hAnsi="Times New Roman"/>
                <w:b/>
                <w:bCs/>
                <w:i/>
                <w:sz w:val="32"/>
                <w:szCs w:val="32"/>
                <w:lang w:eastAsia="ar-SA" w:bidi="en-US"/>
              </w:rPr>
            </w:pPr>
          </w:p>
          <w:p w:rsidR="0000329A" w:rsidRPr="00B75554" w:rsidRDefault="0000329A" w:rsidP="0000329A">
            <w:pPr>
              <w:spacing w:after="0" w:line="240" w:lineRule="auto"/>
              <w:ind w:left="799" w:hanging="799"/>
              <w:outlineLvl w:val="0"/>
              <w:rPr>
                <w:rFonts w:ascii="Times New Roman" w:eastAsia="Times New Roman" w:hAnsi="Times New Roman"/>
                <w:b/>
                <w:bCs/>
                <w:sz w:val="32"/>
                <w:szCs w:val="32"/>
                <w:lang w:eastAsia="ru-RU"/>
              </w:rPr>
            </w:pPr>
          </w:p>
          <w:p w:rsidR="0000329A" w:rsidRPr="00B75554" w:rsidRDefault="0000329A" w:rsidP="0000329A">
            <w:pPr>
              <w:spacing w:after="0" w:line="240" w:lineRule="auto"/>
              <w:contextualSpacing/>
              <w:jc w:val="both"/>
              <w:rPr>
                <w:rFonts w:ascii="Times New Roman" w:hAnsi="Times New Roman"/>
                <w:b/>
                <w:sz w:val="32"/>
                <w:szCs w:val="32"/>
              </w:rPr>
            </w:pPr>
            <w:r w:rsidRPr="00B75554">
              <w:rPr>
                <w:rFonts w:ascii="Times New Roman" w:hAnsi="Times New Roman"/>
                <w:b/>
                <w:sz w:val="32"/>
                <w:szCs w:val="32"/>
              </w:rPr>
              <w:t xml:space="preserve">Проектные решения по гражданской обороне </w:t>
            </w:r>
          </w:p>
          <w:p w:rsidR="0000329A" w:rsidRPr="00B75554" w:rsidRDefault="0000329A" w:rsidP="002F0F6F">
            <w:pPr>
              <w:spacing w:after="0" w:line="240" w:lineRule="auto"/>
              <w:contextualSpacing/>
              <w:jc w:val="both"/>
              <w:rPr>
                <w:rFonts w:ascii="Times New Roman" w:hAnsi="Times New Roman"/>
                <w:b/>
                <w:sz w:val="32"/>
                <w:szCs w:val="32"/>
              </w:rPr>
            </w:pPr>
          </w:p>
          <w:p w:rsidR="002F0F6F" w:rsidRPr="00B75554" w:rsidRDefault="0000329A" w:rsidP="002F0F6F">
            <w:pPr>
              <w:spacing w:after="0" w:line="240" w:lineRule="auto"/>
              <w:contextualSpacing/>
              <w:jc w:val="both"/>
              <w:rPr>
                <w:rFonts w:ascii="Times New Roman" w:hAnsi="Times New Roman"/>
                <w:b/>
                <w:sz w:val="32"/>
                <w:szCs w:val="32"/>
              </w:rPr>
            </w:pPr>
            <w:r w:rsidRPr="00B75554">
              <w:rPr>
                <w:rFonts w:ascii="Times New Roman" w:hAnsi="Times New Roman"/>
                <w:b/>
                <w:sz w:val="32"/>
                <w:szCs w:val="32"/>
              </w:rPr>
              <w:t>Технико-экономические показатели проекта планировки</w:t>
            </w:r>
          </w:p>
          <w:p w:rsidR="0000329A" w:rsidRPr="00B75554" w:rsidRDefault="0000329A" w:rsidP="002F0F6F">
            <w:pPr>
              <w:spacing w:after="0" w:line="240" w:lineRule="auto"/>
              <w:contextualSpacing/>
              <w:jc w:val="both"/>
              <w:rPr>
                <w:rFonts w:ascii="Times New Roman" w:hAnsi="Times New Roman"/>
                <w:b/>
                <w:sz w:val="32"/>
                <w:szCs w:val="32"/>
              </w:rPr>
            </w:pPr>
          </w:p>
        </w:tc>
        <w:tc>
          <w:tcPr>
            <w:tcW w:w="609" w:type="dxa"/>
          </w:tcPr>
          <w:p w:rsidR="002F0F6F" w:rsidRPr="00B75554" w:rsidRDefault="00B75554" w:rsidP="0040609D">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10</w:t>
            </w: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B75554" w:rsidP="0040609D">
            <w:pPr>
              <w:spacing w:after="0" w:line="240" w:lineRule="auto"/>
              <w:jc w:val="center"/>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11</w:t>
            </w: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40609D">
            <w:pPr>
              <w:spacing w:after="0" w:line="240" w:lineRule="auto"/>
              <w:jc w:val="center"/>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B75554" w:rsidP="0000329A">
            <w:pPr>
              <w:spacing w:after="0" w:line="240" w:lineRule="auto"/>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11</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B75554" w:rsidP="0000329A">
            <w:pPr>
              <w:spacing w:after="0" w:line="240" w:lineRule="auto"/>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12</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B75554" w:rsidP="0000329A">
            <w:pPr>
              <w:spacing w:after="0" w:line="240" w:lineRule="auto"/>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13</w:t>
            </w: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00329A" w:rsidP="0000329A">
            <w:pPr>
              <w:spacing w:after="0" w:line="240" w:lineRule="auto"/>
              <w:rPr>
                <w:rFonts w:ascii="Times New Roman" w:eastAsia="Times New Roman" w:hAnsi="Times New Roman"/>
                <w:b/>
                <w:sz w:val="28"/>
                <w:szCs w:val="28"/>
                <w:lang w:eastAsia="ru-RU"/>
              </w:rPr>
            </w:pPr>
          </w:p>
          <w:p w:rsidR="0000329A" w:rsidRPr="00B75554" w:rsidRDefault="00B75554" w:rsidP="0000329A">
            <w:pPr>
              <w:spacing w:after="0" w:line="240" w:lineRule="auto"/>
              <w:rPr>
                <w:rFonts w:ascii="Times New Roman" w:eastAsia="Times New Roman" w:hAnsi="Times New Roman"/>
                <w:b/>
                <w:sz w:val="28"/>
                <w:szCs w:val="28"/>
                <w:lang w:eastAsia="ru-RU"/>
              </w:rPr>
            </w:pPr>
            <w:r w:rsidRPr="00B75554">
              <w:rPr>
                <w:rFonts w:ascii="Times New Roman" w:eastAsia="Times New Roman" w:hAnsi="Times New Roman"/>
                <w:b/>
                <w:sz w:val="28"/>
                <w:szCs w:val="28"/>
                <w:lang w:eastAsia="ru-RU"/>
              </w:rPr>
              <w:t>15</w:t>
            </w:r>
          </w:p>
        </w:tc>
      </w:tr>
      <w:tr w:rsidR="00603E44" w:rsidRPr="00603E44" w:rsidTr="00B245C7">
        <w:tc>
          <w:tcPr>
            <w:tcW w:w="619" w:type="dxa"/>
          </w:tcPr>
          <w:p w:rsidR="002F0F6F" w:rsidRPr="00603E44" w:rsidRDefault="002F0F6F" w:rsidP="002F0F6F">
            <w:pPr>
              <w:spacing w:after="0" w:line="240" w:lineRule="auto"/>
              <w:jc w:val="both"/>
              <w:rPr>
                <w:rFonts w:ascii="Times New Roman" w:eastAsia="Times New Roman" w:hAnsi="Times New Roman"/>
                <w:b/>
                <w:color w:val="FF0000"/>
                <w:sz w:val="36"/>
                <w:szCs w:val="36"/>
                <w:lang w:eastAsia="ru-RU"/>
              </w:rPr>
            </w:pPr>
          </w:p>
        </w:tc>
        <w:tc>
          <w:tcPr>
            <w:tcW w:w="8342" w:type="dxa"/>
            <w:gridSpan w:val="2"/>
          </w:tcPr>
          <w:p w:rsidR="002F0F6F" w:rsidRPr="00603E44" w:rsidRDefault="002F0F6F" w:rsidP="002F0F6F">
            <w:pPr>
              <w:spacing w:after="0" w:line="240" w:lineRule="auto"/>
              <w:jc w:val="both"/>
              <w:rPr>
                <w:rFonts w:ascii="Times New Roman" w:eastAsia="Times New Roman" w:hAnsi="Times New Roman"/>
                <w:b/>
                <w:color w:val="FF0000"/>
                <w:sz w:val="36"/>
                <w:szCs w:val="36"/>
                <w:lang w:eastAsia="ru-RU"/>
              </w:rPr>
            </w:pPr>
          </w:p>
        </w:tc>
        <w:tc>
          <w:tcPr>
            <w:tcW w:w="609" w:type="dxa"/>
            <w:vAlign w:val="bottom"/>
          </w:tcPr>
          <w:p w:rsidR="002F0F6F" w:rsidRPr="00603E44" w:rsidRDefault="002F0F6F" w:rsidP="002F0F6F">
            <w:pPr>
              <w:spacing w:after="0" w:line="240" w:lineRule="auto"/>
              <w:jc w:val="center"/>
              <w:rPr>
                <w:rFonts w:ascii="Times New Roman" w:eastAsia="Times New Roman" w:hAnsi="Times New Roman"/>
                <w:b/>
                <w:color w:val="FF0000"/>
                <w:sz w:val="28"/>
                <w:szCs w:val="28"/>
                <w:lang w:eastAsia="ru-RU"/>
              </w:rPr>
            </w:pPr>
          </w:p>
        </w:tc>
      </w:tr>
      <w:tr w:rsidR="00603E44" w:rsidRPr="00603E44" w:rsidTr="00B245C7">
        <w:tc>
          <w:tcPr>
            <w:tcW w:w="619" w:type="dxa"/>
          </w:tcPr>
          <w:p w:rsidR="002F0F6F" w:rsidRPr="00603E44" w:rsidRDefault="002F0F6F" w:rsidP="002F0F6F">
            <w:pPr>
              <w:spacing w:after="0" w:line="240" w:lineRule="auto"/>
              <w:jc w:val="both"/>
              <w:rPr>
                <w:rFonts w:ascii="Times New Roman" w:eastAsia="Times New Roman" w:hAnsi="Times New Roman"/>
                <w:b/>
                <w:color w:val="FF0000"/>
                <w:sz w:val="32"/>
                <w:szCs w:val="32"/>
                <w:lang w:eastAsia="ru-RU"/>
              </w:rPr>
            </w:pPr>
          </w:p>
        </w:tc>
        <w:tc>
          <w:tcPr>
            <w:tcW w:w="8342" w:type="dxa"/>
            <w:gridSpan w:val="2"/>
          </w:tcPr>
          <w:p w:rsidR="002F0F6F" w:rsidRPr="00603E44" w:rsidRDefault="002F0F6F" w:rsidP="00B75554">
            <w:pPr>
              <w:jc w:val="both"/>
              <w:rPr>
                <w:rFonts w:ascii="Times New Roman" w:eastAsia="Times New Roman" w:hAnsi="Times New Roman"/>
                <w:b/>
                <w:color w:val="FF0000"/>
                <w:sz w:val="32"/>
                <w:szCs w:val="32"/>
                <w:lang w:eastAsia="ru-RU"/>
              </w:rPr>
            </w:pPr>
          </w:p>
        </w:tc>
        <w:tc>
          <w:tcPr>
            <w:tcW w:w="609" w:type="dxa"/>
          </w:tcPr>
          <w:p w:rsidR="002F0F6F" w:rsidRPr="00603E44" w:rsidRDefault="002F0F6F" w:rsidP="002F0F6F">
            <w:pPr>
              <w:spacing w:after="0" w:line="240" w:lineRule="auto"/>
              <w:jc w:val="center"/>
              <w:rPr>
                <w:rFonts w:ascii="Times New Roman" w:eastAsia="Times New Roman" w:hAnsi="Times New Roman"/>
                <w:b/>
                <w:color w:val="FF0000"/>
                <w:sz w:val="32"/>
                <w:szCs w:val="32"/>
                <w:lang w:eastAsia="ru-RU"/>
              </w:rPr>
            </w:pPr>
          </w:p>
        </w:tc>
      </w:tr>
    </w:tbl>
    <w:p w:rsidR="007B3A83" w:rsidRPr="0000329A" w:rsidRDefault="007B3A83" w:rsidP="007B3A83">
      <w:pPr>
        <w:pageBreakBefore/>
        <w:spacing w:after="0" w:line="240" w:lineRule="auto"/>
        <w:ind w:firstLine="357"/>
        <w:jc w:val="center"/>
        <w:outlineLvl w:val="0"/>
        <w:rPr>
          <w:rFonts w:ascii="Times New Roman" w:eastAsia="Times New Roman" w:hAnsi="Times New Roman"/>
          <w:b/>
          <w:sz w:val="36"/>
          <w:szCs w:val="36"/>
          <w:lang w:eastAsia="ru-RU"/>
        </w:rPr>
      </w:pPr>
      <w:r w:rsidRPr="0000329A">
        <w:rPr>
          <w:rFonts w:ascii="Times New Roman" w:eastAsia="Times New Roman" w:hAnsi="Times New Roman"/>
          <w:b/>
          <w:sz w:val="36"/>
          <w:szCs w:val="36"/>
          <w:lang w:eastAsia="ru-RU"/>
        </w:rPr>
        <w:lastRenderedPageBreak/>
        <w:t>Введение</w:t>
      </w:r>
    </w:p>
    <w:p w:rsidR="007B3A83" w:rsidRPr="0000329A" w:rsidRDefault="007B3A83" w:rsidP="007B3A83">
      <w:pPr>
        <w:spacing w:after="0" w:line="240" w:lineRule="auto"/>
        <w:ind w:firstLine="851"/>
        <w:jc w:val="both"/>
        <w:rPr>
          <w:rFonts w:ascii="Times New Roman" w:eastAsia="Times New Roman" w:hAnsi="Times New Roman"/>
          <w:b/>
          <w:sz w:val="28"/>
          <w:szCs w:val="28"/>
          <w:lang w:eastAsia="ru-RU"/>
        </w:rPr>
      </w:pPr>
    </w:p>
    <w:p w:rsidR="007B3A83" w:rsidRPr="0000329A" w:rsidRDefault="007B3A83" w:rsidP="007B3A83">
      <w:pPr>
        <w:spacing w:after="0" w:line="240" w:lineRule="auto"/>
        <w:ind w:firstLine="708"/>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1. Проект планировки и проект межевания линейного </w:t>
      </w:r>
      <w:r w:rsidR="00876712" w:rsidRPr="0000329A">
        <w:rPr>
          <w:rFonts w:ascii="Times New Roman" w:eastAsia="Times New Roman" w:hAnsi="Times New Roman"/>
          <w:sz w:val="28"/>
          <w:szCs w:val="28"/>
          <w:lang w:eastAsia="ru-RU"/>
        </w:rPr>
        <w:t>объекта выполнен</w:t>
      </w:r>
      <w:r w:rsidRPr="0000329A">
        <w:rPr>
          <w:rFonts w:ascii="Times New Roman" w:eastAsia="Times New Roman" w:hAnsi="Times New Roman"/>
          <w:sz w:val="28"/>
          <w:szCs w:val="28"/>
          <w:lang w:eastAsia="ru-RU"/>
        </w:rPr>
        <w:t xml:space="preserve"> на основании </w:t>
      </w:r>
      <w:r w:rsidR="00F246D6" w:rsidRPr="0000329A">
        <w:rPr>
          <w:rFonts w:ascii="Times New Roman" w:eastAsia="Times New Roman" w:hAnsi="Times New Roman"/>
          <w:sz w:val="28"/>
          <w:szCs w:val="28"/>
          <w:lang w:eastAsia="ru-RU"/>
        </w:rPr>
        <w:t>Градостроительного кодекса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2. При разработке проекта планировки учтены следующие нормативные документы и проектные материалы:</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Конституция Российской Федерации;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Градостроительный кодекс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Земельный кодекс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Водный кодекс РФ;</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Федеральный закон от 22 июля 2008 г. № 123 «Технический регламент о требованиях пожарной безопасности»;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СНиП 11-04-2003 «Инструкция о порядке разработки, согласования, экспертизы и утверждения градостроительной документации»;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42.13330.2011 «Градостроительство. Планировка и застройка городских и сельских поселений»;</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31.13330.2010 «СНиП 2.04.02-84 Водоснабжение. Наружные сети и сооружения»;</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32.13330.2010 «СНиП 2.04.03-85 Канализация. Наружные сети и сооружения»;</w:t>
      </w:r>
    </w:p>
    <w:p w:rsidR="00CD5DA2"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62.13330.2011 «Газораспределительные системы»;</w:t>
      </w:r>
    </w:p>
    <w:p w:rsidR="007B3A83"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w:t>
      </w:r>
      <w:r w:rsidR="007B3A83" w:rsidRPr="0000329A">
        <w:rPr>
          <w:rFonts w:ascii="Times New Roman" w:eastAsia="Times New Roman" w:hAnsi="Times New Roman"/>
          <w:sz w:val="28"/>
          <w:szCs w:val="28"/>
          <w:lang w:eastAsia="ru-RU"/>
        </w:rPr>
        <w:t xml:space="preserve"> </w:t>
      </w:r>
      <w:r w:rsidRPr="0000329A">
        <w:rPr>
          <w:rFonts w:ascii="Times New Roman" w:eastAsia="Times New Roman" w:hAnsi="Times New Roman"/>
          <w:sz w:val="28"/>
          <w:szCs w:val="28"/>
          <w:lang w:eastAsia="ru-RU"/>
        </w:rPr>
        <w:t>124.13330.2012</w:t>
      </w:r>
      <w:r w:rsidR="007B3A83" w:rsidRPr="0000329A">
        <w:rPr>
          <w:rFonts w:ascii="Times New Roman" w:eastAsia="Times New Roman" w:hAnsi="Times New Roman"/>
          <w:sz w:val="28"/>
          <w:szCs w:val="28"/>
          <w:lang w:eastAsia="ru-RU"/>
        </w:rPr>
        <w:t xml:space="preserve"> «Тепловые сети»;</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34.13330.2010 «СНиП 2.05.02-85* Автомобильные дороги»;</w:t>
      </w:r>
    </w:p>
    <w:p w:rsidR="007B3A83" w:rsidRPr="0000329A" w:rsidRDefault="00CD5DA2"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131.13330.2012</w:t>
      </w:r>
      <w:r w:rsidR="007B3A83" w:rsidRPr="0000329A">
        <w:rPr>
          <w:rFonts w:ascii="Times New Roman" w:eastAsia="Times New Roman" w:hAnsi="Times New Roman"/>
          <w:sz w:val="28"/>
          <w:szCs w:val="28"/>
          <w:lang w:eastAsia="ru-RU"/>
        </w:rPr>
        <w:t xml:space="preserve"> «Строительная климатология»;</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СП 51.13330.2011 «СНиП 23-03-2003 Защита от шума»;</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2.2.1/2.1.1.1200-03 «Санитарно-защитные зоны и санитарная классификация предприятий, сооружений и иных объектов»;</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2.1.4.1110-02 «Зоны санитарной охраны источников водоснабжения и водопроводов»;</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2.1.2.2645-10 «Санитарно-эпидемиологические требования к условиям проживания в жилых зданиях и помещениях»;</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2.4.2.2821-10 «Санитарно-эпидемиологические требования к условиям и организации обучения в общеобразовательных учреждениях»;</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2.4.1.2660-10 «Санитарно-эпидемиологические требования к устройству, содержанию и организации режима работы в дошкольных организациях»;</w:t>
      </w:r>
    </w:p>
    <w:p w:rsidR="007B3A83" w:rsidRPr="0000329A" w:rsidRDefault="007B3A83" w:rsidP="007B3A83">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СанПиН 42-128-4690-88 «Санитарные правила содержания территорий населенных мест»;</w:t>
      </w:r>
    </w:p>
    <w:p w:rsidR="00B62CC6" w:rsidRPr="0000329A" w:rsidRDefault="00B62CC6" w:rsidP="00B537C7">
      <w:pPr>
        <w:ind w:firstLine="851"/>
        <w:jc w:val="both"/>
        <w:rPr>
          <w:rFonts w:ascii="Times New Roman" w:hAnsi="Times New Roman"/>
          <w:sz w:val="28"/>
          <w:szCs w:val="28"/>
        </w:rPr>
      </w:pPr>
      <w:r w:rsidRPr="0000329A">
        <w:rPr>
          <w:rFonts w:ascii="Times New Roman" w:hAnsi="Times New Roman"/>
          <w:sz w:val="28"/>
          <w:szCs w:val="28"/>
        </w:rPr>
        <w:t>- НГПСО 1-2009.66 «Нормативы градостроительного проектирования Свердловской области»;</w:t>
      </w:r>
    </w:p>
    <w:p w:rsidR="00B113B1" w:rsidRPr="0000329A" w:rsidRDefault="00B113B1" w:rsidP="00B537C7">
      <w:pPr>
        <w:ind w:firstLine="851"/>
        <w:jc w:val="both"/>
        <w:rPr>
          <w:rFonts w:ascii="Times New Roman" w:hAnsi="Times New Roman"/>
          <w:sz w:val="28"/>
          <w:szCs w:val="28"/>
        </w:rPr>
      </w:pPr>
      <w:r w:rsidRPr="0000329A">
        <w:rPr>
          <w:rFonts w:ascii="Times New Roman" w:hAnsi="Times New Roman"/>
          <w:sz w:val="28"/>
          <w:szCs w:val="28"/>
        </w:rPr>
        <w:t xml:space="preserve">- Генеральный план </w:t>
      </w:r>
      <w:r w:rsidR="0043686A" w:rsidRPr="0000329A">
        <w:rPr>
          <w:rFonts w:ascii="Times New Roman" w:hAnsi="Times New Roman"/>
          <w:sz w:val="28"/>
          <w:szCs w:val="28"/>
        </w:rPr>
        <w:t>муниципального образования город Ирбит</w:t>
      </w:r>
      <w:r w:rsidRPr="0000329A">
        <w:rPr>
          <w:rFonts w:ascii="Times New Roman" w:hAnsi="Times New Roman"/>
          <w:sz w:val="28"/>
          <w:szCs w:val="28"/>
        </w:rPr>
        <w:t>;</w:t>
      </w:r>
    </w:p>
    <w:p w:rsidR="00B62CC6" w:rsidRPr="0000329A" w:rsidRDefault="00B113B1" w:rsidP="00B537C7">
      <w:pPr>
        <w:ind w:firstLine="851"/>
        <w:jc w:val="both"/>
        <w:rPr>
          <w:rFonts w:ascii="Times New Roman" w:hAnsi="Times New Roman"/>
          <w:sz w:val="28"/>
          <w:szCs w:val="28"/>
        </w:rPr>
      </w:pPr>
      <w:r w:rsidRPr="0000329A">
        <w:rPr>
          <w:rFonts w:ascii="Times New Roman" w:hAnsi="Times New Roman"/>
          <w:sz w:val="28"/>
          <w:szCs w:val="28"/>
        </w:rPr>
        <w:t xml:space="preserve">- Правила землепользования и застройки </w:t>
      </w:r>
      <w:r w:rsidR="0043686A" w:rsidRPr="0000329A">
        <w:rPr>
          <w:rFonts w:ascii="Times New Roman" w:hAnsi="Times New Roman"/>
          <w:sz w:val="28"/>
          <w:szCs w:val="28"/>
        </w:rPr>
        <w:t>муниципального образования город Ирбит</w:t>
      </w:r>
      <w:r w:rsidRPr="0000329A">
        <w:rPr>
          <w:rFonts w:ascii="Times New Roman" w:hAnsi="Times New Roman"/>
          <w:sz w:val="28"/>
          <w:szCs w:val="28"/>
        </w:rPr>
        <w:t xml:space="preserve">. </w:t>
      </w:r>
      <w:r w:rsidR="00B62CC6" w:rsidRPr="0000329A">
        <w:rPr>
          <w:rFonts w:ascii="Times New Roman" w:hAnsi="Times New Roman"/>
          <w:sz w:val="28"/>
          <w:szCs w:val="28"/>
        </w:rPr>
        <w:t xml:space="preserve"> </w:t>
      </w:r>
    </w:p>
    <w:p w:rsidR="00F06383" w:rsidRPr="0000329A" w:rsidRDefault="00F06383" w:rsidP="00B537C7">
      <w:pPr>
        <w:ind w:firstLine="851"/>
        <w:jc w:val="both"/>
        <w:rPr>
          <w:rFonts w:ascii="Times New Roman" w:eastAsia="Times New Roman" w:hAnsi="Times New Roman"/>
          <w:sz w:val="28"/>
          <w:szCs w:val="28"/>
          <w:lang w:eastAsia="ru-RU"/>
        </w:rPr>
      </w:pPr>
      <w:r w:rsidRPr="0000329A">
        <w:rPr>
          <w:rFonts w:ascii="Times New Roman" w:hAnsi="Times New Roman"/>
          <w:sz w:val="28"/>
          <w:szCs w:val="28"/>
        </w:rPr>
        <w:lastRenderedPageBreak/>
        <w:t>3. В качестве топографических материалов</w:t>
      </w:r>
      <w:r w:rsidRPr="0000329A">
        <w:rPr>
          <w:rFonts w:ascii="Times New Roman" w:eastAsia="Times New Roman" w:hAnsi="Times New Roman"/>
          <w:sz w:val="28"/>
          <w:szCs w:val="28"/>
          <w:lang w:eastAsia="ru-RU"/>
        </w:rPr>
        <w:t xml:space="preserve"> использована топографическая съемка М 1:500, предоставленная заказчиком.</w:t>
      </w: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B113B1" w:rsidRDefault="00B113B1" w:rsidP="00B537C7">
      <w:pPr>
        <w:ind w:firstLine="851"/>
        <w:jc w:val="both"/>
        <w:rPr>
          <w:rFonts w:ascii="Times New Roman" w:eastAsia="Times New Roman" w:hAnsi="Times New Roman"/>
          <w:sz w:val="28"/>
          <w:szCs w:val="28"/>
          <w:lang w:eastAsia="ru-RU"/>
        </w:rPr>
      </w:pPr>
    </w:p>
    <w:p w:rsidR="00603E44" w:rsidRPr="0000329A" w:rsidRDefault="00603E44" w:rsidP="00B537C7">
      <w:pPr>
        <w:ind w:firstLine="851"/>
        <w:jc w:val="both"/>
        <w:rPr>
          <w:rFonts w:ascii="Times New Roman" w:eastAsia="Times New Roman" w:hAnsi="Times New Roman"/>
          <w:sz w:val="28"/>
          <w:szCs w:val="28"/>
          <w:lang w:eastAsia="ru-RU"/>
        </w:rPr>
      </w:pPr>
    </w:p>
    <w:p w:rsidR="00B113B1" w:rsidRPr="0000329A" w:rsidRDefault="00B113B1" w:rsidP="00B537C7">
      <w:pPr>
        <w:ind w:firstLine="851"/>
        <w:jc w:val="both"/>
        <w:rPr>
          <w:rFonts w:ascii="Times New Roman" w:eastAsia="Times New Roman" w:hAnsi="Times New Roman"/>
          <w:sz w:val="28"/>
          <w:szCs w:val="28"/>
          <w:lang w:eastAsia="ru-RU"/>
        </w:rPr>
      </w:pPr>
    </w:p>
    <w:p w:rsidR="003217CD" w:rsidRPr="0000329A" w:rsidRDefault="003217CD" w:rsidP="003217CD">
      <w:pPr>
        <w:spacing w:after="0" w:line="240" w:lineRule="auto"/>
        <w:jc w:val="center"/>
        <w:rPr>
          <w:rFonts w:ascii="Times New Roman" w:eastAsia="Times New Roman" w:hAnsi="Times New Roman"/>
          <w:b/>
          <w:sz w:val="32"/>
          <w:szCs w:val="32"/>
          <w:lang w:eastAsia="ru-RU"/>
        </w:rPr>
      </w:pPr>
      <w:r w:rsidRPr="0000329A">
        <w:rPr>
          <w:rFonts w:ascii="Times New Roman" w:eastAsia="Times New Roman" w:hAnsi="Times New Roman"/>
          <w:b/>
          <w:bCs/>
          <w:sz w:val="40"/>
          <w:szCs w:val="40"/>
          <w:lang w:eastAsia="ru-RU"/>
        </w:rPr>
        <w:lastRenderedPageBreak/>
        <w:t xml:space="preserve">1. </w:t>
      </w:r>
      <w:r w:rsidR="00603E44">
        <w:rPr>
          <w:rFonts w:ascii="Times New Roman" w:eastAsia="Times New Roman" w:hAnsi="Times New Roman"/>
          <w:b/>
          <w:sz w:val="40"/>
          <w:szCs w:val="40"/>
          <w:lang w:eastAsia="ru-RU"/>
        </w:rPr>
        <w:t>Положение о размещении объекта капитального строительства местного значения</w:t>
      </w:r>
    </w:p>
    <w:p w:rsidR="003217CD" w:rsidRPr="0000329A" w:rsidRDefault="003217CD" w:rsidP="003217CD">
      <w:pPr>
        <w:spacing w:after="0" w:line="240" w:lineRule="auto"/>
        <w:ind w:firstLine="851"/>
        <w:jc w:val="center"/>
        <w:rPr>
          <w:rFonts w:ascii="Times New Roman" w:eastAsia="Times New Roman" w:hAnsi="Times New Roman"/>
          <w:sz w:val="28"/>
          <w:szCs w:val="24"/>
          <w:lang w:eastAsia="ru-RU"/>
        </w:rPr>
      </w:pPr>
    </w:p>
    <w:p w:rsidR="003217CD" w:rsidRDefault="00603E44" w:rsidP="003217CD">
      <w:pPr>
        <w:spacing w:after="0" w:line="240" w:lineRule="auto"/>
        <w:ind w:firstLine="851"/>
        <w:jc w:val="center"/>
        <w:rPr>
          <w:rFonts w:ascii="Times New Roman" w:hAnsi="Times New Roman"/>
          <w:b/>
          <w:sz w:val="32"/>
          <w:szCs w:val="32"/>
        </w:rPr>
      </w:pPr>
      <w:r>
        <w:rPr>
          <w:rFonts w:ascii="Times New Roman" w:hAnsi="Times New Roman"/>
          <w:b/>
          <w:sz w:val="32"/>
          <w:szCs w:val="32"/>
        </w:rPr>
        <w:t>1.1 Положение о размещении объекта капитального строительства</w:t>
      </w:r>
    </w:p>
    <w:p w:rsidR="00603E44" w:rsidRPr="0000329A" w:rsidRDefault="00603E44" w:rsidP="003217CD">
      <w:pPr>
        <w:spacing w:after="0" w:line="240" w:lineRule="auto"/>
        <w:ind w:firstLine="851"/>
        <w:jc w:val="center"/>
        <w:rPr>
          <w:rFonts w:ascii="Times New Roman" w:eastAsia="Times New Roman" w:hAnsi="Times New Roman"/>
          <w:b/>
          <w:sz w:val="32"/>
          <w:szCs w:val="32"/>
          <w:lang w:eastAsia="ru-RU"/>
        </w:rPr>
      </w:pPr>
    </w:p>
    <w:p w:rsidR="00603E44" w:rsidRDefault="00603E44" w:rsidP="0074796B">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планировки выполняется для определения места размещения линейного объекта местного значения. </w:t>
      </w:r>
    </w:p>
    <w:p w:rsidR="00512FE9" w:rsidRDefault="00512FE9" w:rsidP="00512FE9">
      <w:pPr>
        <w:spacing w:after="12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Проектируемая территория, для строительства трассы газопровода </w:t>
      </w:r>
      <w:r w:rsidR="00E87498" w:rsidRPr="0000329A">
        <w:rPr>
          <w:rFonts w:ascii="Times New Roman" w:eastAsia="Times New Roman" w:hAnsi="Times New Roman"/>
          <w:sz w:val="28"/>
          <w:szCs w:val="28"/>
          <w:lang w:eastAsia="ru-RU"/>
        </w:rPr>
        <w:t>расположена по улице Мамина – Сибиряка в городе Ирбите, Свердловской области</w:t>
      </w:r>
      <w:r w:rsidR="002E06C4" w:rsidRPr="0000329A">
        <w:rPr>
          <w:rFonts w:ascii="Times New Roman" w:eastAsia="Times New Roman" w:hAnsi="Times New Roman"/>
          <w:sz w:val="28"/>
          <w:szCs w:val="28"/>
          <w:lang w:eastAsia="ru-RU"/>
        </w:rPr>
        <w:t>.</w:t>
      </w:r>
    </w:p>
    <w:p w:rsidR="00603E44" w:rsidRPr="00A2239E" w:rsidRDefault="00603E44" w:rsidP="0074796B">
      <w:pPr>
        <w:spacing w:after="120" w:line="240" w:lineRule="auto"/>
        <w:ind w:firstLine="851"/>
        <w:jc w:val="both"/>
        <w:rPr>
          <w:rFonts w:ascii="Times New Roman" w:eastAsia="Times New Roman" w:hAnsi="Times New Roman"/>
          <w:sz w:val="28"/>
          <w:szCs w:val="28"/>
          <w:lang w:eastAsia="ru-RU"/>
        </w:rPr>
      </w:pPr>
      <w:r w:rsidRPr="0074796B">
        <w:rPr>
          <w:rFonts w:ascii="Times New Roman" w:eastAsia="Times New Roman" w:hAnsi="Times New Roman"/>
          <w:sz w:val="28"/>
          <w:szCs w:val="28"/>
          <w:lang w:eastAsia="ru-RU"/>
        </w:rPr>
        <w:t>Участок застройки под сеть газоснабжения расположен на землях населенных пунктов.</w:t>
      </w:r>
    </w:p>
    <w:p w:rsidR="00603E44" w:rsidRDefault="0074796B" w:rsidP="00512FE9">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Проектом планировки территории предусмотрено строительство сети газоснабжения высокого давления. </w:t>
      </w:r>
    </w:p>
    <w:p w:rsidR="0074796B" w:rsidRDefault="0074796B" w:rsidP="00512FE9">
      <w:pPr>
        <w:spacing w:after="120" w:line="240" w:lineRule="auto"/>
        <w:ind w:firstLine="851"/>
        <w:jc w:val="both"/>
        <w:rPr>
          <w:rFonts w:ascii="Times New Roman" w:eastAsia="Times New Roman" w:hAnsi="Times New Roman"/>
          <w:sz w:val="28"/>
          <w:szCs w:val="28"/>
          <w:lang w:eastAsia="ru-RU"/>
        </w:rPr>
      </w:pPr>
    </w:p>
    <w:p w:rsidR="0074796B" w:rsidRPr="00A2239E" w:rsidRDefault="0074796B" w:rsidP="0074796B">
      <w:pPr>
        <w:spacing w:after="0" w:line="240" w:lineRule="auto"/>
        <w:ind w:firstLine="708"/>
        <w:jc w:val="center"/>
        <w:rPr>
          <w:rFonts w:ascii="Times New Roman" w:hAnsi="Times New Roman"/>
          <w:b/>
          <w:sz w:val="32"/>
          <w:szCs w:val="32"/>
        </w:rPr>
      </w:pPr>
      <w:r>
        <w:rPr>
          <w:rFonts w:ascii="Times New Roman" w:hAnsi="Times New Roman"/>
          <w:b/>
          <w:sz w:val="32"/>
          <w:szCs w:val="32"/>
        </w:rPr>
        <w:t>1.2 Сведения о размещении линейного объекта на осваиваемой территории</w:t>
      </w:r>
    </w:p>
    <w:p w:rsidR="0074796B" w:rsidRPr="00A2239E" w:rsidRDefault="0074796B" w:rsidP="0074796B">
      <w:pPr>
        <w:spacing w:after="0" w:line="360" w:lineRule="auto"/>
        <w:ind w:left="426" w:firstLine="567"/>
        <w:rPr>
          <w:rFonts w:ascii="Times New Roman" w:eastAsia="Times New Roman" w:hAnsi="Times New Roman"/>
          <w:iCs/>
          <w:sz w:val="28"/>
          <w:szCs w:val="28"/>
          <w:lang w:eastAsia="ru-RU"/>
        </w:rPr>
      </w:pPr>
    </w:p>
    <w:p w:rsidR="0074796B" w:rsidRDefault="0074796B" w:rsidP="0074796B">
      <w:pPr>
        <w:spacing w:after="12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Проектируемый линейный объект – сеть газоснабжения. </w:t>
      </w:r>
    </w:p>
    <w:p w:rsidR="0074796B" w:rsidRDefault="0074796B" w:rsidP="0074796B">
      <w:pPr>
        <w:spacing w:after="120" w:line="240" w:lineRule="auto"/>
        <w:ind w:firstLine="851"/>
        <w:jc w:val="both"/>
        <w:rPr>
          <w:rFonts w:ascii="Times New Roman" w:eastAsia="Times New Roman" w:hAnsi="Times New Roman"/>
          <w:sz w:val="28"/>
          <w:szCs w:val="28"/>
          <w:lang w:eastAsia="ru-RU"/>
        </w:rPr>
      </w:pPr>
      <w:r w:rsidRPr="004D213E">
        <w:rPr>
          <w:rFonts w:ascii="Times New Roman" w:eastAsia="Times New Roman" w:hAnsi="Times New Roman"/>
          <w:sz w:val="28"/>
          <w:szCs w:val="28"/>
          <w:lang w:eastAsia="ru-RU"/>
        </w:rPr>
        <w:t xml:space="preserve">Охранная зона </w:t>
      </w:r>
      <w:r>
        <w:rPr>
          <w:rFonts w:ascii="Times New Roman" w:eastAsia="Times New Roman" w:hAnsi="Times New Roman"/>
          <w:sz w:val="28"/>
          <w:szCs w:val="28"/>
          <w:lang w:eastAsia="ru-RU"/>
        </w:rPr>
        <w:t xml:space="preserve">сети газоснабжения составляет 5 метров. </w:t>
      </w:r>
    </w:p>
    <w:p w:rsidR="0074796B" w:rsidRPr="004D213E" w:rsidRDefault="0074796B" w:rsidP="0074796B">
      <w:pPr>
        <w:spacing w:after="120" w:line="240" w:lineRule="auto"/>
        <w:ind w:firstLine="851"/>
        <w:jc w:val="both"/>
        <w:rPr>
          <w:rFonts w:ascii="Times New Roman" w:eastAsia="Times New Roman" w:hAnsi="Times New Roman"/>
          <w:sz w:val="28"/>
          <w:szCs w:val="28"/>
          <w:lang w:eastAsia="ru-RU"/>
        </w:rPr>
      </w:pPr>
      <w:r w:rsidRPr="0074796B">
        <w:rPr>
          <w:rFonts w:ascii="Times New Roman" w:eastAsia="Times New Roman" w:hAnsi="Times New Roman"/>
          <w:sz w:val="28"/>
          <w:szCs w:val="28"/>
          <w:lang w:eastAsia="ru-RU"/>
        </w:rPr>
        <w:t xml:space="preserve">Проектируемая трасса линейного объекта проходит по землям следующих </w:t>
      </w:r>
      <w:r w:rsidRPr="004D213E">
        <w:rPr>
          <w:rFonts w:ascii="Times New Roman" w:eastAsia="Times New Roman" w:hAnsi="Times New Roman"/>
          <w:sz w:val="28"/>
          <w:szCs w:val="28"/>
          <w:lang w:eastAsia="ru-RU"/>
        </w:rPr>
        <w:t>категорий:</w:t>
      </w:r>
    </w:p>
    <w:p w:rsidR="0074796B" w:rsidRPr="004D213E" w:rsidRDefault="0074796B" w:rsidP="0074796B">
      <w:pPr>
        <w:spacing w:after="120" w:line="240" w:lineRule="auto"/>
        <w:ind w:firstLine="851"/>
        <w:jc w:val="both"/>
        <w:rPr>
          <w:rFonts w:ascii="Times New Roman" w:eastAsia="Times New Roman" w:hAnsi="Times New Roman"/>
          <w:sz w:val="28"/>
          <w:szCs w:val="28"/>
          <w:lang w:eastAsia="ru-RU"/>
        </w:rPr>
      </w:pPr>
      <w:r w:rsidRPr="004D213E">
        <w:rPr>
          <w:rFonts w:ascii="Times New Roman" w:eastAsia="Times New Roman" w:hAnsi="Times New Roman"/>
          <w:sz w:val="28"/>
          <w:szCs w:val="28"/>
          <w:lang w:eastAsia="ru-RU"/>
        </w:rPr>
        <w:t>- зе</w:t>
      </w:r>
      <w:r w:rsidR="000D1265">
        <w:rPr>
          <w:rFonts w:ascii="Times New Roman" w:eastAsia="Times New Roman" w:hAnsi="Times New Roman"/>
          <w:sz w:val="28"/>
          <w:szCs w:val="28"/>
          <w:lang w:eastAsia="ru-RU"/>
        </w:rPr>
        <w:t>мли населенных пунктов – 0,936</w:t>
      </w:r>
      <w:r>
        <w:rPr>
          <w:rFonts w:ascii="Times New Roman" w:eastAsia="Times New Roman" w:hAnsi="Times New Roman"/>
          <w:sz w:val="28"/>
          <w:szCs w:val="28"/>
          <w:lang w:eastAsia="ru-RU"/>
        </w:rPr>
        <w:t xml:space="preserve"> га.</w:t>
      </w:r>
    </w:p>
    <w:p w:rsidR="0074796B" w:rsidRDefault="0074796B" w:rsidP="0074796B">
      <w:pPr>
        <w:spacing w:after="120" w:line="240" w:lineRule="auto"/>
        <w:ind w:firstLine="851"/>
        <w:jc w:val="both"/>
        <w:rPr>
          <w:rFonts w:ascii="Times New Roman" w:eastAsia="Times New Roman" w:hAnsi="Times New Roman"/>
          <w:sz w:val="28"/>
          <w:szCs w:val="28"/>
          <w:lang w:eastAsia="ru-RU"/>
        </w:rPr>
      </w:pPr>
      <w:r w:rsidRPr="004D213E">
        <w:rPr>
          <w:rFonts w:ascii="Times New Roman" w:eastAsia="Times New Roman" w:hAnsi="Times New Roman"/>
          <w:sz w:val="28"/>
          <w:szCs w:val="28"/>
          <w:lang w:eastAsia="ru-RU"/>
        </w:rPr>
        <w:t>Для разработки проекта планировки и проекта межевания планируемого линейного объекта был определен оптимальный вариант трассы.</w:t>
      </w:r>
    </w:p>
    <w:p w:rsidR="0074796B" w:rsidRPr="004D213E" w:rsidRDefault="0074796B" w:rsidP="0074796B">
      <w:pPr>
        <w:spacing w:after="120" w:line="240" w:lineRule="auto"/>
        <w:ind w:firstLine="851"/>
        <w:jc w:val="both"/>
        <w:rPr>
          <w:rFonts w:ascii="Times New Roman" w:eastAsia="Times New Roman" w:hAnsi="Times New Roman"/>
          <w:sz w:val="28"/>
          <w:szCs w:val="28"/>
          <w:lang w:eastAsia="ru-RU"/>
        </w:rPr>
      </w:pPr>
    </w:p>
    <w:p w:rsidR="00603E44" w:rsidRPr="0000329A" w:rsidRDefault="00603E44" w:rsidP="00512FE9">
      <w:pPr>
        <w:spacing w:after="120" w:line="240" w:lineRule="auto"/>
        <w:ind w:firstLine="851"/>
        <w:jc w:val="both"/>
        <w:rPr>
          <w:rFonts w:ascii="Times New Roman" w:eastAsia="Times New Roman" w:hAnsi="Times New Roman"/>
          <w:sz w:val="28"/>
          <w:szCs w:val="28"/>
          <w:lang w:eastAsia="ru-RU"/>
        </w:rPr>
      </w:pPr>
    </w:p>
    <w:p w:rsidR="003217CD" w:rsidRDefault="003217CD"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Default="0074796B" w:rsidP="003217CD">
      <w:pPr>
        <w:spacing w:after="0" w:line="240" w:lineRule="auto"/>
        <w:jc w:val="both"/>
        <w:rPr>
          <w:rFonts w:ascii="Times New Roman" w:eastAsia="Times New Roman" w:hAnsi="Times New Roman"/>
          <w:b/>
          <w:sz w:val="32"/>
          <w:szCs w:val="32"/>
          <w:lang w:eastAsia="ru-RU"/>
        </w:rPr>
      </w:pPr>
    </w:p>
    <w:p w:rsidR="0074796B" w:rsidRPr="00586BEF" w:rsidRDefault="0074796B" w:rsidP="0074796B">
      <w:pPr>
        <w:spacing w:after="0" w:line="240" w:lineRule="auto"/>
        <w:ind w:firstLine="709"/>
        <w:jc w:val="center"/>
        <w:rPr>
          <w:rFonts w:ascii="Times New Roman" w:hAnsi="Times New Roman"/>
          <w:b/>
          <w:sz w:val="40"/>
          <w:szCs w:val="40"/>
        </w:rPr>
      </w:pPr>
      <w:r>
        <w:rPr>
          <w:rFonts w:ascii="Times New Roman" w:hAnsi="Times New Roman"/>
          <w:b/>
          <w:sz w:val="40"/>
          <w:szCs w:val="40"/>
        </w:rPr>
        <w:lastRenderedPageBreak/>
        <w:t>2</w:t>
      </w:r>
      <w:r w:rsidRPr="00586BEF">
        <w:rPr>
          <w:rFonts w:ascii="Times New Roman" w:hAnsi="Times New Roman"/>
          <w:b/>
          <w:sz w:val="40"/>
          <w:szCs w:val="40"/>
        </w:rPr>
        <w:t xml:space="preserve">. </w:t>
      </w:r>
      <w:r>
        <w:rPr>
          <w:rFonts w:ascii="Times New Roman" w:hAnsi="Times New Roman"/>
          <w:b/>
          <w:sz w:val="40"/>
          <w:szCs w:val="40"/>
        </w:rPr>
        <w:t>Положения о характеристиках планируемого развития территории</w:t>
      </w:r>
    </w:p>
    <w:p w:rsidR="0074796B" w:rsidRDefault="0074796B" w:rsidP="0074796B">
      <w:pPr>
        <w:pStyle w:val="a8"/>
        <w:spacing w:line="360" w:lineRule="auto"/>
        <w:ind w:left="0" w:firstLine="851"/>
        <w:jc w:val="both"/>
        <w:rPr>
          <w:rFonts w:ascii="Times New Roman" w:eastAsia="Times New Roman" w:hAnsi="Times New Roman"/>
          <w:sz w:val="28"/>
          <w:szCs w:val="28"/>
          <w:lang w:eastAsia="ru-RU"/>
        </w:rPr>
      </w:pPr>
    </w:p>
    <w:p w:rsidR="0074796B" w:rsidRDefault="0074796B" w:rsidP="0074796B">
      <w:pPr>
        <w:spacing w:after="0" w:line="240" w:lineRule="auto"/>
        <w:ind w:firstLine="708"/>
        <w:jc w:val="center"/>
        <w:rPr>
          <w:rFonts w:ascii="Times New Roman" w:hAnsi="Times New Roman"/>
          <w:b/>
          <w:sz w:val="32"/>
          <w:szCs w:val="32"/>
        </w:rPr>
      </w:pPr>
      <w:r>
        <w:rPr>
          <w:rFonts w:ascii="Times New Roman" w:hAnsi="Times New Roman"/>
          <w:b/>
          <w:sz w:val="32"/>
          <w:szCs w:val="32"/>
        </w:rPr>
        <w:t>2.1 Сведения о плотности и параметрах застройки территории</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Трасса подземного газопровода высокого давления запроектирована от точки врезки в существующий газопровод высокого давления D325, расположенного по улице Чкалова. </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Затем проектируемая трасса газопровода проходит по улице Мамина – Сибиряка до здания по адресу: Мамина – Сибиряка, 2-б. </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Конечная точка трассы – граница земельного участка с кадастровым номером </w:t>
      </w:r>
      <w:r w:rsidR="000D1265" w:rsidRPr="000D1265">
        <w:rPr>
          <w:rFonts w:ascii="Times New Roman" w:eastAsia="Times New Roman" w:hAnsi="Times New Roman"/>
          <w:sz w:val="28"/>
          <w:szCs w:val="28"/>
          <w:lang w:eastAsia="ru-RU"/>
        </w:rPr>
        <w:t>66:44:0102008:1653</w:t>
      </w:r>
      <w:r w:rsidRPr="0000329A">
        <w:rPr>
          <w:rFonts w:ascii="Times New Roman" w:eastAsia="Times New Roman" w:hAnsi="Times New Roman"/>
          <w:sz w:val="28"/>
          <w:szCs w:val="28"/>
          <w:lang w:eastAsia="ru-RU"/>
        </w:rPr>
        <w:t>.</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 xml:space="preserve">Проектируемый линейный объект запроектирован из полиэтиленовых труб, ориентировочный диаметр 160 мм (уточняется при дальнейшем проектировании). </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Ориентировочная протяженность газопровода – 715 метров.</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Проектом планировки, при строительстве газопровода, предусмотрено:</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 укладка электропровода-спутника и установка опознавательных знаков вдоль трассы газопровода;</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 установка отключающего устройства (шаровой кран) в подземном исполнении в районе точки подключения;</w:t>
      </w:r>
    </w:p>
    <w:p w:rsidR="008C6C50" w:rsidRPr="00B55DA4" w:rsidRDefault="008C6C50" w:rsidP="008C6C50">
      <w:pPr>
        <w:spacing w:line="240" w:lineRule="auto"/>
        <w:ind w:left="20" w:firstLine="820"/>
        <w:jc w:val="both"/>
        <w:rPr>
          <w:rFonts w:ascii="Times New Roman" w:eastAsia="Times New Roman" w:hAnsi="Times New Roman"/>
          <w:sz w:val="28"/>
          <w:szCs w:val="28"/>
          <w:lang w:eastAsia="ru-RU"/>
        </w:rPr>
      </w:pPr>
      <w:r w:rsidRPr="00B55DA4">
        <w:rPr>
          <w:rFonts w:ascii="Times New Roman" w:eastAsia="Times New Roman" w:hAnsi="Times New Roman"/>
          <w:sz w:val="28"/>
          <w:szCs w:val="28"/>
          <w:lang w:eastAsia="ru-RU"/>
        </w:rPr>
        <w:t>- установка антивандального ограждения отключающего устройства (подземного кранового узла);</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восстановление поврежденного дорожного покрытия, тротуаров, газонов и благоустройство территории, отведенной для строительства.</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Проектируемая трасса газопровода выполняется подземным способом. </w:t>
      </w:r>
      <w:r>
        <w:rPr>
          <w:rFonts w:ascii="Times New Roman" w:eastAsia="Times New Roman" w:hAnsi="Times New Roman"/>
          <w:sz w:val="28"/>
          <w:szCs w:val="28"/>
          <w:lang w:eastAsia="ru-RU"/>
        </w:rPr>
        <w:t xml:space="preserve">Способ прокладки проектируемого линейного объекта определяется на последующих стадиях проектирования. </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Строительство газопровода высокого давления выполняется в один этап.</w:t>
      </w:r>
    </w:p>
    <w:p w:rsidR="008C6C50" w:rsidRPr="0000329A" w:rsidRDefault="008C6C50" w:rsidP="008C6C50">
      <w:pPr>
        <w:spacing w:line="240" w:lineRule="auto"/>
        <w:ind w:left="20" w:firstLine="820"/>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Сведения о необходимости разработки и согласования специальных технических условий: затраты, связанные со сносом зданий и сооружений, переселением людей, переносом сетей инженерно-технического обеспечения не потребуется.</w:t>
      </w:r>
    </w:p>
    <w:p w:rsidR="007F7AAC" w:rsidRPr="0000329A" w:rsidRDefault="00B71E46" w:rsidP="00B71E46">
      <w:pPr>
        <w:spacing w:line="240" w:lineRule="auto"/>
        <w:ind w:firstLine="708"/>
        <w:jc w:val="center"/>
        <w:rPr>
          <w:rFonts w:ascii="Times New Roman" w:eastAsia="Times New Roman" w:hAnsi="Times New Roman"/>
          <w:b/>
          <w:bCs/>
          <w:sz w:val="32"/>
          <w:szCs w:val="32"/>
          <w:lang w:eastAsia="ru-RU"/>
        </w:rPr>
      </w:pPr>
      <w:r w:rsidRPr="0000329A">
        <w:rPr>
          <w:rFonts w:ascii="Times New Roman" w:eastAsia="Times New Roman" w:hAnsi="Times New Roman"/>
          <w:b/>
          <w:bCs/>
          <w:sz w:val="32"/>
          <w:szCs w:val="32"/>
          <w:lang w:eastAsia="ru-RU"/>
        </w:rPr>
        <w:lastRenderedPageBreak/>
        <w:t xml:space="preserve">3. </w:t>
      </w:r>
      <w:r w:rsidR="007F7AAC" w:rsidRPr="0000329A">
        <w:rPr>
          <w:rFonts w:ascii="Times New Roman" w:eastAsia="Times New Roman" w:hAnsi="Times New Roman"/>
          <w:b/>
          <w:bCs/>
          <w:sz w:val="32"/>
          <w:szCs w:val="32"/>
          <w:lang w:eastAsia="ru-RU"/>
        </w:rPr>
        <w:t>Мероприятия по охране окружающей среды</w:t>
      </w:r>
    </w:p>
    <w:p w:rsidR="007F7AAC" w:rsidRPr="0000329A" w:rsidRDefault="007F7AAC" w:rsidP="007F7AAC">
      <w:pPr>
        <w:keepNext/>
        <w:spacing w:after="0" w:line="240" w:lineRule="auto"/>
        <w:ind w:hanging="142"/>
        <w:jc w:val="center"/>
        <w:outlineLvl w:val="2"/>
        <w:rPr>
          <w:rFonts w:ascii="Times New Roman" w:eastAsia="Times New Roman" w:hAnsi="Times New Roman"/>
          <w:b/>
          <w:bCs/>
          <w:i/>
          <w:sz w:val="28"/>
          <w:szCs w:val="26"/>
          <w:lang w:bidi="en-US"/>
        </w:rPr>
      </w:pPr>
      <w:r w:rsidRPr="0000329A">
        <w:rPr>
          <w:rFonts w:ascii="Times New Roman" w:eastAsia="Times New Roman" w:hAnsi="Times New Roman"/>
          <w:b/>
          <w:bCs/>
          <w:i/>
          <w:sz w:val="28"/>
          <w:szCs w:val="26"/>
          <w:lang w:bidi="en-US"/>
        </w:rPr>
        <w:t>Охрана поверхностных и подземных вод от загрязнения и истощения</w:t>
      </w:r>
    </w:p>
    <w:p w:rsidR="007F7AAC" w:rsidRPr="0000329A" w:rsidRDefault="007F7AAC" w:rsidP="007F7AAC">
      <w:pPr>
        <w:keepNext/>
        <w:spacing w:after="0" w:line="240" w:lineRule="auto"/>
        <w:ind w:hanging="142"/>
        <w:jc w:val="center"/>
        <w:outlineLvl w:val="2"/>
        <w:rPr>
          <w:rFonts w:ascii="Times New Roman" w:eastAsia="Times New Roman" w:hAnsi="Times New Roman"/>
          <w:b/>
          <w:bCs/>
          <w:sz w:val="28"/>
          <w:szCs w:val="26"/>
          <w:lang w:bidi="en-US"/>
        </w:rPr>
      </w:pPr>
      <w:r w:rsidRPr="0000329A">
        <w:rPr>
          <w:rFonts w:ascii="Times New Roman" w:eastAsia="Times New Roman" w:hAnsi="Times New Roman"/>
          <w:b/>
          <w:bCs/>
          <w:sz w:val="28"/>
          <w:szCs w:val="26"/>
          <w:lang w:bidi="en-US"/>
        </w:rPr>
        <w:t xml:space="preserve"> </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Глава разработана в соответствии с «Водным Кодексом РФ» (</w:t>
      </w:r>
      <w:smartTag w:uri="urn:schemas-microsoft-com:office:smarttags" w:element="metricconverter">
        <w:smartTagPr>
          <w:attr w:name="ProductID" w:val="2004 г"/>
        </w:smartTagPr>
        <w:r w:rsidRPr="0000329A">
          <w:rPr>
            <w:rFonts w:ascii="Times New Roman" w:eastAsia="Times New Roman" w:hAnsi="Times New Roman"/>
            <w:sz w:val="28"/>
            <w:szCs w:val="28"/>
            <w:lang w:eastAsia="ru-RU"/>
          </w:rPr>
          <w:t>2004 г</w:t>
        </w:r>
      </w:smartTag>
      <w:r w:rsidRPr="0000329A">
        <w:rPr>
          <w:rFonts w:ascii="Times New Roman" w:eastAsia="Times New Roman" w:hAnsi="Times New Roman"/>
          <w:sz w:val="28"/>
          <w:szCs w:val="28"/>
          <w:lang w:eastAsia="ru-RU"/>
        </w:rPr>
        <w:t xml:space="preserve">.), СНиП 2.04.02-84*, СанПиН 2.1.4.1110-02, СанПиН 2.1.5.980-00. </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Ур</w:t>
      </w:r>
      <w:r w:rsidR="00EC1B8D" w:rsidRPr="0000329A">
        <w:rPr>
          <w:rFonts w:ascii="Times New Roman" w:eastAsia="Times New Roman" w:hAnsi="Times New Roman"/>
          <w:sz w:val="28"/>
          <w:szCs w:val="28"/>
          <w:lang w:eastAsia="ru-RU"/>
        </w:rPr>
        <w:t>овень подземных вод постоянный.</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Данным проектом какое-либо использование и вовлечение в хозяйственную деятельность подземных вод не предполагается.</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Строительство </w:t>
      </w:r>
      <w:r w:rsidR="00742336" w:rsidRPr="0000329A">
        <w:rPr>
          <w:rFonts w:ascii="Times New Roman" w:eastAsia="Times New Roman" w:hAnsi="Times New Roman"/>
          <w:sz w:val="28"/>
          <w:szCs w:val="28"/>
          <w:lang w:eastAsia="ru-RU"/>
        </w:rPr>
        <w:t xml:space="preserve">трассы </w:t>
      </w:r>
      <w:r w:rsidR="00774A61" w:rsidRPr="0000329A">
        <w:rPr>
          <w:rFonts w:ascii="Times New Roman" w:eastAsia="Times New Roman" w:hAnsi="Times New Roman"/>
          <w:sz w:val="28"/>
          <w:szCs w:val="28"/>
          <w:lang w:eastAsia="ru-RU"/>
        </w:rPr>
        <w:t>газоснабжения</w:t>
      </w:r>
      <w:r w:rsidRPr="0000329A">
        <w:rPr>
          <w:rFonts w:ascii="Times New Roman" w:eastAsia="Times New Roman" w:hAnsi="Times New Roman"/>
          <w:sz w:val="28"/>
          <w:szCs w:val="28"/>
          <w:lang w:eastAsia="ru-RU"/>
        </w:rPr>
        <w:t xml:space="preserve"> необходимо производить в соответствии с действующим законодательством по охране подземных и поверхностных вод.</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7F7AAC" w:rsidRPr="0000329A" w:rsidRDefault="007F7AAC" w:rsidP="007F7AAC">
      <w:pPr>
        <w:keepNext/>
        <w:spacing w:after="0" w:line="240" w:lineRule="auto"/>
        <w:jc w:val="center"/>
        <w:outlineLvl w:val="2"/>
        <w:rPr>
          <w:rFonts w:ascii="Times New Roman" w:eastAsia="Times New Roman" w:hAnsi="Times New Roman"/>
          <w:b/>
          <w:bCs/>
          <w:i/>
          <w:sz w:val="28"/>
          <w:szCs w:val="26"/>
          <w:lang w:bidi="en-US"/>
        </w:rPr>
      </w:pPr>
      <w:r w:rsidRPr="0000329A">
        <w:rPr>
          <w:rFonts w:ascii="Times New Roman" w:eastAsia="Times New Roman" w:hAnsi="Times New Roman"/>
          <w:b/>
          <w:bCs/>
          <w:i/>
          <w:sz w:val="28"/>
          <w:szCs w:val="26"/>
          <w:lang w:bidi="en-US"/>
        </w:rPr>
        <w:t>Охрана почв, недр и рекультивация нарушенных земель</w:t>
      </w:r>
    </w:p>
    <w:p w:rsidR="007F7AAC" w:rsidRPr="0000329A" w:rsidRDefault="007F7AAC" w:rsidP="007F7AAC">
      <w:pPr>
        <w:spacing w:after="0" w:line="240" w:lineRule="auto"/>
        <w:ind w:firstLine="851"/>
        <w:jc w:val="both"/>
        <w:rPr>
          <w:rFonts w:ascii="Times New Roman" w:eastAsia="Times New Roman" w:hAnsi="Times New Roman"/>
          <w:sz w:val="28"/>
          <w:szCs w:val="24"/>
          <w:lang w:bidi="en-US"/>
        </w:rPr>
      </w:pP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Глава разработана в соответствии со СНиП 11.02-96, СНиП 2.01.15-90.</w:t>
      </w:r>
    </w:p>
    <w:p w:rsidR="007F7AAC" w:rsidRPr="0000329A" w:rsidRDefault="007F7AAC" w:rsidP="007F7AAC">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С поверхности территория покрыта насыпными грунтами и почвенно-растительным слоем.</w:t>
      </w:r>
    </w:p>
    <w:p w:rsidR="00FA68B6" w:rsidRPr="0000329A" w:rsidRDefault="00FA68B6" w:rsidP="007F7AAC">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ab/>
        <w:t>При производстве работ необходимо соблюдать требования ВСН 179-85 «Инструкции по рекультивации земель при строительстве трубопроводов». Необходимо восстановить почвенно-растительный покров после окончания строительства газопровода.</w:t>
      </w:r>
    </w:p>
    <w:p w:rsidR="00204EE5" w:rsidRPr="0000329A" w:rsidRDefault="007F7AAC" w:rsidP="00204EE5">
      <w:pPr>
        <w:tabs>
          <w:tab w:val="left" w:pos="709"/>
        </w:tabs>
        <w:spacing w:after="0" w:line="240" w:lineRule="auto"/>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ab/>
      </w: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B245C7" w:rsidRPr="0000329A" w:rsidRDefault="00B245C7" w:rsidP="00204EE5">
      <w:pPr>
        <w:tabs>
          <w:tab w:val="left" w:pos="709"/>
        </w:tabs>
        <w:spacing w:after="0" w:line="240" w:lineRule="auto"/>
        <w:jc w:val="both"/>
        <w:rPr>
          <w:rFonts w:ascii="Times New Roman" w:eastAsia="Times New Roman" w:hAnsi="Times New Roman"/>
          <w:sz w:val="28"/>
          <w:szCs w:val="28"/>
          <w:lang w:eastAsia="ru-RU"/>
        </w:rPr>
      </w:pPr>
    </w:p>
    <w:p w:rsidR="007F7AAC" w:rsidRPr="0000329A" w:rsidRDefault="00204EE5" w:rsidP="00204EE5">
      <w:pPr>
        <w:tabs>
          <w:tab w:val="left" w:pos="709"/>
        </w:tabs>
        <w:spacing w:after="0" w:line="240" w:lineRule="auto"/>
        <w:jc w:val="center"/>
        <w:rPr>
          <w:rFonts w:ascii="Times New Roman" w:eastAsia="Times New Roman" w:hAnsi="Times New Roman"/>
          <w:sz w:val="32"/>
          <w:szCs w:val="32"/>
          <w:lang w:eastAsia="ru-RU"/>
        </w:rPr>
      </w:pPr>
      <w:r w:rsidRPr="0000329A">
        <w:rPr>
          <w:rFonts w:ascii="Times New Roman" w:eastAsia="Times New Roman" w:hAnsi="Times New Roman"/>
          <w:b/>
          <w:sz w:val="32"/>
          <w:szCs w:val="32"/>
          <w:lang w:eastAsia="ru-RU"/>
        </w:rPr>
        <w:lastRenderedPageBreak/>
        <w:t>4.</w:t>
      </w:r>
      <w:r w:rsidR="007F7AAC" w:rsidRPr="0000329A">
        <w:rPr>
          <w:rFonts w:ascii="Times New Roman" w:eastAsia="Times New Roman" w:hAnsi="Times New Roman"/>
          <w:b/>
          <w:sz w:val="32"/>
          <w:szCs w:val="32"/>
          <w:lang w:eastAsia="ru-RU"/>
        </w:rPr>
        <w:t xml:space="preserve"> Мероприятия по защите территории от чрезвычайных ситуаций природного и техногенного характера, мероприятия по гражданской обороне и обеспечению пожарной безопасности</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При разработке раздела использованы следующие нормативные документы:</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СНиП 2.01.51-90 "Инженерно-технические мероприятия гражданской обороны";</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СНиП 2.01.15-90 "Инженерная защита территорий, зданий и сооружений от опасных геологических процессов. Основные положения проектирования".</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7F7AAC" w:rsidRPr="0000329A" w:rsidRDefault="007F7AAC" w:rsidP="007F7AAC">
      <w:pPr>
        <w:spacing w:after="0" w:line="240" w:lineRule="auto"/>
        <w:ind w:firstLine="851"/>
        <w:jc w:val="both"/>
        <w:rPr>
          <w:rFonts w:ascii="Times New Roman" w:eastAsia="Times New Roman" w:hAnsi="Times New Roman"/>
          <w:b/>
          <w:sz w:val="28"/>
          <w:szCs w:val="28"/>
          <w:lang w:eastAsia="ru-RU"/>
        </w:rPr>
      </w:pPr>
    </w:p>
    <w:p w:rsidR="007F7AAC" w:rsidRPr="0000329A" w:rsidRDefault="00204EE5" w:rsidP="007F7AAC">
      <w:pPr>
        <w:spacing w:after="0" w:line="240" w:lineRule="auto"/>
        <w:jc w:val="center"/>
        <w:outlineLvl w:val="0"/>
        <w:rPr>
          <w:rFonts w:ascii="Times New Roman" w:eastAsia="Times New Roman" w:hAnsi="Times New Roman"/>
          <w:b/>
          <w:i/>
          <w:sz w:val="32"/>
          <w:szCs w:val="32"/>
          <w:lang w:eastAsia="ru-RU"/>
        </w:rPr>
      </w:pPr>
      <w:r w:rsidRPr="0000329A">
        <w:rPr>
          <w:rFonts w:ascii="Times New Roman" w:eastAsia="Times New Roman" w:hAnsi="Times New Roman"/>
          <w:b/>
          <w:i/>
          <w:sz w:val="32"/>
          <w:szCs w:val="32"/>
          <w:lang w:eastAsia="ru-RU"/>
        </w:rPr>
        <w:t>4.</w:t>
      </w:r>
      <w:r w:rsidR="007F7AAC" w:rsidRPr="0000329A">
        <w:rPr>
          <w:rFonts w:ascii="Times New Roman" w:eastAsia="Times New Roman" w:hAnsi="Times New Roman"/>
          <w:b/>
          <w:i/>
          <w:sz w:val="32"/>
          <w:szCs w:val="32"/>
          <w:lang w:eastAsia="ru-RU"/>
        </w:rPr>
        <w:t>1 Источники чрезвычайных ситуаций природного характера</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Наиболее опасными явлениями природы являются:</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грозы;</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сильные ветры со скоростью 20 м/с;</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ливни с интенсивностью 30 мм/час и более;</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град с диаметром частиц более 20 мм;</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сильные морозы, снегопады, превышающие 20 мм за 24 часа;</w:t>
      </w: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гололед.</w:t>
      </w:r>
    </w:p>
    <w:p w:rsidR="00112598" w:rsidRPr="0000329A" w:rsidRDefault="00112598" w:rsidP="00112598">
      <w:pPr>
        <w:keepNext/>
        <w:suppressAutoHyphens/>
        <w:spacing w:before="240" w:after="60" w:line="240" w:lineRule="auto"/>
        <w:jc w:val="right"/>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Таблица </w:t>
      </w:r>
      <w:r w:rsidR="0043686A" w:rsidRPr="0000329A">
        <w:rPr>
          <w:rFonts w:ascii="Times New Roman" w:eastAsia="Times New Roman" w:hAnsi="Times New Roman"/>
          <w:sz w:val="28"/>
          <w:szCs w:val="28"/>
          <w:lang w:eastAsia="ru-RU"/>
        </w:rPr>
        <w:t>4</w:t>
      </w:r>
    </w:p>
    <w:tbl>
      <w:tblPr>
        <w:tblW w:w="0" w:type="auto"/>
        <w:tblInd w:w="40" w:type="dxa"/>
        <w:tblLayout w:type="fixed"/>
        <w:tblCellMar>
          <w:left w:w="40" w:type="dxa"/>
          <w:right w:w="40" w:type="dxa"/>
        </w:tblCellMar>
        <w:tblLook w:val="0000" w:firstRow="0" w:lastRow="0" w:firstColumn="0" w:lastColumn="0" w:noHBand="0" w:noVBand="0"/>
      </w:tblPr>
      <w:tblGrid>
        <w:gridCol w:w="2563"/>
        <w:gridCol w:w="6888"/>
      </w:tblGrid>
      <w:tr w:rsidR="00112598" w:rsidRPr="0000329A" w:rsidTr="005A5A95">
        <w:trPr>
          <w:trHeight w:val="408"/>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keepNext/>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Источник ЧС</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keepNext/>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Характер воздействия поражающего фактора</w:t>
            </w:r>
          </w:p>
        </w:tc>
      </w:tr>
      <w:tr w:rsidR="00112598" w:rsidRPr="0000329A" w:rsidTr="005A5A95">
        <w:trPr>
          <w:trHeight w:val="672"/>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Сильный ветер</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112598">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Ветровая нагрузка, аэродинамическое давление на конструкции</w:t>
            </w:r>
          </w:p>
        </w:tc>
      </w:tr>
      <w:tr w:rsidR="00112598" w:rsidRPr="0000329A" w:rsidTr="005A5A95">
        <w:trPr>
          <w:trHeight w:val="955"/>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Экстремальные атмосферные осадки, метель</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Затопление территории, подтопление фундаментов, снеговая и ветровая нагрузка, снежные заносы</w:t>
            </w:r>
          </w:p>
        </w:tc>
      </w:tr>
      <w:tr w:rsidR="00112598" w:rsidRPr="0000329A" w:rsidTr="005A5A95">
        <w:trPr>
          <w:trHeight w:val="403"/>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Град</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Ударная динамическая нагрузка</w:t>
            </w:r>
          </w:p>
        </w:tc>
      </w:tr>
      <w:tr w:rsidR="00112598" w:rsidRPr="0000329A" w:rsidTr="005A5A95">
        <w:trPr>
          <w:trHeight w:val="672"/>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Мороз</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1F4AEF">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 xml:space="preserve">Температурные деформации несущих конструкций газопровода , замораживание и разрыв </w:t>
            </w:r>
          </w:p>
        </w:tc>
      </w:tr>
      <w:tr w:rsidR="00112598" w:rsidRPr="0000329A" w:rsidTr="005A5A95">
        <w:trPr>
          <w:trHeight w:val="418"/>
        </w:trPr>
        <w:tc>
          <w:tcPr>
            <w:tcW w:w="2563"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Гроза</w:t>
            </w:r>
          </w:p>
        </w:tc>
        <w:tc>
          <w:tcPr>
            <w:tcW w:w="6888" w:type="dxa"/>
            <w:tcBorders>
              <w:top w:val="single" w:sz="6" w:space="0" w:color="auto"/>
              <w:left w:val="single" w:sz="6" w:space="0" w:color="auto"/>
              <w:bottom w:val="single" w:sz="6" w:space="0" w:color="auto"/>
              <w:right w:val="single" w:sz="6" w:space="0" w:color="auto"/>
            </w:tcBorders>
            <w:vAlign w:val="center"/>
          </w:tcPr>
          <w:p w:rsidR="00112598" w:rsidRPr="0000329A" w:rsidRDefault="00112598" w:rsidP="005A5A95">
            <w:pPr>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Электрические разряды</w:t>
            </w:r>
          </w:p>
        </w:tc>
      </w:tr>
    </w:tbl>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AE5C24" w:rsidRPr="0000329A" w:rsidRDefault="00AE5C24" w:rsidP="007F7AAC">
      <w:pPr>
        <w:spacing w:after="0" w:line="240" w:lineRule="auto"/>
        <w:ind w:firstLine="851"/>
        <w:jc w:val="both"/>
        <w:rPr>
          <w:rFonts w:ascii="Times New Roman" w:hAnsi="Times New Roman"/>
          <w:sz w:val="28"/>
          <w:szCs w:val="28"/>
        </w:rPr>
      </w:pPr>
    </w:p>
    <w:p w:rsidR="00AE5C24" w:rsidRPr="0000329A" w:rsidRDefault="00AE5C24" w:rsidP="007F7AAC">
      <w:pPr>
        <w:spacing w:after="0" w:line="240" w:lineRule="auto"/>
        <w:ind w:firstLine="851"/>
        <w:jc w:val="both"/>
        <w:rPr>
          <w:rFonts w:ascii="Times New Roman" w:eastAsia="Times New Roman" w:hAnsi="Times New Roman"/>
          <w:sz w:val="28"/>
          <w:szCs w:val="28"/>
          <w:lang w:eastAsia="ru-RU"/>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ru-RU"/>
        </w:rPr>
      </w:pPr>
    </w:p>
    <w:p w:rsidR="007F7AAC" w:rsidRPr="0000329A" w:rsidRDefault="00204EE5" w:rsidP="007F7AAC">
      <w:pPr>
        <w:keepNext/>
        <w:spacing w:after="0" w:line="240" w:lineRule="auto"/>
        <w:jc w:val="center"/>
        <w:outlineLvl w:val="2"/>
        <w:rPr>
          <w:rFonts w:ascii="Times New Roman" w:eastAsia="Times New Roman" w:hAnsi="Times New Roman"/>
          <w:b/>
          <w:bCs/>
          <w:i/>
          <w:sz w:val="32"/>
          <w:szCs w:val="32"/>
          <w:lang w:eastAsia="ar-SA" w:bidi="en-US"/>
        </w:rPr>
      </w:pPr>
      <w:r w:rsidRPr="0000329A">
        <w:rPr>
          <w:rFonts w:ascii="Times New Roman" w:eastAsia="Times New Roman" w:hAnsi="Times New Roman"/>
          <w:b/>
          <w:bCs/>
          <w:i/>
          <w:sz w:val="32"/>
          <w:szCs w:val="32"/>
          <w:lang w:bidi="en-US"/>
        </w:rPr>
        <w:lastRenderedPageBreak/>
        <w:t>4.</w:t>
      </w:r>
      <w:r w:rsidR="007F7AAC" w:rsidRPr="0000329A">
        <w:rPr>
          <w:rFonts w:ascii="Times New Roman" w:eastAsia="Times New Roman" w:hAnsi="Times New Roman"/>
          <w:b/>
          <w:bCs/>
          <w:i/>
          <w:sz w:val="32"/>
          <w:szCs w:val="32"/>
          <w:lang w:bidi="en-US"/>
        </w:rPr>
        <w:t xml:space="preserve">2 </w:t>
      </w:r>
      <w:r w:rsidR="007F7AAC" w:rsidRPr="0000329A">
        <w:rPr>
          <w:rFonts w:ascii="Times New Roman" w:eastAsia="Times New Roman" w:hAnsi="Times New Roman"/>
          <w:b/>
          <w:bCs/>
          <w:i/>
          <w:sz w:val="32"/>
          <w:szCs w:val="32"/>
          <w:lang w:eastAsia="ar-SA" w:bidi="en-US"/>
        </w:rPr>
        <w:t>Источники чрезвычайных ситуаций техногенного характера</w:t>
      </w:r>
    </w:p>
    <w:p w:rsidR="007F7AAC" w:rsidRPr="0000329A" w:rsidRDefault="007F7AAC" w:rsidP="007F7AAC">
      <w:pPr>
        <w:spacing w:after="0" w:line="240" w:lineRule="auto"/>
        <w:ind w:firstLine="851"/>
        <w:jc w:val="both"/>
        <w:rPr>
          <w:rFonts w:ascii="Times New Roman" w:eastAsia="Times New Roman" w:hAnsi="Times New Roman"/>
          <w:i/>
          <w:sz w:val="28"/>
          <w:szCs w:val="28"/>
          <w:lang w:eastAsia="ar-SA"/>
        </w:rPr>
      </w:pPr>
    </w:p>
    <w:p w:rsidR="008C6C50" w:rsidRPr="0000329A" w:rsidRDefault="008C6C50" w:rsidP="008C6C50">
      <w:pPr>
        <w:spacing w:after="0" w:line="240" w:lineRule="auto"/>
        <w:ind w:firstLine="851"/>
        <w:jc w:val="both"/>
        <w:rPr>
          <w:rFonts w:ascii="Times New Roman" w:eastAsia="Times New Roman" w:hAnsi="Times New Roman"/>
          <w:sz w:val="28"/>
          <w:szCs w:val="28"/>
          <w:lang w:eastAsia="ar-SA"/>
        </w:rPr>
      </w:pPr>
      <w:r w:rsidRPr="0000329A">
        <w:rPr>
          <w:rFonts w:ascii="Times New Roman" w:eastAsia="Times New Roman" w:hAnsi="Times New Roman"/>
          <w:sz w:val="28"/>
          <w:szCs w:val="28"/>
          <w:lang w:eastAsia="ar-SA"/>
        </w:rPr>
        <w:t>К источникам возникновения чрезвычайных ситуаций техногенного характера следует отнести:</w:t>
      </w:r>
    </w:p>
    <w:p w:rsidR="008C6C50" w:rsidRPr="0000329A" w:rsidRDefault="008C6C50" w:rsidP="008C6C50">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аварии на коммунально-энергетических сетях;</w:t>
      </w:r>
    </w:p>
    <w:p w:rsidR="008C6C50" w:rsidRPr="0000329A" w:rsidRDefault="008C6C50" w:rsidP="008C6C50">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w:t>
      </w:r>
      <w:r w:rsidRPr="0000329A">
        <w:rPr>
          <w:rFonts w:ascii="Times New Roman" w:eastAsia="Times New Roman" w:hAnsi="Times New Roman"/>
          <w:sz w:val="28"/>
          <w:szCs w:val="28"/>
          <w:lang w:val="en-US" w:eastAsia="ru-RU"/>
        </w:rPr>
        <w:t> </w:t>
      </w:r>
      <w:r w:rsidRPr="0000329A">
        <w:rPr>
          <w:rFonts w:ascii="Times New Roman" w:eastAsia="Times New Roman" w:hAnsi="Times New Roman"/>
          <w:sz w:val="28"/>
          <w:szCs w:val="28"/>
          <w:lang w:eastAsia="ru-RU"/>
        </w:rPr>
        <w:t>аварии на транспортных системах.</w:t>
      </w:r>
    </w:p>
    <w:p w:rsidR="008C6C50" w:rsidRPr="0000329A" w:rsidRDefault="008C6C50" w:rsidP="008C6C50">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ar-SA"/>
        </w:rPr>
        <w:t xml:space="preserve">Существующий газопровод </w:t>
      </w:r>
      <w:r>
        <w:rPr>
          <w:rFonts w:ascii="Times New Roman" w:eastAsia="Times New Roman" w:hAnsi="Times New Roman"/>
          <w:sz w:val="28"/>
          <w:szCs w:val="28"/>
          <w:lang w:eastAsia="ar-SA"/>
        </w:rPr>
        <w:t>высокого и низкого</w:t>
      </w:r>
      <w:r w:rsidRPr="0000329A">
        <w:rPr>
          <w:rFonts w:ascii="Times New Roman" w:eastAsia="Times New Roman" w:hAnsi="Times New Roman"/>
          <w:sz w:val="28"/>
          <w:szCs w:val="28"/>
          <w:lang w:eastAsia="ar-SA"/>
        </w:rPr>
        <w:t xml:space="preserve"> давления является потенциально взрывоопасным объектом. Производство работ в охранной зоне существующих газопроводов выполнять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w:t>
      </w:r>
    </w:p>
    <w:p w:rsidR="008C6C50" w:rsidRPr="0000329A" w:rsidRDefault="008C6C50" w:rsidP="008C6C50">
      <w:pPr>
        <w:spacing w:after="0" w:line="240" w:lineRule="auto"/>
        <w:ind w:firstLine="851"/>
        <w:jc w:val="both"/>
        <w:rPr>
          <w:rFonts w:ascii="Times New Roman" w:eastAsia="Times New Roman" w:hAnsi="Times New Roman"/>
          <w:sz w:val="28"/>
          <w:szCs w:val="28"/>
          <w:lang w:eastAsia="ar-SA"/>
        </w:rPr>
      </w:pPr>
      <w:r w:rsidRPr="0000329A">
        <w:rPr>
          <w:rFonts w:ascii="Times New Roman" w:eastAsia="Times New Roman" w:hAnsi="Times New Roman"/>
          <w:sz w:val="28"/>
          <w:szCs w:val="28"/>
          <w:lang w:eastAsia="ar-SA"/>
        </w:rPr>
        <w:t xml:space="preserve">Химически опасные объекты на территории не зарегистрированы. Радиационно- и биологически-опасных объектов на территории нет. Гидротехнических сооружений на территории нет. </w:t>
      </w:r>
    </w:p>
    <w:p w:rsidR="0041207F" w:rsidRPr="0000329A" w:rsidRDefault="0041207F" w:rsidP="007F7AAC">
      <w:pPr>
        <w:spacing w:after="0" w:line="240" w:lineRule="auto"/>
        <w:ind w:firstLine="851"/>
        <w:jc w:val="both"/>
        <w:rPr>
          <w:rFonts w:ascii="Times New Roman" w:eastAsia="Times New Roman" w:hAnsi="Times New Roman"/>
          <w:sz w:val="28"/>
          <w:szCs w:val="28"/>
          <w:lang w:eastAsia="ar-SA"/>
        </w:rPr>
      </w:pPr>
    </w:p>
    <w:p w:rsidR="007F7AAC" w:rsidRPr="0000329A" w:rsidRDefault="007F7AAC"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B245C7" w:rsidRPr="0000329A" w:rsidRDefault="00B245C7" w:rsidP="007F7AAC">
      <w:pPr>
        <w:spacing w:after="0" w:line="240" w:lineRule="auto"/>
        <w:ind w:firstLine="851"/>
        <w:jc w:val="both"/>
        <w:rPr>
          <w:rFonts w:ascii="Times New Roman" w:eastAsia="Times New Roman" w:hAnsi="Times New Roman"/>
          <w:sz w:val="28"/>
          <w:szCs w:val="28"/>
          <w:lang w:eastAsia="ar-SA"/>
        </w:rPr>
      </w:pPr>
    </w:p>
    <w:p w:rsidR="007F7AAC" w:rsidRPr="0000329A" w:rsidRDefault="00204EE5" w:rsidP="007F7AAC">
      <w:pPr>
        <w:keepNext/>
        <w:keepLines/>
        <w:spacing w:after="0" w:line="240" w:lineRule="auto"/>
        <w:jc w:val="center"/>
        <w:outlineLvl w:val="1"/>
        <w:rPr>
          <w:rFonts w:ascii="Times New Roman" w:eastAsia="Times New Roman" w:hAnsi="Times New Roman"/>
          <w:b/>
          <w:bCs/>
          <w:sz w:val="32"/>
          <w:szCs w:val="32"/>
          <w:lang w:eastAsia="ru-RU"/>
        </w:rPr>
      </w:pPr>
      <w:r w:rsidRPr="0000329A">
        <w:rPr>
          <w:rFonts w:ascii="Times New Roman" w:eastAsia="Times New Roman" w:hAnsi="Times New Roman"/>
          <w:b/>
          <w:bCs/>
          <w:sz w:val="32"/>
          <w:szCs w:val="32"/>
          <w:lang w:eastAsia="ru-RU"/>
        </w:rPr>
        <w:lastRenderedPageBreak/>
        <w:t>5.</w:t>
      </w:r>
      <w:r w:rsidR="007F7AAC" w:rsidRPr="0000329A">
        <w:rPr>
          <w:rFonts w:ascii="Times New Roman" w:eastAsia="Times New Roman" w:hAnsi="Times New Roman"/>
          <w:b/>
          <w:bCs/>
          <w:sz w:val="32"/>
          <w:szCs w:val="32"/>
          <w:lang w:eastAsia="ru-RU"/>
        </w:rPr>
        <w:t xml:space="preserve"> Проектные решения по гражданской обороне</w:t>
      </w:r>
    </w:p>
    <w:p w:rsidR="007F7AAC" w:rsidRPr="0000329A" w:rsidRDefault="007F7AAC" w:rsidP="007F7AAC">
      <w:pPr>
        <w:spacing w:after="0" w:line="240" w:lineRule="auto"/>
        <w:jc w:val="center"/>
        <w:rPr>
          <w:rFonts w:ascii="Times New Roman" w:eastAsia="Times New Roman" w:hAnsi="Times New Roman"/>
          <w:sz w:val="28"/>
          <w:szCs w:val="24"/>
          <w:lang w:eastAsia="ru-RU"/>
        </w:rPr>
      </w:pPr>
    </w:p>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Возможные ЧС природного характера и мероприятия по инженерной защите приведены в таблице </w:t>
      </w:r>
      <w:r w:rsidR="00774A61" w:rsidRPr="0000329A">
        <w:rPr>
          <w:rFonts w:ascii="Times New Roman" w:eastAsia="Times New Roman" w:hAnsi="Times New Roman"/>
          <w:sz w:val="28"/>
          <w:szCs w:val="28"/>
          <w:lang w:eastAsia="ru-RU"/>
        </w:rPr>
        <w:t>4</w:t>
      </w:r>
      <w:r w:rsidRPr="0000329A">
        <w:rPr>
          <w:rFonts w:ascii="Times New Roman" w:eastAsia="Times New Roman" w:hAnsi="Times New Roman"/>
          <w:sz w:val="28"/>
          <w:szCs w:val="28"/>
          <w:lang w:eastAsia="ru-RU"/>
        </w:rPr>
        <w:t>.</w:t>
      </w:r>
    </w:p>
    <w:p w:rsidR="007F7AAC" w:rsidRPr="0000329A" w:rsidRDefault="007F7AAC" w:rsidP="007F7AAC">
      <w:pPr>
        <w:keepNext/>
        <w:suppressAutoHyphens/>
        <w:spacing w:before="240" w:after="60" w:line="240" w:lineRule="auto"/>
        <w:jc w:val="right"/>
        <w:rPr>
          <w:rFonts w:ascii="Times New Roman" w:eastAsia="Times New Roman" w:hAnsi="Times New Roman"/>
          <w:sz w:val="28"/>
          <w:szCs w:val="28"/>
          <w:lang w:eastAsia="ru-RU"/>
        </w:rPr>
      </w:pPr>
      <w:r w:rsidRPr="0000329A">
        <w:rPr>
          <w:rFonts w:ascii="Times New Roman" w:eastAsia="Times New Roman" w:hAnsi="Times New Roman"/>
          <w:sz w:val="28"/>
          <w:szCs w:val="28"/>
          <w:lang w:eastAsia="ru-RU"/>
        </w:rPr>
        <w:t xml:space="preserve">Таблица </w:t>
      </w:r>
      <w:r w:rsidR="0043686A" w:rsidRPr="0000329A">
        <w:rPr>
          <w:rFonts w:ascii="Times New Roman" w:eastAsia="Times New Roman" w:hAnsi="Times New Roman"/>
          <w:sz w:val="28"/>
          <w:szCs w:val="28"/>
          <w:lang w:eastAsia="ru-RU"/>
        </w:rPr>
        <w:t>5</w:t>
      </w:r>
    </w:p>
    <w:tbl>
      <w:tblPr>
        <w:tblW w:w="10061" w:type="dxa"/>
        <w:jc w:val="center"/>
        <w:tblLayout w:type="fixed"/>
        <w:tblCellMar>
          <w:left w:w="40" w:type="dxa"/>
          <w:right w:w="40" w:type="dxa"/>
        </w:tblCellMar>
        <w:tblLook w:val="0000" w:firstRow="0" w:lastRow="0" w:firstColumn="0" w:lastColumn="0" w:noHBand="0" w:noVBand="0"/>
      </w:tblPr>
      <w:tblGrid>
        <w:gridCol w:w="2232"/>
        <w:gridCol w:w="2395"/>
        <w:gridCol w:w="2603"/>
        <w:gridCol w:w="2831"/>
      </w:tblGrid>
      <w:tr w:rsidR="007F7AAC" w:rsidRPr="0000329A" w:rsidTr="005A5A95">
        <w:trPr>
          <w:cantSplit/>
          <w:trHeight w:val="1343"/>
          <w:tblHeader/>
          <w:jc w:val="center"/>
        </w:trPr>
        <w:tc>
          <w:tcPr>
            <w:tcW w:w="2232"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Источник природного ЧС</w:t>
            </w:r>
          </w:p>
        </w:tc>
        <w:tc>
          <w:tcPr>
            <w:tcW w:w="2395"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Наименование поражающего фактора природного ЧС</w:t>
            </w:r>
          </w:p>
        </w:tc>
        <w:tc>
          <w:tcPr>
            <w:tcW w:w="2603"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Характер действия, проявления поражающего фактора источника природного ЧС</w:t>
            </w:r>
          </w:p>
        </w:tc>
        <w:tc>
          <w:tcPr>
            <w:tcW w:w="2831"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Next/>
              <w:spacing w:after="0" w:line="240" w:lineRule="auto"/>
              <w:jc w:val="center"/>
              <w:rPr>
                <w:rFonts w:ascii="Times New Roman" w:eastAsia="Times New Roman" w:hAnsi="Times New Roman"/>
                <w:b/>
                <w:sz w:val="24"/>
                <w:szCs w:val="24"/>
                <w:lang w:eastAsia="ru-RU"/>
              </w:rPr>
            </w:pPr>
            <w:r w:rsidRPr="0000329A">
              <w:rPr>
                <w:rFonts w:ascii="Times New Roman" w:eastAsia="Times New Roman" w:hAnsi="Times New Roman"/>
                <w:b/>
                <w:sz w:val="24"/>
                <w:szCs w:val="24"/>
                <w:lang w:eastAsia="ru-RU"/>
              </w:rPr>
              <w:t>Мероприятия, предусмотренные в проекте</w:t>
            </w:r>
          </w:p>
        </w:tc>
      </w:tr>
      <w:tr w:rsidR="007F7AAC" w:rsidRPr="0000329A" w:rsidTr="005A5A95">
        <w:trPr>
          <w:trHeight w:val="1586"/>
          <w:jc w:val="center"/>
        </w:trPr>
        <w:tc>
          <w:tcPr>
            <w:tcW w:w="2232"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Землетрясение</w:t>
            </w:r>
          </w:p>
        </w:tc>
        <w:tc>
          <w:tcPr>
            <w:tcW w:w="2395"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Сейсмический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Сейсмический удар, взрывная волна затопление поверхностными водами, электромагнитное поле</w:t>
            </w:r>
          </w:p>
        </w:tc>
        <w:tc>
          <w:tcPr>
            <w:tcW w:w="2831"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До 6 баллов разрушений не будет</w:t>
            </w:r>
          </w:p>
        </w:tc>
      </w:tr>
      <w:tr w:rsidR="007F7AAC" w:rsidRPr="0000329A" w:rsidTr="005A5A95">
        <w:trPr>
          <w:trHeight w:val="1109"/>
          <w:jc w:val="center"/>
        </w:trPr>
        <w:tc>
          <w:tcPr>
            <w:tcW w:w="2232"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Сильный ветер</w:t>
            </w:r>
          </w:p>
        </w:tc>
        <w:tc>
          <w:tcPr>
            <w:tcW w:w="2395"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Аэродинамический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Ветровой поток, ветровая нагрузка, аэродинамическое давление</w:t>
            </w:r>
          </w:p>
        </w:tc>
        <w:tc>
          <w:tcPr>
            <w:tcW w:w="2831" w:type="dxa"/>
            <w:tcBorders>
              <w:top w:val="single" w:sz="6" w:space="0" w:color="auto"/>
              <w:left w:val="single" w:sz="6" w:space="0" w:color="auto"/>
              <w:bottom w:val="single" w:sz="6" w:space="0" w:color="auto"/>
              <w:right w:val="single" w:sz="6" w:space="0" w:color="auto"/>
            </w:tcBorders>
            <w:vAlign w:val="center"/>
          </w:tcPr>
          <w:p w:rsidR="007F7AAC" w:rsidRPr="0000329A" w:rsidRDefault="0041207F"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Предусмотрены конструктивные особенности</w:t>
            </w:r>
          </w:p>
        </w:tc>
      </w:tr>
      <w:tr w:rsidR="007F7AAC" w:rsidRPr="0000329A" w:rsidTr="005A5A95">
        <w:trPr>
          <w:trHeight w:val="1397"/>
          <w:jc w:val="center"/>
        </w:trPr>
        <w:tc>
          <w:tcPr>
            <w:tcW w:w="2232"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b/>
                <w:sz w:val="24"/>
                <w:szCs w:val="24"/>
                <w:lang w:eastAsia="ru-RU"/>
              </w:rPr>
            </w:pPr>
            <w:r w:rsidRPr="0000329A">
              <w:rPr>
                <w:rFonts w:ascii="Times New Roman" w:eastAsia="Times New Roman" w:hAnsi="Times New Roman"/>
                <w:sz w:val="24"/>
                <w:szCs w:val="24"/>
                <w:lang w:eastAsia="ru-RU"/>
              </w:rPr>
              <w:t>Сильные осадки. Продолжительный дождь</w:t>
            </w:r>
          </w:p>
        </w:tc>
        <w:tc>
          <w:tcPr>
            <w:tcW w:w="2395"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Гидродинамический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Поток воды, затопление территории, поднятие грунтовых вод</w:t>
            </w:r>
          </w:p>
        </w:tc>
        <w:tc>
          <w:tcPr>
            <w:tcW w:w="2831"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A927C1">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 xml:space="preserve">Предусмотрен </w:t>
            </w:r>
            <w:r w:rsidR="0041207F" w:rsidRPr="0000329A">
              <w:rPr>
                <w:rFonts w:ascii="Times New Roman" w:eastAsia="Times New Roman" w:hAnsi="Times New Roman"/>
                <w:sz w:val="24"/>
                <w:szCs w:val="24"/>
                <w:lang w:eastAsia="ru-RU"/>
              </w:rPr>
              <w:t>отвод</w:t>
            </w:r>
            <w:r w:rsidRPr="0000329A">
              <w:rPr>
                <w:rFonts w:ascii="Times New Roman" w:eastAsia="Times New Roman" w:hAnsi="Times New Roman"/>
                <w:sz w:val="24"/>
                <w:szCs w:val="24"/>
                <w:lang w:eastAsia="ru-RU"/>
              </w:rPr>
              <w:t xml:space="preserve"> ливнев</w:t>
            </w:r>
            <w:r w:rsidR="0041207F" w:rsidRPr="0000329A">
              <w:rPr>
                <w:rFonts w:ascii="Times New Roman" w:eastAsia="Times New Roman" w:hAnsi="Times New Roman"/>
                <w:sz w:val="24"/>
                <w:szCs w:val="24"/>
                <w:lang w:eastAsia="ru-RU"/>
              </w:rPr>
              <w:t xml:space="preserve">ых вод от трассы </w:t>
            </w:r>
            <w:r w:rsidR="00A927C1" w:rsidRPr="0000329A">
              <w:rPr>
                <w:rFonts w:ascii="Times New Roman" w:eastAsia="Times New Roman" w:hAnsi="Times New Roman"/>
                <w:sz w:val="24"/>
                <w:szCs w:val="24"/>
                <w:lang w:eastAsia="ru-RU"/>
              </w:rPr>
              <w:t>теплоснабжения</w:t>
            </w:r>
          </w:p>
        </w:tc>
      </w:tr>
      <w:tr w:rsidR="007F7AAC" w:rsidRPr="0000329A" w:rsidTr="005A5A95">
        <w:trPr>
          <w:trHeight w:val="1397"/>
          <w:jc w:val="center"/>
        </w:trPr>
        <w:tc>
          <w:tcPr>
            <w:tcW w:w="2232"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Сильные морозы (ниже - 40°С)</w:t>
            </w:r>
          </w:p>
        </w:tc>
        <w:tc>
          <w:tcPr>
            <w:tcW w:w="2395"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Теплофизический</w:t>
            </w:r>
          </w:p>
        </w:tc>
        <w:tc>
          <w:tcPr>
            <w:tcW w:w="2603" w:type="dxa"/>
            <w:tcBorders>
              <w:top w:val="single" w:sz="6" w:space="0" w:color="auto"/>
              <w:left w:val="single" w:sz="6" w:space="0" w:color="auto"/>
              <w:bottom w:val="single" w:sz="6" w:space="0" w:color="auto"/>
              <w:right w:val="single" w:sz="6" w:space="0" w:color="auto"/>
            </w:tcBorders>
            <w:vAlign w:val="center"/>
          </w:tcPr>
          <w:p w:rsidR="007F7AAC" w:rsidRPr="0000329A" w:rsidRDefault="007F7AAC" w:rsidP="0041207F">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 xml:space="preserve">Снижение прочности материалов, </w:t>
            </w:r>
            <w:r w:rsidR="0041207F" w:rsidRPr="0000329A">
              <w:rPr>
                <w:rFonts w:ascii="Times New Roman" w:eastAsia="Times New Roman" w:hAnsi="Times New Roman"/>
                <w:sz w:val="24"/>
                <w:szCs w:val="24"/>
                <w:lang w:eastAsia="ru-RU"/>
              </w:rPr>
              <w:t>изменение конфигурации трубопровода</w:t>
            </w:r>
          </w:p>
        </w:tc>
        <w:tc>
          <w:tcPr>
            <w:tcW w:w="2831" w:type="dxa"/>
            <w:tcBorders>
              <w:top w:val="single" w:sz="6" w:space="0" w:color="auto"/>
              <w:left w:val="single" w:sz="6" w:space="0" w:color="auto"/>
              <w:bottom w:val="single" w:sz="6" w:space="0" w:color="auto"/>
              <w:right w:val="single" w:sz="6" w:space="0" w:color="auto"/>
            </w:tcBorders>
            <w:vAlign w:val="center"/>
          </w:tcPr>
          <w:p w:rsidR="007F7AAC" w:rsidRPr="0000329A" w:rsidRDefault="0041207F" w:rsidP="007F7AAC">
            <w:pPr>
              <w:keepLines/>
              <w:spacing w:after="0" w:line="240" w:lineRule="auto"/>
              <w:jc w:val="both"/>
              <w:rPr>
                <w:rFonts w:ascii="Times New Roman" w:eastAsia="Times New Roman" w:hAnsi="Times New Roman"/>
                <w:sz w:val="24"/>
                <w:szCs w:val="24"/>
                <w:lang w:eastAsia="ru-RU"/>
              </w:rPr>
            </w:pPr>
            <w:r w:rsidRPr="0000329A">
              <w:rPr>
                <w:rFonts w:ascii="Times New Roman" w:eastAsia="Times New Roman" w:hAnsi="Times New Roman"/>
                <w:sz w:val="24"/>
                <w:szCs w:val="24"/>
                <w:lang w:eastAsia="ru-RU"/>
              </w:rPr>
              <w:t>Предусматривается устройство компенсаторов</w:t>
            </w:r>
          </w:p>
        </w:tc>
      </w:tr>
    </w:tbl>
    <w:p w:rsidR="007F7AAC" w:rsidRPr="0000329A" w:rsidRDefault="007F7AAC" w:rsidP="007F7AAC">
      <w:pPr>
        <w:spacing w:after="0" w:line="240" w:lineRule="auto"/>
        <w:ind w:firstLine="851"/>
        <w:jc w:val="both"/>
        <w:rPr>
          <w:rFonts w:ascii="Times New Roman" w:eastAsia="Times New Roman" w:hAnsi="Times New Roman"/>
          <w:sz w:val="28"/>
          <w:szCs w:val="28"/>
          <w:lang w:eastAsia="ru-RU"/>
        </w:rPr>
      </w:pPr>
    </w:p>
    <w:p w:rsidR="008C6C50" w:rsidRPr="0000329A" w:rsidRDefault="008C6C50" w:rsidP="008C6C50">
      <w:pPr>
        <w:ind w:firstLine="851"/>
        <w:rPr>
          <w:rFonts w:ascii="Times New Roman" w:hAnsi="Times New Roman"/>
          <w:sz w:val="28"/>
          <w:szCs w:val="28"/>
        </w:rPr>
      </w:pPr>
      <w:r w:rsidRPr="0000329A">
        <w:rPr>
          <w:rFonts w:ascii="Times New Roman" w:hAnsi="Times New Roman"/>
          <w:i/>
          <w:sz w:val="28"/>
          <w:szCs w:val="28"/>
        </w:rPr>
        <w:t>Обоснование категории объекта по гражданской обороне</w:t>
      </w:r>
      <w:r w:rsidRPr="0000329A">
        <w:rPr>
          <w:rFonts w:ascii="Times New Roman" w:hAnsi="Times New Roman"/>
          <w:sz w:val="28"/>
          <w:szCs w:val="28"/>
        </w:rPr>
        <w:t>. В соответствии с требованиями постановления Правительства РФ от 19 сентября 1998 г. №1115 «Порядок отнесения организаций к категориям по гражданской обороне, проектируемые коридоры сетей к категории по гражданской обороне не относятся.</w:t>
      </w:r>
    </w:p>
    <w:p w:rsidR="008C6C50" w:rsidRPr="00B55DA4" w:rsidRDefault="008C6C50" w:rsidP="008C6C50">
      <w:pPr>
        <w:ind w:firstLine="851"/>
        <w:rPr>
          <w:rFonts w:ascii="Times New Roman" w:hAnsi="Times New Roman"/>
          <w:sz w:val="28"/>
          <w:szCs w:val="28"/>
        </w:rPr>
      </w:pPr>
      <w:r w:rsidRPr="0000329A">
        <w:rPr>
          <w:rFonts w:ascii="Times New Roman" w:hAnsi="Times New Roman"/>
          <w:sz w:val="28"/>
          <w:szCs w:val="28"/>
        </w:rPr>
        <w:t xml:space="preserve">Участок </w:t>
      </w:r>
      <w:r w:rsidRPr="00B55DA4">
        <w:rPr>
          <w:rFonts w:ascii="Times New Roman" w:hAnsi="Times New Roman"/>
          <w:sz w:val="28"/>
          <w:szCs w:val="28"/>
        </w:rPr>
        <w:t>строительства находится в границах города Ирбит, территория которого относится к 3 категории по гражданской обороне.</w:t>
      </w:r>
    </w:p>
    <w:p w:rsidR="008C6C50" w:rsidRPr="0000329A" w:rsidRDefault="008C6C50" w:rsidP="008C6C50">
      <w:pPr>
        <w:ind w:firstLine="851"/>
        <w:rPr>
          <w:rFonts w:ascii="Times New Roman" w:hAnsi="Times New Roman"/>
          <w:sz w:val="28"/>
          <w:szCs w:val="28"/>
        </w:rPr>
      </w:pPr>
      <w:r w:rsidRPr="00B55DA4">
        <w:rPr>
          <w:rFonts w:ascii="Times New Roman" w:hAnsi="Times New Roman"/>
          <w:sz w:val="28"/>
          <w:szCs w:val="28"/>
        </w:rPr>
        <w:t>В соответствии с пунктами 1.3-1.5 СНиП 2.01.51-90 проектируемый микрорайон находится в зоне возможных средних разрушений. В этой зоне объект может получить среднюю степень разрушений («</w:t>
      </w:r>
      <w:r w:rsidRPr="0000329A">
        <w:rPr>
          <w:rFonts w:ascii="Times New Roman" w:hAnsi="Times New Roman"/>
          <w:sz w:val="28"/>
          <w:szCs w:val="28"/>
        </w:rPr>
        <w:t>Методика прогнозирования инженерной обстановки на территории городов»).</w:t>
      </w:r>
    </w:p>
    <w:p w:rsidR="00A927C1" w:rsidRPr="0000329A" w:rsidRDefault="00A927C1" w:rsidP="00A927C1">
      <w:pPr>
        <w:ind w:firstLine="851"/>
        <w:rPr>
          <w:rFonts w:ascii="Times New Roman" w:hAnsi="Times New Roman"/>
          <w:sz w:val="28"/>
          <w:szCs w:val="28"/>
        </w:rPr>
      </w:pPr>
      <w:r w:rsidRPr="0000329A">
        <w:rPr>
          <w:rFonts w:ascii="Times New Roman" w:hAnsi="Times New Roman"/>
          <w:sz w:val="28"/>
          <w:szCs w:val="28"/>
        </w:rPr>
        <w:lastRenderedPageBreak/>
        <w:t>Данные о размещении существующих и проектируемых объектов ГО на проектируемой территории отсутствуют.</w:t>
      </w:r>
    </w:p>
    <w:p w:rsidR="00A927C1" w:rsidRPr="0000329A" w:rsidRDefault="00A927C1" w:rsidP="00A927C1">
      <w:pPr>
        <w:ind w:firstLine="851"/>
        <w:rPr>
          <w:rFonts w:ascii="Times New Roman" w:hAnsi="Times New Roman"/>
          <w:sz w:val="28"/>
          <w:szCs w:val="28"/>
        </w:rPr>
      </w:pPr>
      <w:r w:rsidRPr="0000329A">
        <w:rPr>
          <w:rFonts w:ascii="Times New Roman" w:hAnsi="Times New Roman"/>
          <w:i/>
          <w:sz w:val="28"/>
          <w:szCs w:val="28"/>
        </w:rPr>
        <w:t xml:space="preserve">Решение по системам оповещения и управления по гражданской обороне. </w:t>
      </w:r>
      <w:r w:rsidRPr="0000329A">
        <w:rPr>
          <w:rFonts w:ascii="Times New Roman" w:hAnsi="Times New Roman"/>
          <w:sz w:val="28"/>
          <w:szCs w:val="28"/>
        </w:rPr>
        <w:t xml:space="preserve">Доведение сигналов гражданской обороны до работающего персонала офисов и жильцов микрорайона предусматривается по всем каналам телевидения, радиовещания, по сетям радиотрансляции и телефонной связи, а также сиренами, установленными на территории города и в проектируемом квартале. Электросирены </w:t>
      </w:r>
      <w:r w:rsidR="008C1EB2" w:rsidRPr="0000329A">
        <w:rPr>
          <w:rFonts w:ascii="Times New Roman" w:hAnsi="Times New Roman"/>
          <w:sz w:val="28"/>
          <w:szCs w:val="28"/>
        </w:rPr>
        <w:t>оповещения типа</w:t>
      </w:r>
      <w:r w:rsidRPr="0000329A">
        <w:rPr>
          <w:rFonts w:ascii="Times New Roman" w:hAnsi="Times New Roman"/>
          <w:sz w:val="28"/>
          <w:szCs w:val="28"/>
        </w:rPr>
        <w:t xml:space="preserve"> С-40 с перекрытием радиуса озвучивания 500 метров подключены к централизованной системе оповещения гражданской обороны области.</w:t>
      </w:r>
    </w:p>
    <w:p w:rsidR="00A927C1" w:rsidRPr="0000329A" w:rsidRDefault="00A927C1" w:rsidP="00A927C1">
      <w:pPr>
        <w:ind w:firstLine="851"/>
        <w:rPr>
          <w:rFonts w:ascii="Times New Roman" w:hAnsi="Times New Roman"/>
          <w:sz w:val="28"/>
          <w:szCs w:val="28"/>
        </w:rPr>
      </w:pPr>
      <w:r w:rsidRPr="0000329A">
        <w:rPr>
          <w:rFonts w:ascii="Times New Roman" w:hAnsi="Times New Roman"/>
          <w:i/>
          <w:sz w:val="28"/>
          <w:szCs w:val="28"/>
        </w:rPr>
        <w:t>Размещение подразделений пожарной охраны.</w:t>
      </w:r>
      <w:r w:rsidRPr="0000329A">
        <w:rPr>
          <w:rFonts w:ascii="Times New Roman" w:hAnsi="Times New Roman"/>
          <w:sz w:val="28"/>
          <w:szCs w:val="28"/>
        </w:rPr>
        <w:t xml:space="preserve"> Нужды на пожаротушение проектируемого квартала осуществляются пожарными частями, расположенными на территории города. В соответствии с Техническими регламентами о требованиях пожарной </w:t>
      </w:r>
      <w:r w:rsidR="008C1EB2" w:rsidRPr="0000329A">
        <w:rPr>
          <w:rFonts w:ascii="Times New Roman" w:hAnsi="Times New Roman"/>
          <w:sz w:val="28"/>
          <w:szCs w:val="28"/>
        </w:rPr>
        <w:t>безопасности (</w:t>
      </w:r>
      <w:r w:rsidRPr="0000329A">
        <w:rPr>
          <w:rFonts w:ascii="Times New Roman" w:hAnsi="Times New Roman"/>
          <w:sz w:val="28"/>
          <w:szCs w:val="28"/>
        </w:rPr>
        <w:t xml:space="preserve">ФЗ РФ от 22.07.08 № 123-ФЗ) дислокация подразделений пожарной охраны на территориях поселений определяется, исходя из условий, что время прибытия первого подразделения к месту вызова не должно превышать 10 минут. Месторасположение пожарных частей относительно проектируемой территории соответствует нормам. </w:t>
      </w:r>
    </w:p>
    <w:p w:rsidR="00A927C1" w:rsidRPr="0000329A" w:rsidRDefault="00A927C1" w:rsidP="00A927C1">
      <w:pPr>
        <w:rPr>
          <w:rFonts w:ascii="Times New Roman" w:hAnsi="Times New Roman"/>
          <w:sz w:val="28"/>
          <w:szCs w:val="28"/>
        </w:rPr>
      </w:pPr>
      <w:r w:rsidRPr="0000329A">
        <w:rPr>
          <w:rFonts w:ascii="Times New Roman" w:hAnsi="Times New Roman"/>
          <w:i/>
          <w:sz w:val="28"/>
          <w:szCs w:val="28"/>
        </w:rPr>
        <w:t xml:space="preserve">Решения по обеспечению </w:t>
      </w:r>
      <w:r w:rsidR="00774A61" w:rsidRPr="0000329A">
        <w:rPr>
          <w:rFonts w:ascii="Times New Roman" w:hAnsi="Times New Roman"/>
          <w:i/>
          <w:sz w:val="28"/>
          <w:szCs w:val="28"/>
        </w:rPr>
        <w:t>взрыв пожаробезопасности</w:t>
      </w:r>
      <w:r w:rsidRPr="0000329A">
        <w:rPr>
          <w:rFonts w:ascii="Times New Roman" w:hAnsi="Times New Roman"/>
          <w:i/>
          <w:sz w:val="28"/>
          <w:szCs w:val="28"/>
        </w:rPr>
        <w:t>, противопожарные мероприятия.</w:t>
      </w:r>
    </w:p>
    <w:p w:rsidR="00A927C1" w:rsidRPr="0000329A" w:rsidRDefault="00A927C1" w:rsidP="00A927C1">
      <w:pPr>
        <w:rPr>
          <w:rFonts w:ascii="Times New Roman" w:hAnsi="Times New Roman"/>
          <w:sz w:val="28"/>
          <w:szCs w:val="28"/>
        </w:rPr>
      </w:pPr>
      <w:r w:rsidRPr="0000329A">
        <w:rPr>
          <w:rFonts w:ascii="Times New Roman" w:hAnsi="Times New Roman"/>
          <w:sz w:val="28"/>
          <w:szCs w:val="28"/>
        </w:rPr>
        <w:t>Наружное пожаротушение предусмотрено от пожарных гидрантов, установленных на уличных сетях водопровода, с обозначением световыми указателями на фасадах зданий.</w:t>
      </w:r>
    </w:p>
    <w:p w:rsidR="007F7AAC" w:rsidRPr="0000329A" w:rsidRDefault="007F7AAC" w:rsidP="007F7AAC">
      <w:pPr>
        <w:spacing w:after="0" w:line="240" w:lineRule="auto"/>
        <w:ind w:firstLine="851"/>
        <w:jc w:val="both"/>
        <w:rPr>
          <w:rFonts w:ascii="Times New Roman" w:eastAsia="Times New Roman" w:hAnsi="Times New Roman"/>
          <w:sz w:val="28"/>
          <w:szCs w:val="24"/>
          <w:lang w:eastAsia="ru-RU"/>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E71014" w:rsidRPr="0000329A" w:rsidRDefault="00E71014"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A927C1" w:rsidRPr="0000329A" w:rsidRDefault="00A927C1" w:rsidP="00063EF4">
      <w:pPr>
        <w:spacing w:after="0" w:line="240" w:lineRule="auto"/>
        <w:contextualSpacing/>
        <w:jc w:val="center"/>
        <w:rPr>
          <w:rFonts w:ascii="Times New Roman" w:hAnsi="Times New Roman"/>
          <w:b/>
          <w:sz w:val="40"/>
          <w:szCs w:val="40"/>
        </w:rPr>
      </w:pPr>
    </w:p>
    <w:p w:rsidR="00063EF4" w:rsidRPr="0000329A" w:rsidRDefault="00204EE5" w:rsidP="00063EF4">
      <w:pPr>
        <w:spacing w:after="0" w:line="240" w:lineRule="auto"/>
        <w:contextualSpacing/>
        <w:jc w:val="center"/>
        <w:rPr>
          <w:rFonts w:ascii="Times New Roman" w:hAnsi="Times New Roman"/>
          <w:b/>
          <w:sz w:val="32"/>
          <w:szCs w:val="32"/>
        </w:rPr>
      </w:pPr>
      <w:r w:rsidRPr="0000329A">
        <w:rPr>
          <w:rFonts w:ascii="Times New Roman" w:hAnsi="Times New Roman"/>
          <w:b/>
          <w:sz w:val="32"/>
          <w:szCs w:val="32"/>
        </w:rPr>
        <w:lastRenderedPageBreak/>
        <w:t>6</w:t>
      </w:r>
      <w:r w:rsidR="00063EF4" w:rsidRPr="0000329A">
        <w:rPr>
          <w:rFonts w:ascii="Times New Roman" w:hAnsi="Times New Roman"/>
          <w:b/>
          <w:sz w:val="32"/>
          <w:szCs w:val="32"/>
        </w:rPr>
        <w:t>. Технико-экономические показатели проекта планировки</w:t>
      </w:r>
    </w:p>
    <w:p w:rsidR="00C71834" w:rsidRPr="0000329A" w:rsidRDefault="00C71834" w:rsidP="00E71014">
      <w:pPr>
        <w:spacing w:after="0" w:line="240" w:lineRule="auto"/>
        <w:contextualSpacing/>
        <w:jc w:val="right"/>
        <w:rPr>
          <w:rFonts w:ascii="Times New Roman" w:hAnsi="Times New Roman"/>
          <w:sz w:val="28"/>
          <w:szCs w:val="28"/>
        </w:rPr>
      </w:pPr>
    </w:p>
    <w:p w:rsidR="00063EF4" w:rsidRPr="0000329A" w:rsidRDefault="00E71014" w:rsidP="00E71014">
      <w:pPr>
        <w:spacing w:after="0" w:line="240" w:lineRule="auto"/>
        <w:contextualSpacing/>
        <w:jc w:val="right"/>
        <w:rPr>
          <w:rFonts w:ascii="Times New Roman" w:hAnsi="Times New Roman"/>
          <w:sz w:val="28"/>
          <w:szCs w:val="28"/>
        </w:rPr>
      </w:pPr>
      <w:r w:rsidRPr="0000329A">
        <w:rPr>
          <w:rFonts w:ascii="Times New Roman" w:hAnsi="Times New Roman"/>
          <w:sz w:val="28"/>
          <w:szCs w:val="28"/>
        </w:rPr>
        <w:t>Табл</w:t>
      </w:r>
      <w:r w:rsidR="0043686A" w:rsidRPr="0000329A">
        <w:rPr>
          <w:rFonts w:ascii="Times New Roman" w:hAnsi="Times New Roman"/>
          <w:sz w:val="28"/>
          <w:szCs w:val="28"/>
        </w:rPr>
        <w:t>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1966"/>
        <w:gridCol w:w="2393"/>
      </w:tblGrid>
      <w:tr w:rsidR="000E6C8D" w:rsidRPr="0000329A" w:rsidTr="000E6C8D">
        <w:trPr>
          <w:trHeight w:val="552"/>
        </w:trPr>
        <w:tc>
          <w:tcPr>
            <w:tcW w:w="1242" w:type="dxa"/>
            <w:shd w:val="clear" w:color="auto" w:fill="D9D9D9" w:themeFill="background1" w:themeFillShade="D9"/>
            <w:vAlign w:val="center"/>
          </w:tcPr>
          <w:p w:rsidR="00063EF4" w:rsidRPr="0000329A" w:rsidRDefault="00063EF4" w:rsidP="000E6C8D">
            <w:pPr>
              <w:spacing w:after="0" w:line="240" w:lineRule="auto"/>
              <w:jc w:val="center"/>
              <w:rPr>
                <w:rFonts w:ascii="Times New Roman" w:hAnsi="Times New Roman"/>
                <w:b/>
                <w:sz w:val="28"/>
                <w:szCs w:val="28"/>
              </w:rPr>
            </w:pPr>
            <w:r w:rsidRPr="0000329A">
              <w:rPr>
                <w:rFonts w:ascii="Times New Roman" w:hAnsi="Times New Roman"/>
                <w:b/>
                <w:sz w:val="28"/>
                <w:szCs w:val="28"/>
              </w:rPr>
              <w:t>№ п\п</w:t>
            </w:r>
          </w:p>
        </w:tc>
        <w:tc>
          <w:tcPr>
            <w:tcW w:w="3969" w:type="dxa"/>
            <w:shd w:val="clear" w:color="auto" w:fill="D9D9D9" w:themeFill="background1" w:themeFillShade="D9"/>
            <w:vAlign w:val="center"/>
          </w:tcPr>
          <w:p w:rsidR="00063EF4" w:rsidRPr="0000329A" w:rsidRDefault="00063EF4" w:rsidP="000E6C8D">
            <w:pPr>
              <w:spacing w:after="0" w:line="240" w:lineRule="auto"/>
              <w:jc w:val="center"/>
              <w:rPr>
                <w:rFonts w:ascii="Times New Roman" w:hAnsi="Times New Roman"/>
                <w:b/>
                <w:sz w:val="28"/>
                <w:szCs w:val="28"/>
              </w:rPr>
            </w:pPr>
            <w:r w:rsidRPr="0000329A">
              <w:rPr>
                <w:rFonts w:ascii="Times New Roman" w:hAnsi="Times New Roman"/>
                <w:b/>
                <w:sz w:val="28"/>
                <w:szCs w:val="28"/>
              </w:rPr>
              <w:t>Наименование</w:t>
            </w:r>
          </w:p>
        </w:tc>
        <w:tc>
          <w:tcPr>
            <w:tcW w:w="1966" w:type="dxa"/>
            <w:shd w:val="clear" w:color="auto" w:fill="D9D9D9" w:themeFill="background1" w:themeFillShade="D9"/>
            <w:vAlign w:val="center"/>
          </w:tcPr>
          <w:p w:rsidR="00063EF4" w:rsidRPr="0000329A" w:rsidRDefault="00063EF4" w:rsidP="000E6C8D">
            <w:pPr>
              <w:spacing w:after="0" w:line="240" w:lineRule="auto"/>
              <w:jc w:val="center"/>
              <w:rPr>
                <w:rFonts w:ascii="Times New Roman" w:hAnsi="Times New Roman"/>
                <w:b/>
                <w:sz w:val="28"/>
                <w:szCs w:val="28"/>
              </w:rPr>
            </w:pPr>
            <w:r w:rsidRPr="0000329A">
              <w:rPr>
                <w:rFonts w:ascii="Times New Roman" w:hAnsi="Times New Roman"/>
                <w:b/>
                <w:sz w:val="28"/>
                <w:szCs w:val="28"/>
              </w:rPr>
              <w:t>Единицы измерения</w:t>
            </w:r>
          </w:p>
        </w:tc>
        <w:tc>
          <w:tcPr>
            <w:tcW w:w="2393" w:type="dxa"/>
            <w:shd w:val="clear" w:color="auto" w:fill="D9D9D9" w:themeFill="background1" w:themeFillShade="D9"/>
            <w:vAlign w:val="center"/>
          </w:tcPr>
          <w:p w:rsidR="00063EF4" w:rsidRPr="0000329A" w:rsidRDefault="00063EF4" w:rsidP="000E6C8D">
            <w:pPr>
              <w:spacing w:after="0" w:line="240" w:lineRule="auto"/>
              <w:jc w:val="center"/>
              <w:rPr>
                <w:rFonts w:ascii="Times New Roman" w:hAnsi="Times New Roman"/>
                <w:b/>
                <w:sz w:val="28"/>
                <w:szCs w:val="28"/>
              </w:rPr>
            </w:pPr>
            <w:r w:rsidRPr="0000329A">
              <w:rPr>
                <w:rFonts w:ascii="Times New Roman" w:hAnsi="Times New Roman"/>
                <w:b/>
                <w:sz w:val="28"/>
                <w:szCs w:val="28"/>
              </w:rPr>
              <w:t>Показатель</w:t>
            </w:r>
          </w:p>
        </w:tc>
      </w:tr>
      <w:tr w:rsidR="000E6C8D" w:rsidRPr="0000329A" w:rsidTr="000E6C8D">
        <w:trPr>
          <w:trHeight w:val="552"/>
        </w:trPr>
        <w:tc>
          <w:tcPr>
            <w:tcW w:w="1242"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1</w:t>
            </w:r>
          </w:p>
        </w:tc>
        <w:tc>
          <w:tcPr>
            <w:tcW w:w="3969"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Территория в границах проекта</w:t>
            </w:r>
          </w:p>
        </w:tc>
        <w:tc>
          <w:tcPr>
            <w:tcW w:w="1966"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га</w:t>
            </w:r>
          </w:p>
        </w:tc>
        <w:tc>
          <w:tcPr>
            <w:tcW w:w="2393" w:type="dxa"/>
            <w:shd w:val="clear" w:color="auto" w:fill="auto"/>
            <w:vAlign w:val="center"/>
          </w:tcPr>
          <w:p w:rsidR="00063EF4" w:rsidRPr="0000329A" w:rsidRDefault="008B230E" w:rsidP="000E6C8D">
            <w:pPr>
              <w:spacing w:after="120" w:line="240" w:lineRule="auto"/>
              <w:jc w:val="center"/>
              <w:rPr>
                <w:rFonts w:ascii="Times New Roman" w:hAnsi="Times New Roman"/>
                <w:sz w:val="24"/>
                <w:szCs w:val="24"/>
              </w:rPr>
            </w:pPr>
            <w:r w:rsidRPr="0000329A">
              <w:rPr>
                <w:rFonts w:ascii="Times New Roman" w:hAnsi="Times New Roman"/>
                <w:sz w:val="24"/>
                <w:szCs w:val="24"/>
              </w:rPr>
              <w:t>2,2</w:t>
            </w:r>
          </w:p>
        </w:tc>
      </w:tr>
      <w:tr w:rsidR="000E6C8D" w:rsidRPr="0000329A" w:rsidTr="000E6C8D">
        <w:trPr>
          <w:trHeight w:val="552"/>
        </w:trPr>
        <w:tc>
          <w:tcPr>
            <w:tcW w:w="1242"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2</w:t>
            </w:r>
          </w:p>
        </w:tc>
        <w:tc>
          <w:tcPr>
            <w:tcW w:w="3969" w:type="dxa"/>
            <w:shd w:val="clear" w:color="auto" w:fill="auto"/>
            <w:vAlign w:val="center"/>
          </w:tcPr>
          <w:p w:rsidR="00063EF4" w:rsidRPr="0000329A" w:rsidRDefault="00063EF4" w:rsidP="002B2DD8">
            <w:pPr>
              <w:spacing w:after="120" w:line="240" w:lineRule="auto"/>
              <w:jc w:val="center"/>
              <w:rPr>
                <w:rFonts w:ascii="Times New Roman" w:hAnsi="Times New Roman"/>
                <w:sz w:val="24"/>
                <w:szCs w:val="24"/>
              </w:rPr>
            </w:pPr>
            <w:r w:rsidRPr="0000329A">
              <w:rPr>
                <w:rFonts w:ascii="Times New Roman" w:hAnsi="Times New Roman"/>
                <w:sz w:val="24"/>
                <w:szCs w:val="24"/>
              </w:rPr>
              <w:t xml:space="preserve">Протяженность </w:t>
            </w:r>
            <w:r w:rsidR="00CC293B" w:rsidRPr="0000329A">
              <w:rPr>
                <w:rFonts w:ascii="Times New Roman" w:hAnsi="Times New Roman"/>
                <w:sz w:val="24"/>
                <w:szCs w:val="24"/>
              </w:rPr>
              <w:t xml:space="preserve">трассы газопровода </w:t>
            </w:r>
          </w:p>
        </w:tc>
        <w:tc>
          <w:tcPr>
            <w:tcW w:w="1966"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м</w:t>
            </w:r>
          </w:p>
        </w:tc>
        <w:tc>
          <w:tcPr>
            <w:tcW w:w="2393" w:type="dxa"/>
            <w:shd w:val="clear" w:color="auto" w:fill="auto"/>
            <w:vAlign w:val="center"/>
          </w:tcPr>
          <w:p w:rsidR="00063EF4" w:rsidRPr="0000329A" w:rsidRDefault="008B230E" w:rsidP="000E6C8D">
            <w:pPr>
              <w:spacing w:after="120" w:line="240" w:lineRule="auto"/>
              <w:jc w:val="center"/>
              <w:rPr>
                <w:rFonts w:ascii="Times New Roman" w:hAnsi="Times New Roman"/>
                <w:sz w:val="24"/>
                <w:szCs w:val="24"/>
              </w:rPr>
            </w:pPr>
            <w:r w:rsidRPr="0000329A">
              <w:rPr>
                <w:rFonts w:ascii="Times New Roman" w:hAnsi="Times New Roman"/>
                <w:sz w:val="24"/>
                <w:szCs w:val="24"/>
              </w:rPr>
              <w:t>715</w:t>
            </w:r>
          </w:p>
        </w:tc>
      </w:tr>
      <w:tr w:rsidR="000E6C8D" w:rsidRPr="0000329A" w:rsidTr="000E6C8D">
        <w:trPr>
          <w:trHeight w:val="552"/>
        </w:trPr>
        <w:tc>
          <w:tcPr>
            <w:tcW w:w="1242" w:type="dxa"/>
            <w:shd w:val="clear" w:color="auto" w:fill="auto"/>
            <w:vAlign w:val="center"/>
          </w:tcPr>
          <w:p w:rsidR="00063EF4" w:rsidRPr="0000329A" w:rsidRDefault="00063EF4" w:rsidP="000E6C8D">
            <w:pPr>
              <w:spacing w:after="120" w:line="240" w:lineRule="auto"/>
              <w:jc w:val="center"/>
              <w:rPr>
                <w:rFonts w:ascii="Times New Roman" w:hAnsi="Times New Roman"/>
                <w:sz w:val="24"/>
                <w:szCs w:val="24"/>
              </w:rPr>
            </w:pPr>
            <w:r w:rsidRPr="0000329A">
              <w:rPr>
                <w:rFonts w:ascii="Times New Roman" w:hAnsi="Times New Roman"/>
                <w:sz w:val="24"/>
                <w:szCs w:val="24"/>
              </w:rPr>
              <w:t>3</w:t>
            </w:r>
          </w:p>
        </w:tc>
        <w:tc>
          <w:tcPr>
            <w:tcW w:w="3969" w:type="dxa"/>
            <w:shd w:val="clear" w:color="auto" w:fill="auto"/>
            <w:vAlign w:val="center"/>
          </w:tcPr>
          <w:p w:rsidR="00063EF4" w:rsidRPr="0000329A" w:rsidRDefault="00063EF4" w:rsidP="009D7F4F">
            <w:pPr>
              <w:spacing w:after="0" w:line="240" w:lineRule="auto"/>
              <w:jc w:val="center"/>
              <w:rPr>
                <w:rFonts w:ascii="Times New Roman" w:hAnsi="Times New Roman"/>
                <w:sz w:val="24"/>
                <w:szCs w:val="24"/>
              </w:rPr>
            </w:pPr>
            <w:r w:rsidRPr="0000329A">
              <w:rPr>
                <w:rFonts w:ascii="Times New Roman" w:hAnsi="Times New Roman"/>
                <w:sz w:val="24"/>
                <w:szCs w:val="24"/>
              </w:rPr>
              <w:t xml:space="preserve">Площадь территории полосы отвода под строительство </w:t>
            </w:r>
            <w:r w:rsidR="00CC293B" w:rsidRPr="0000329A">
              <w:rPr>
                <w:rFonts w:ascii="Times New Roman" w:hAnsi="Times New Roman"/>
                <w:sz w:val="24"/>
                <w:szCs w:val="24"/>
              </w:rPr>
              <w:t>сети газопровода</w:t>
            </w:r>
          </w:p>
          <w:p w:rsidR="009D7F4F" w:rsidRPr="0000329A" w:rsidRDefault="009D7F4F" w:rsidP="009D7F4F">
            <w:pPr>
              <w:spacing w:after="0" w:line="240" w:lineRule="auto"/>
              <w:jc w:val="center"/>
              <w:rPr>
                <w:rFonts w:ascii="Times New Roman" w:hAnsi="Times New Roman"/>
                <w:sz w:val="24"/>
                <w:szCs w:val="24"/>
              </w:rPr>
            </w:pPr>
            <w:r w:rsidRPr="0000329A">
              <w:rPr>
                <w:rFonts w:ascii="Times New Roman" w:hAnsi="Times New Roman"/>
                <w:sz w:val="24"/>
                <w:szCs w:val="24"/>
              </w:rPr>
              <w:t>(временный отвод)</w:t>
            </w:r>
          </w:p>
        </w:tc>
        <w:tc>
          <w:tcPr>
            <w:tcW w:w="1966" w:type="dxa"/>
            <w:shd w:val="clear" w:color="auto" w:fill="auto"/>
            <w:vAlign w:val="center"/>
          </w:tcPr>
          <w:p w:rsidR="00063EF4" w:rsidRPr="0000329A" w:rsidRDefault="00CC293B" w:rsidP="000E6C8D">
            <w:pPr>
              <w:spacing w:after="120" w:line="240" w:lineRule="auto"/>
              <w:jc w:val="center"/>
              <w:rPr>
                <w:rFonts w:ascii="Times New Roman" w:hAnsi="Times New Roman"/>
                <w:sz w:val="24"/>
                <w:szCs w:val="24"/>
              </w:rPr>
            </w:pPr>
            <w:r w:rsidRPr="0000329A">
              <w:rPr>
                <w:rFonts w:ascii="Times New Roman" w:hAnsi="Times New Roman"/>
                <w:sz w:val="24"/>
                <w:szCs w:val="24"/>
              </w:rPr>
              <w:t>кв.</w:t>
            </w:r>
            <w:r w:rsidR="00063EF4" w:rsidRPr="0000329A">
              <w:rPr>
                <w:rFonts w:ascii="Times New Roman" w:hAnsi="Times New Roman"/>
                <w:sz w:val="24"/>
                <w:szCs w:val="24"/>
              </w:rPr>
              <w:t>м</w:t>
            </w:r>
            <w:r w:rsidRPr="0000329A">
              <w:rPr>
                <w:rFonts w:ascii="Times New Roman" w:hAnsi="Times New Roman"/>
                <w:sz w:val="24"/>
                <w:szCs w:val="24"/>
              </w:rPr>
              <w:t>.</w:t>
            </w:r>
            <w:bookmarkStart w:id="0" w:name="_GoBack"/>
            <w:bookmarkEnd w:id="0"/>
          </w:p>
        </w:tc>
        <w:tc>
          <w:tcPr>
            <w:tcW w:w="2393" w:type="dxa"/>
            <w:shd w:val="clear" w:color="auto" w:fill="auto"/>
            <w:vAlign w:val="center"/>
          </w:tcPr>
          <w:p w:rsidR="00063EF4" w:rsidRPr="0000329A" w:rsidRDefault="000D1265" w:rsidP="00963A7A">
            <w:pPr>
              <w:spacing w:after="120" w:line="240" w:lineRule="auto"/>
              <w:jc w:val="center"/>
              <w:rPr>
                <w:rFonts w:ascii="Times New Roman" w:hAnsi="Times New Roman"/>
                <w:sz w:val="24"/>
                <w:szCs w:val="24"/>
              </w:rPr>
            </w:pPr>
            <w:r>
              <w:rPr>
                <w:rFonts w:ascii="Times New Roman" w:hAnsi="Times New Roman"/>
                <w:sz w:val="24"/>
                <w:szCs w:val="24"/>
              </w:rPr>
              <w:t>9 363</w:t>
            </w:r>
          </w:p>
        </w:tc>
      </w:tr>
      <w:tr w:rsidR="00AE6C41" w:rsidRPr="0000329A" w:rsidTr="000E6C8D">
        <w:trPr>
          <w:trHeight w:val="552"/>
        </w:trPr>
        <w:tc>
          <w:tcPr>
            <w:tcW w:w="1242" w:type="dxa"/>
            <w:shd w:val="clear" w:color="auto" w:fill="auto"/>
            <w:vAlign w:val="center"/>
          </w:tcPr>
          <w:p w:rsidR="00AE6C41" w:rsidRPr="0000329A" w:rsidRDefault="00AE6C41" w:rsidP="000E6C8D">
            <w:pPr>
              <w:spacing w:after="120" w:line="240" w:lineRule="auto"/>
              <w:jc w:val="center"/>
              <w:rPr>
                <w:rFonts w:ascii="Times New Roman" w:hAnsi="Times New Roman"/>
                <w:sz w:val="24"/>
                <w:szCs w:val="24"/>
              </w:rPr>
            </w:pPr>
            <w:r w:rsidRPr="0000329A">
              <w:rPr>
                <w:rFonts w:ascii="Times New Roman" w:hAnsi="Times New Roman"/>
                <w:sz w:val="24"/>
                <w:szCs w:val="24"/>
              </w:rPr>
              <w:t>4</w:t>
            </w:r>
          </w:p>
        </w:tc>
        <w:tc>
          <w:tcPr>
            <w:tcW w:w="3969" w:type="dxa"/>
            <w:shd w:val="clear" w:color="auto" w:fill="auto"/>
            <w:vAlign w:val="center"/>
          </w:tcPr>
          <w:p w:rsidR="00AE6C41" w:rsidRPr="0000329A" w:rsidRDefault="00AE6C41" w:rsidP="009D7F4F">
            <w:pPr>
              <w:spacing w:after="0" w:line="240" w:lineRule="auto"/>
              <w:jc w:val="center"/>
              <w:rPr>
                <w:rFonts w:ascii="Times New Roman" w:hAnsi="Times New Roman"/>
                <w:sz w:val="24"/>
                <w:szCs w:val="24"/>
              </w:rPr>
            </w:pPr>
            <w:r w:rsidRPr="0000329A">
              <w:rPr>
                <w:rFonts w:ascii="Times New Roman" w:hAnsi="Times New Roman"/>
                <w:sz w:val="24"/>
                <w:szCs w:val="24"/>
              </w:rPr>
              <w:t>Площадь охранной зоны газопровода</w:t>
            </w:r>
          </w:p>
          <w:p w:rsidR="009D7F4F" w:rsidRPr="0000329A" w:rsidRDefault="009D7F4F" w:rsidP="009D7F4F">
            <w:pPr>
              <w:spacing w:after="0" w:line="240" w:lineRule="auto"/>
              <w:jc w:val="center"/>
              <w:rPr>
                <w:rFonts w:ascii="Times New Roman" w:hAnsi="Times New Roman"/>
                <w:sz w:val="24"/>
                <w:szCs w:val="24"/>
              </w:rPr>
            </w:pPr>
            <w:r w:rsidRPr="0000329A">
              <w:rPr>
                <w:rFonts w:ascii="Times New Roman" w:hAnsi="Times New Roman"/>
                <w:sz w:val="24"/>
                <w:szCs w:val="24"/>
              </w:rPr>
              <w:t>(постоянный отвод)</w:t>
            </w:r>
          </w:p>
        </w:tc>
        <w:tc>
          <w:tcPr>
            <w:tcW w:w="1966" w:type="dxa"/>
            <w:shd w:val="clear" w:color="auto" w:fill="auto"/>
            <w:vAlign w:val="center"/>
          </w:tcPr>
          <w:p w:rsidR="00AE6C41" w:rsidRPr="0000329A" w:rsidRDefault="00AE6C41" w:rsidP="000E6C8D">
            <w:pPr>
              <w:spacing w:after="120" w:line="240" w:lineRule="auto"/>
              <w:jc w:val="center"/>
              <w:rPr>
                <w:rFonts w:ascii="Times New Roman" w:hAnsi="Times New Roman"/>
                <w:sz w:val="24"/>
                <w:szCs w:val="24"/>
              </w:rPr>
            </w:pPr>
            <w:r w:rsidRPr="0000329A">
              <w:rPr>
                <w:rFonts w:ascii="Times New Roman" w:hAnsi="Times New Roman"/>
                <w:sz w:val="24"/>
                <w:szCs w:val="24"/>
              </w:rPr>
              <w:t>кв.м.</w:t>
            </w:r>
          </w:p>
        </w:tc>
        <w:tc>
          <w:tcPr>
            <w:tcW w:w="2393" w:type="dxa"/>
            <w:shd w:val="clear" w:color="auto" w:fill="auto"/>
            <w:vAlign w:val="center"/>
          </w:tcPr>
          <w:p w:rsidR="00AE6C41" w:rsidRPr="0000329A" w:rsidRDefault="008B230E" w:rsidP="00963A7A">
            <w:pPr>
              <w:spacing w:after="120" w:line="240" w:lineRule="auto"/>
              <w:jc w:val="center"/>
              <w:rPr>
                <w:rFonts w:ascii="Times New Roman" w:hAnsi="Times New Roman"/>
                <w:sz w:val="24"/>
                <w:szCs w:val="24"/>
              </w:rPr>
            </w:pPr>
            <w:r w:rsidRPr="0000329A">
              <w:rPr>
                <w:rFonts w:ascii="Times New Roman" w:hAnsi="Times New Roman"/>
                <w:sz w:val="24"/>
                <w:szCs w:val="24"/>
              </w:rPr>
              <w:t>3 598</w:t>
            </w:r>
          </w:p>
        </w:tc>
      </w:tr>
    </w:tbl>
    <w:p w:rsidR="002631E2" w:rsidRPr="0000329A" w:rsidRDefault="002631E2" w:rsidP="00A83E58">
      <w:pPr>
        <w:jc w:val="both"/>
      </w:pPr>
    </w:p>
    <w:p w:rsidR="00BB6FAB" w:rsidRPr="0000329A" w:rsidRDefault="00BB6FAB" w:rsidP="002631E2">
      <w:pPr>
        <w:jc w:val="center"/>
        <w:rPr>
          <w:rFonts w:ascii="Times New Roman" w:hAnsi="Times New Roman"/>
          <w:sz w:val="48"/>
          <w:szCs w:val="48"/>
        </w:rPr>
      </w:pPr>
    </w:p>
    <w:sectPr w:rsidR="00BB6FAB" w:rsidRPr="0000329A" w:rsidSect="00AB54D7">
      <w:headerReference w:type="even" r:id="rId10"/>
      <w:headerReference w:type="default" r:id="rId11"/>
      <w:head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44" w:rsidRDefault="00603E44">
      <w:pPr>
        <w:spacing w:after="0" w:line="240" w:lineRule="auto"/>
      </w:pPr>
      <w:r>
        <w:separator/>
      </w:r>
    </w:p>
  </w:endnote>
  <w:endnote w:type="continuationSeparator" w:id="0">
    <w:p w:rsidR="00603E44" w:rsidRDefault="0060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ST type A">
    <w:panose1 w:val="020B0500000000000000"/>
    <w:charset w:val="CC"/>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44" w:rsidRDefault="00603E44" w:rsidP="003217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3E44" w:rsidRDefault="00603E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44" w:rsidRDefault="00603E44" w:rsidP="003217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1265">
      <w:rPr>
        <w:rStyle w:val="a5"/>
        <w:noProof/>
      </w:rPr>
      <w:t>15</w:t>
    </w:r>
    <w:r>
      <w:rPr>
        <w:rStyle w:val="a5"/>
      </w:rPr>
      <w:fldChar w:fldCharType="end"/>
    </w:r>
  </w:p>
  <w:p w:rsidR="00603E44" w:rsidRDefault="00603E44" w:rsidP="0032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44" w:rsidRDefault="00603E44">
      <w:pPr>
        <w:spacing w:after="0" w:line="240" w:lineRule="auto"/>
      </w:pPr>
      <w:r>
        <w:separator/>
      </w:r>
    </w:p>
  </w:footnote>
  <w:footnote w:type="continuationSeparator" w:id="0">
    <w:p w:rsidR="00603E44" w:rsidRDefault="0060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44" w:rsidRDefault="00603E4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44" w:rsidRDefault="00603E44">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44" w:rsidRDefault="00603E4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Arial" w:hAnsi="Arial" w:cs="Arial"/>
        <w:b/>
        <w:bCs/>
        <w:i w:val="0"/>
        <w:iCs w:val="0"/>
        <w:smallCaps w:val="0"/>
        <w:strike w:val="0"/>
        <w:color w:val="000000"/>
        <w:spacing w:val="0"/>
        <w:w w:val="100"/>
        <w:position w:val="0"/>
        <w:sz w:val="24"/>
        <w:szCs w:val="24"/>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nsid w:val="01D43F4B"/>
    <w:multiLevelType w:val="hybridMultilevel"/>
    <w:tmpl w:val="25569DA4"/>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2">
    <w:nsid w:val="04CE07F8"/>
    <w:multiLevelType w:val="hybridMultilevel"/>
    <w:tmpl w:val="B9744FBC"/>
    <w:lvl w:ilvl="0" w:tplc="3B7C539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A4E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42F36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6AE8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269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834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E21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8EC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47F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290719"/>
    <w:multiLevelType w:val="multilevel"/>
    <w:tmpl w:val="EEB8B032"/>
    <w:lvl w:ilvl="0">
      <w:start w:val="10"/>
      <w:numFmt w:val="decimal"/>
      <w:lvlText w:val="%1."/>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E61ED8"/>
    <w:multiLevelType w:val="multilevel"/>
    <w:tmpl w:val="E0BC4EE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0F83ED3"/>
    <w:multiLevelType w:val="hybridMultilevel"/>
    <w:tmpl w:val="C5049E12"/>
    <w:lvl w:ilvl="0" w:tplc="90AA741E">
      <w:start w:val="5"/>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2D0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2E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C00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E53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804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2C86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818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858B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FA4622"/>
    <w:multiLevelType w:val="multilevel"/>
    <w:tmpl w:val="B6288BC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60F52C5"/>
    <w:multiLevelType w:val="hybridMultilevel"/>
    <w:tmpl w:val="4DF664D2"/>
    <w:lvl w:ilvl="0" w:tplc="37AE9B3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7C17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4030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D684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A14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A2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E868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4D4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3A1C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D3B6E9F"/>
    <w:multiLevelType w:val="hybridMultilevel"/>
    <w:tmpl w:val="23EEDAF4"/>
    <w:lvl w:ilvl="0" w:tplc="4A9EF26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E85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8CE78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E8C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3052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E46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90D9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EE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B025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9407DC"/>
    <w:multiLevelType w:val="multilevel"/>
    <w:tmpl w:val="6C38F768"/>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C46980"/>
    <w:multiLevelType w:val="hybridMultilevel"/>
    <w:tmpl w:val="5B9A7C3A"/>
    <w:lvl w:ilvl="0" w:tplc="36B4EEF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8CB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BA64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E80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019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3A22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0F0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F062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8AAD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8C9247B"/>
    <w:multiLevelType w:val="hybridMultilevel"/>
    <w:tmpl w:val="946672D2"/>
    <w:lvl w:ilvl="0" w:tplc="7B0888E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0A9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092B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45C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9E2B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289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4AC3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5A41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BAB5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71818AB"/>
    <w:multiLevelType w:val="hybridMultilevel"/>
    <w:tmpl w:val="390286CA"/>
    <w:lvl w:ilvl="0" w:tplc="692AECFC">
      <w:start w:val="1"/>
      <w:numFmt w:val="bullet"/>
      <w:lvlText w:val="-"/>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7870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7EAF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C8B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414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28D8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027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22DF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A5B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83E2723"/>
    <w:multiLevelType w:val="hybridMultilevel"/>
    <w:tmpl w:val="3ACC0792"/>
    <w:lvl w:ilvl="0" w:tplc="A91E6C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4D0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9A49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623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A48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EEE9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039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EFE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0BC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EEF6003"/>
    <w:multiLevelType w:val="hybridMultilevel"/>
    <w:tmpl w:val="848C8B78"/>
    <w:lvl w:ilvl="0" w:tplc="97CC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996234"/>
    <w:multiLevelType w:val="hybridMultilevel"/>
    <w:tmpl w:val="5FDE3792"/>
    <w:lvl w:ilvl="0" w:tplc="24120F4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7E8A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14DB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14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FC0E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CEEF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8E12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EC7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E67C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A437AAE"/>
    <w:multiLevelType w:val="hybridMultilevel"/>
    <w:tmpl w:val="754C51E4"/>
    <w:lvl w:ilvl="0" w:tplc="EE221F3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EF4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CA8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85E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4E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D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C81E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70A1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600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D00088F"/>
    <w:multiLevelType w:val="multilevel"/>
    <w:tmpl w:val="EFEE2CA6"/>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0"/>
  </w:num>
  <w:num w:numId="5">
    <w:abstractNumId w:val="1"/>
  </w:num>
  <w:num w:numId="6">
    <w:abstractNumId w:val="7"/>
  </w:num>
  <w:num w:numId="7">
    <w:abstractNumId w:val="13"/>
  </w:num>
  <w:num w:numId="8">
    <w:abstractNumId w:val="5"/>
  </w:num>
  <w:num w:numId="9">
    <w:abstractNumId w:val="16"/>
  </w:num>
  <w:num w:numId="10">
    <w:abstractNumId w:val="17"/>
  </w:num>
  <w:num w:numId="11">
    <w:abstractNumId w:val="8"/>
  </w:num>
  <w:num w:numId="12">
    <w:abstractNumId w:val="15"/>
  </w:num>
  <w:num w:numId="13">
    <w:abstractNumId w:val="12"/>
  </w:num>
  <w:num w:numId="14">
    <w:abstractNumId w:val="10"/>
  </w:num>
  <w:num w:numId="15">
    <w:abstractNumId w:val="11"/>
  </w:num>
  <w:num w:numId="16">
    <w:abstractNumId w:val="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64AC"/>
    <w:rsid w:val="0000329A"/>
    <w:rsid w:val="00015B8C"/>
    <w:rsid w:val="00047AAD"/>
    <w:rsid w:val="0005111F"/>
    <w:rsid w:val="00063EF4"/>
    <w:rsid w:val="00081AD4"/>
    <w:rsid w:val="000850AD"/>
    <w:rsid w:val="00090D8E"/>
    <w:rsid w:val="000B1B0F"/>
    <w:rsid w:val="000D04E5"/>
    <w:rsid w:val="000D0A2B"/>
    <w:rsid w:val="000D1265"/>
    <w:rsid w:val="000D5EA6"/>
    <w:rsid w:val="000E0096"/>
    <w:rsid w:val="000E25B2"/>
    <w:rsid w:val="000E6C8D"/>
    <w:rsid w:val="00112598"/>
    <w:rsid w:val="00120DD2"/>
    <w:rsid w:val="00140CE9"/>
    <w:rsid w:val="001425E2"/>
    <w:rsid w:val="00144708"/>
    <w:rsid w:val="00145396"/>
    <w:rsid w:val="00151B7C"/>
    <w:rsid w:val="00181B59"/>
    <w:rsid w:val="001944E1"/>
    <w:rsid w:val="00194A4C"/>
    <w:rsid w:val="001C0733"/>
    <w:rsid w:val="001D598F"/>
    <w:rsid w:val="001E2558"/>
    <w:rsid w:val="001E3DC0"/>
    <w:rsid w:val="001E7AF3"/>
    <w:rsid w:val="001F4AEF"/>
    <w:rsid w:val="001F7975"/>
    <w:rsid w:val="00204EE5"/>
    <w:rsid w:val="00215F67"/>
    <w:rsid w:val="00240BFA"/>
    <w:rsid w:val="00245B87"/>
    <w:rsid w:val="002463C8"/>
    <w:rsid w:val="002631E2"/>
    <w:rsid w:val="0027013A"/>
    <w:rsid w:val="00270B50"/>
    <w:rsid w:val="00272F74"/>
    <w:rsid w:val="0027486D"/>
    <w:rsid w:val="00284C42"/>
    <w:rsid w:val="002868D7"/>
    <w:rsid w:val="00291086"/>
    <w:rsid w:val="00291F8E"/>
    <w:rsid w:val="002B0F88"/>
    <w:rsid w:val="002B280A"/>
    <w:rsid w:val="002B2DD8"/>
    <w:rsid w:val="002C00C7"/>
    <w:rsid w:val="002E06C4"/>
    <w:rsid w:val="002F0984"/>
    <w:rsid w:val="002F0F6F"/>
    <w:rsid w:val="002F2337"/>
    <w:rsid w:val="002F75D8"/>
    <w:rsid w:val="00303958"/>
    <w:rsid w:val="00310147"/>
    <w:rsid w:val="003141D6"/>
    <w:rsid w:val="003217CD"/>
    <w:rsid w:val="00324741"/>
    <w:rsid w:val="00340409"/>
    <w:rsid w:val="003619BA"/>
    <w:rsid w:val="00363793"/>
    <w:rsid w:val="00370FF2"/>
    <w:rsid w:val="00380B3B"/>
    <w:rsid w:val="00382DAB"/>
    <w:rsid w:val="00391487"/>
    <w:rsid w:val="003B4988"/>
    <w:rsid w:val="003C3EB1"/>
    <w:rsid w:val="003C67A9"/>
    <w:rsid w:val="003D0231"/>
    <w:rsid w:val="003E3798"/>
    <w:rsid w:val="003E428F"/>
    <w:rsid w:val="003F163B"/>
    <w:rsid w:val="003F4166"/>
    <w:rsid w:val="00403483"/>
    <w:rsid w:val="0040394B"/>
    <w:rsid w:val="0040609D"/>
    <w:rsid w:val="00407D89"/>
    <w:rsid w:val="0041207F"/>
    <w:rsid w:val="0041525D"/>
    <w:rsid w:val="004272F8"/>
    <w:rsid w:val="0043686A"/>
    <w:rsid w:val="00463D22"/>
    <w:rsid w:val="0046558F"/>
    <w:rsid w:val="00491349"/>
    <w:rsid w:val="004A072C"/>
    <w:rsid w:val="004A3D29"/>
    <w:rsid w:val="004B631C"/>
    <w:rsid w:val="004B7516"/>
    <w:rsid w:val="004C0BC9"/>
    <w:rsid w:val="004C5435"/>
    <w:rsid w:val="004F155B"/>
    <w:rsid w:val="004F769F"/>
    <w:rsid w:val="005008D9"/>
    <w:rsid w:val="005013A9"/>
    <w:rsid w:val="00503776"/>
    <w:rsid w:val="005053CD"/>
    <w:rsid w:val="00512FE9"/>
    <w:rsid w:val="00515E12"/>
    <w:rsid w:val="0053255E"/>
    <w:rsid w:val="00533263"/>
    <w:rsid w:val="00547E45"/>
    <w:rsid w:val="005550F4"/>
    <w:rsid w:val="00555828"/>
    <w:rsid w:val="005564AC"/>
    <w:rsid w:val="005607EC"/>
    <w:rsid w:val="00572AA5"/>
    <w:rsid w:val="00577F1F"/>
    <w:rsid w:val="00580CE5"/>
    <w:rsid w:val="00585EF6"/>
    <w:rsid w:val="005973C5"/>
    <w:rsid w:val="005A0AC9"/>
    <w:rsid w:val="005A5125"/>
    <w:rsid w:val="005A5A4B"/>
    <w:rsid w:val="005A5A95"/>
    <w:rsid w:val="005B27B8"/>
    <w:rsid w:val="005D05A7"/>
    <w:rsid w:val="005E4752"/>
    <w:rsid w:val="005F286C"/>
    <w:rsid w:val="00603E44"/>
    <w:rsid w:val="00605304"/>
    <w:rsid w:val="006110F1"/>
    <w:rsid w:val="006176E4"/>
    <w:rsid w:val="00620FFD"/>
    <w:rsid w:val="00631EBA"/>
    <w:rsid w:val="00640D3B"/>
    <w:rsid w:val="0066431D"/>
    <w:rsid w:val="00674AFF"/>
    <w:rsid w:val="006779E9"/>
    <w:rsid w:val="00681ACC"/>
    <w:rsid w:val="006849C7"/>
    <w:rsid w:val="006A190B"/>
    <w:rsid w:val="006B0BF6"/>
    <w:rsid w:val="006C4FA1"/>
    <w:rsid w:val="006F4D2A"/>
    <w:rsid w:val="00704593"/>
    <w:rsid w:val="00720D61"/>
    <w:rsid w:val="0073114C"/>
    <w:rsid w:val="0073344F"/>
    <w:rsid w:val="00742336"/>
    <w:rsid w:val="0074339B"/>
    <w:rsid w:val="007449BF"/>
    <w:rsid w:val="0074796B"/>
    <w:rsid w:val="00760362"/>
    <w:rsid w:val="00761166"/>
    <w:rsid w:val="00774A61"/>
    <w:rsid w:val="0078129D"/>
    <w:rsid w:val="007845E1"/>
    <w:rsid w:val="007A34CC"/>
    <w:rsid w:val="007B3A83"/>
    <w:rsid w:val="007B5012"/>
    <w:rsid w:val="007C048B"/>
    <w:rsid w:val="007D0948"/>
    <w:rsid w:val="007D2DEC"/>
    <w:rsid w:val="007D5F86"/>
    <w:rsid w:val="007F5F3A"/>
    <w:rsid w:val="007F7AAC"/>
    <w:rsid w:val="0080596E"/>
    <w:rsid w:val="00821F84"/>
    <w:rsid w:val="008253DB"/>
    <w:rsid w:val="0082746F"/>
    <w:rsid w:val="00841745"/>
    <w:rsid w:val="00842B54"/>
    <w:rsid w:val="008439DE"/>
    <w:rsid w:val="00843ADA"/>
    <w:rsid w:val="00864B8A"/>
    <w:rsid w:val="00865CE1"/>
    <w:rsid w:val="00867B2C"/>
    <w:rsid w:val="00876712"/>
    <w:rsid w:val="0089188D"/>
    <w:rsid w:val="00892C1C"/>
    <w:rsid w:val="00897A68"/>
    <w:rsid w:val="008A5DDF"/>
    <w:rsid w:val="008A779E"/>
    <w:rsid w:val="008B230E"/>
    <w:rsid w:val="008C1EB2"/>
    <w:rsid w:val="008C6C50"/>
    <w:rsid w:val="008D1272"/>
    <w:rsid w:val="008D4D80"/>
    <w:rsid w:val="008E019A"/>
    <w:rsid w:val="008E66DB"/>
    <w:rsid w:val="00902D05"/>
    <w:rsid w:val="00907213"/>
    <w:rsid w:val="00911CE9"/>
    <w:rsid w:val="009124B7"/>
    <w:rsid w:val="00920051"/>
    <w:rsid w:val="0092649E"/>
    <w:rsid w:val="00930F57"/>
    <w:rsid w:val="00944CD7"/>
    <w:rsid w:val="00955E2F"/>
    <w:rsid w:val="009563E1"/>
    <w:rsid w:val="00962F1B"/>
    <w:rsid w:val="00963A7A"/>
    <w:rsid w:val="0097640D"/>
    <w:rsid w:val="009832FF"/>
    <w:rsid w:val="009A01D4"/>
    <w:rsid w:val="009A1372"/>
    <w:rsid w:val="009D7F4F"/>
    <w:rsid w:val="009E4A2F"/>
    <w:rsid w:val="009F2448"/>
    <w:rsid w:val="009F30F7"/>
    <w:rsid w:val="00A0142F"/>
    <w:rsid w:val="00A0286E"/>
    <w:rsid w:val="00A1246A"/>
    <w:rsid w:val="00A157D1"/>
    <w:rsid w:val="00A34D0A"/>
    <w:rsid w:val="00A40CC7"/>
    <w:rsid w:val="00A61169"/>
    <w:rsid w:val="00A7052F"/>
    <w:rsid w:val="00A70FEE"/>
    <w:rsid w:val="00A72EB8"/>
    <w:rsid w:val="00A83E58"/>
    <w:rsid w:val="00A927C1"/>
    <w:rsid w:val="00A92E25"/>
    <w:rsid w:val="00AB54D7"/>
    <w:rsid w:val="00AB7731"/>
    <w:rsid w:val="00AC2F63"/>
    <w:rsid w:val="00AC760C"/>
    <w:rsid w:val="00AE5C24"/>
    <w:rsid w:val="00AE6C41"/>
    <w:rsid w:val="00AF2148"/>
    <w:rsid w:val="00AF58D4"/>
    <w:rsid w:val="00AF6769"/>
    <w:rsid w:val="00B0127D"/>
    <w:rsid w:val="00B1006B"/>
    <w:rsid w:val="00B113B1"/>
    <w:rsid w:val="00B245C7"/>
    <w:rsid w:val="00B24725"/>
    <w:rsid w:val="00B357DA"/>
    <w:rsid w:val="00B537C7"/>
    <w:rsid w:val="00B54363"/>
    <w:rsid w:val="00B54E00"/>
    <w:rsid w:val="00B62CC6"/>
    <w:rsid w:val="00B62D5A"/>
    <w:rsid w:val="00B71E46"/>
    <w:rsid w:val="00B75554"/>
    <w:rsid w:val="00B9197A"/>
    <w:rsid w:val="00BA3C0E"/>
    <w:rsid w:val="00BB58F4"/>
    <w:rsid w:val="00BB6FAB"/>
    <w:rsid w:val="00BB7B30"/>
    <w:rsid w:val="00BC2184"/>
    <w:rsid w:val="00BD0D91"/>
    <w:rsid w:val="00BD0EA4"/>
    <w:rsid w:val="00BD7E6A"/>
    <w:rsid w:val="00C2199A"/>
    <w:rsid w:val="00C24DD4"/>
    <w:rsid w:val="00C32C3D"/>
    <w:rsid w:val="00C401D1"/>
    <w:rsid w:val="00C54F69"/>
    <w:rsid w:val="00C71834"/>
    <w:rsid w:val="00C74758"/>
    <w:rsid w:val="00C92761"/>
    <w:rsid w:val="00C92EA2"/>
    <w:rsid w:val="00CB0CF6"/>
    <w:rsid w:val="00CB4373"/>
    <w:rsid w:val="00CB6A38"/>
    <w:rsid w:val="00CC0AC8"/>
    <w:rsid w:val="00CC293B"/>
    <w:rsid w:val="00CD5DA2"/>
    <w:rsid w:val="00CE7C08"/>
    <w:rsid w:val="00D35217"/>
    <w:rsid w:val="00D36FDE"/>
    <w:rsid w:val="00D542FE"/>
    <w:rsid w:val="00D803FA"/>
    <w:rsid w:val="00D931CB"/>
    <w:rsid w:val="00DB3396"/>
    <w:rsid w:val="00DB3832"/>
    <w:rsid w:val="00DB60B3"/>
    <w:rsid w:val="00DF01FB"/>
    <w:rsid w:val="00DF0477"/>
    <w:rsid w:val="00DF546F"/>
    <w:rsid w:val="00E00196"/>
    <w:rsid w:val="00E027DD"/>
    <w:rsid w:val="00E1757A"/>
    <w:rsid w:val="00E2017C"/>
    <w:rsid w:val="00E26D4B"/>
    <w:rsid w:val="00E42C68"/>
    <w:rsid w:val="00E508F1"/>
    <w:rsid w:val="00E52DDF"/>
    <w:rsid w:val="00E622D3"/>
    <w:rsid w:val="00E71014"/>
    <w:rsid w:val="00E81ABB"/>
    <w:rsid w:val="00E81E03"/>
    <w:rsid w:val="00E87498"/>
    <w:rsid w:val="00EC1B8D"/>
    <w:rsid w:val="00EC4135"/>
    <w:rsid w:val="00ED3439"/>
    <w:rsid w:val="00ED42ED"/>
    <w:rsid w:val="00ED55B5"/>
    <w:rsid w:val="00EE649B"/>
    <w:rsid w:val="00EE7E7F"/>
    <w:rsid w:val="00EF75AE"/>
    <w:rsid w:val="00F02FE4"/>
    <w:rsid w:val="00F04458"/>
    <w:rsid w:val="00F06383"/>
    <w:rsid w:val="00F10947"/>
    <w:rsid w:val="00F139FB"/>
    <w:rsid w:val="00F246D6"/>
    <w:rsid w:val="00F26401"/>
    <w:rsid w:val="00F36FBB"/>
    <w:rsid w:val="00F37056"/>
    <w:rsid w:val="00F47A7A"/>
    <w:rsid w:val="00F90657"/>
    <w:rsid w:val="00FA68B6"/>
    <w:rsid w:val="00FB28E9"/>
    <w:rsid w:val="00FC1895"/>
    <w:rsid w:val="00FC5B36"/>
    <w:rsid w:val="00FD26D5"/>
    <w:rsid w:val="00FE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0EDE59-66AA-4CA4-9043-2C0A5C14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E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F6F"/>
    <w:pPr>
      <w:tabs>
        <w:tab w:val="center" w:pos="4677"/>
        <w:tab w:val="right" w:pos="9355"/>
      </w:tabs>
      <w:spacing w:after="0" w:line="240" w:lineRule="auto"/>
      <w:ind w:firstLine="851"/>
      <w:jc w:val="both"/>
    </w:pPr>
    <w:rPr>
      <w:rFonts w:ascii="Times New Roman" w:eastAsia="Times New Roman" w:hAnsi="Times New Roman"/>
      <w:sz w:val="28"/>
      <w:szCs w:val="24"/>
      <w:lang w:eastAsia="ru-RU"/>
    </w:rPr>
  </w:style>
  <w:style w:type="character" w:customStyle="1" w:styleId="a4">
    <w:name w:val="Нижний колонтитул Знак"/>
    <w:link w:val="a3"/>
    <w:rsid w:val="002F0F6F"/>
    <w:rPr>
      <w:rFonts w:ascii="Times New Roman" w:eastAsia="Times New Roman" w:hAnsi="Times New Roman" w:cs="Times New Roman"/>
      <w:sz w:val="28"/>
      <w:szCs w:val="24"/>
      <w:lang w:eastAsia="ru-RU"/>
    </w:rPr>
  </w:style>
  <w:style w:type="character" w:styleId="a5">
    <w:name w:val="page number"/>
    <w:rsid w:val="002F0F6F"/>
  </w:style>
  <w:style w:type="paragraph" w:styleId="a6">
    <w:name w:val="Balloon Text"/>
    <w:basedOn w:val="a"/>
    <w:link w:val="a7"/>
    <w:uiPriority w:val="99"/>
    <w:semiHidden/>
    <w:unhideWhenUsed/>
    <w:rsid w:val="00A92E2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A92E25"/>
    <w:rPr>
      <w:rFonts w:ascii="Tahoma" w:hAnsi="Tahoma" w:cs="Tahoma"/>
      <w:sz w:val="16"/>
      <w:szCs w:val="16"/>
    </w:rPr>
  </w:style>
  <w:style w:type="paragraph" w:styleId="a8">
    <w:name w:val="List Paragraph"/>
    <w:basedOn w:val="a"/>
    <w:uiPriority w:val="34"/>
    <w:qFormat/>
    <w:rsid w:val="004A072C"/>
    <w:pPr>
      <w:ind w:left="720"/>
      <w:contextualSpacing/>
    </w:pPr>
  </w:style>
  <w:style w:type="table" w:customStyle="1" w:styleId="1">
    <w:name w:val="Сетка таблицы1"/>
    <w:basedOn w:val="a1"/>
    <w:next w:val="a9"/>
    <w:uiPriority w:val="59"/>
    <w:rsid w:val="00291F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291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619BA"/>
    <w:rPr>
      <w:b/>
      <w:bCs/>
    </w:rPr>
  </w:style>
  <w:style w:type="paragraph" w:customStyle="1" w:styleId="formattext">
    <w:name w:val="formattext"/>
    <w:basedOn w:val="a"/>
    <w:rsid w:val="004F76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769F"/>
  </w:style>
  <w:style w:type="character" w:styleId="ab">
    <w:name w:val="Hyperlink"/>
    <w:basedOn w:val="a0"/>
    <w:uiPriority w:val="99"/>
    <w:semiHidden/>
    <w:unhideWhenUsed/>
    <w:rsid w:val="004F769F"/>
    <w:rPr>
      <w:color w:val="0000FF"/>
      <w:u w:val="single"/>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39DE"/>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944CD7"/>
    <w:pPr>
      <w:autoSpaceDE w:val="0"/>
      <w:autoSpaceDN w:val="0"/>
      <w:adjustRightInd w:val="0"/>
    </w:pPr>
    <w:rPr>
      <w:rFonts w:ascii="GOST type A" w:hAnsi="GOST type A" w:cs="GOST type A"/>
      <w:color w:val="000000"/>
      <w:sz w:val="24"/>
      <w:szCs w:val="24"/>
    </w:rPr>
  </w:style>
  <w:style w:type="paragraph" w:customStyle="1" w:styleId="ad">
    <w:name w:val="Текст текстовой части"/>
    <w:basedOn w:val="a"/>
    <w:qFormat/>
    <w:rsid w:val="004B7516"/>
    <w:pPr>
      <w:spacing w:after="0" w:line="360" w:lineRule="auto"/>
      <w:ind w:firstLine="709"/>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6002">
      <w:bodyDiv w:val="1"/>
      <w:marLeft w:val="0"/>
      <w:marRight w:val="0"/>
      <w:marTop w:val="0"/>
      <w:marBottom w:val="0"/>
      <w:divBdr>
        <w:top w:val="none" w:sz="0" w:space="0" w:color="auto"/>
        <w:left w:val="none" w:sz="0" w:space="0" w:color="auto"/>
        <w:bottom w:val="none" w:sz="0" w:space="0" w:color="auto"/>
        <w:right w:val="none" w:sz="0" w:space="0" w:color="auto"/>
      </w:divBdr>
    </w:div>
    <w:div w:id="755050576">
      <w:bodyDiv w:val="1"/>
      <w:marLeft w:val="0"/>
      <w:marRight w:val="0"/>
      <w:marTop w:val="0"/>
      <w:marBottom w:val="0"/>
      <w:divBdr>
        <w:top w:val="none" w:sz="0" w:space="0" w:color="auto"/>
        <w:left w:val="none" w:sz="0" w:space="0" w:color="auto"/>
        <w:bottom w:val="none" w:sz="0" w:space="0" w:color="auto"/>
        <w:right w:val="none" w:sz="0" w:space="0" w:color="auto"/>
      </w:divBdr>
    </w:div>
    <w:div w:id="835220464">
      <w:bodyDiv w:val="1"/>
      <w:marLeft w:val="0"/>
      <w:marRight w:val="0"/>
      <w:marTop w:val="0"/>
      <w:marBottom w:val="0"/>
      <w:divBdr>
        <w:top w:val="none" w:sz="0" w:space="0" w:color="auto"/>
        <w:left w:val="none" w:sz="0" w:space="0" w:color="auto"/>
        <w:bottom w:val="none" w:sz="0" w:space="0" w:color="auto"/>
        <w:right w:val="none" w:sz="0" w:space="0" w:color="auto"/>
      </w:divBdr>
    </w:div>
    <w:div w:id="1005784214">
      <w:bodyDiv w:val="1"/>
      <w:marLeft w:val="0"/>
      <w:marRight w:val="0"/>
      <w:marTop w:val="0"/>
      <w:marBottom w:val="0"/>
      <w:divBdr>
        <w:top w:val="none" w:sz="0" w:space="0" w:color="auto"/>
        <w:left w:val="none" w:sz="0" w:space="0" w:color="auto"/>
        <w:bottom w:val="none" w:sz="0" w:space="0" w:color="auto"/>
        <w:right w:val="none" w:sz="0" w:space="0" w:color="auto"/>
      </w:divBdr>
    </w:div>
    <w:div w:id="1011031133">
      <w:bodyDiv w:val="1"/>
      <w:marLeft w:val="0"/>
      <w:marRight w:val="0"/>
      <w:marTop w:val="0"/>
      <w:marBottom w:val="0"/>
      <w:divBdr>
        <w:top w:val="none" w:sz="0" w:space="0" w:color="auto"/>
        <w:left w:val="none" w:sz="0" w:space="0" w:color="auto"/>
        <w:bottom w:val="none" w:sz="0" w:space="0" w:color="auto"/>
        <w:right w:val="none" w:sz="0" w:space="0" w:color="auto"/>
      </w:divBdr>
    </w:div>
    <w:div w:id="1191410244">
      <w:bodyDiv w:val="1"/>
      <w:marLeft w:val="0"/>
      <w:marRight w:val="0"/>
      <w:marTop w:val="0"/>
      <w:marBottom w:val="0"/>
      <w:divBdr>
        <w:top w:val="none" w:sz="0" w:space="0" w:color="auto"/>
        <w:left w:val="none" w:sz="0" w:space="0" w:color="auto"/>
        <w:bottom w:val="none" w:sz="0" w:space="0" w:color="auto"/>
        <w:right w:val="none" w:sz="0" w:space="0" w:color="auto"/>
      </w:divBdr>
    </w:div>
    <w:div w:id="1492522532">
      <w:bodyDiv w:val="1"/>
      <w:marLeft w:val="0"/>
      <w:marRight w:val="0"/>
      <w:marTop w:val="0"/>
      <w:marBottom w:val="0"/>
      <w:divBdr>
        <w:top w:val="none" w:sz="0" w:space="0" w:color="auto"/>
        <w:left w:val="none" w:sz="0" w:space="0" w:color="auto"/>
        <w:bottom w:val="none" w:sz="0" w:space="0" w:color="auto"/>
        <w:right w:val="none" w:sz="0" w:space="0" w:color="auto"/>
      </w:divBdr>
    </w:div>
    <w:div w:id="1493401597">
      <w:bodyDiv w:val="1"/>
      <w:marLeft w:val="0"/>
      <w:marRight w:val="0"/>
      <w:marTop w:val="0"/>
      <w:marBottom w:val="0"/>
      <w:divBdr>
        <w:top w:val="none" w:sz="0" w:space="0" w:color="auto"/>
        <w:left w:val="none" w:sz="0" w:space="0" w:color="auto"/>
        <w:bottom w:val="none" w:sz="0" w:space="0" w:color="auto"/>
        <w:right w:val="none" w:sz="0" w:space="0" w:color="auto"/>
      </w:divBdr>
      <w:divsChild>
        <w:div w:id="29688269">
          <w:marLeft w:val="0"/>
          <w:marRight w:val="0"/>
          <w:marTop w:val="0"/>
          <w:marBottom w:val="0"/>
          <w:divBdr>
            <w:top w:val="none" w:sz="0" w:space="0" w:color="auto"/>
            <w:left w:val="none" w:sz="0" w:space="0" w:color="auto"/>
            <w:bottom w:val="none" w:sz="0" w:space="0" w:color="auto"/>
            <w:right w:val="none" w:sz="0" w:space="0" w:color="auto"/>
          </w:divBdr>
        </w:div>
        <w:div w:id="63837168">
          <w:marLeft w:val="0"/>
          <w:marRight w:val="0"/>
          <w:marTop w:val="0"/>
          <w:marBottom w:val="0"/>
          <w:divBdr>
            <w:top w:val="none" w:sz="0" w:space="0" w:color="auto"/>
            <w:left w:val="none" w:sz="0" w:space="0" w:color="auto"/>
            <w:bottom w:val="none" w:sz="0" w:space="0" w:color="auto"/>
            <w:right w:val="none" w:sz="0" w:space="0" w:color="auto"/>
          </w:divBdr>
        </w:div>
        <w:div w:id="94592236">
          <w:marLeft w:val="0"/>
          <w:marRight w:val="0"/>
          <w:marTop w:val="0"/>
          <w:marBottom w:val="0"/>
          <w:divBdr>
            <w:top w:val="none" w:sz="0" w:space="0" w:color="auto"/>
            <w:left w:val="none" w:sz="0" w:space="0" w:color="auto"/>
            <w:bottom w:val="none" w:sz="0" w:space="0" w:color="auto"/>
            <w:right w:val="none" w:sz="0" w:space="0" w:color="auto"/>
          </w:divBdr>
        </w:div>
        <w:div w:id="158890894">
          <w:marLeft w:val="0"/>
          <w:marRight w:val="0"/>
          <w:marTop w:val="0"/>
          <w:marBottom w:val="0"/>
          <w:divBdr>
            <w:top w:val="none" w:sz="0" w:space="0" w:color="auto"/>
            <w:left w:val="none" w:sz="0" w:space="0" w:color="auto"/>
            <w:bottom w:val="none" w:sz="0" w:space="0" w:color="auto"/>
            <w:right w:val="none" w:sz="0" w:space="0" w:color="auto"/>
          </w:divBdr>
        </w:div>
        <w:div w:id="177549567">
          <w:marLeft w:val="0"/>
          <w:marRight w:val="0"/>
          <w:marTop w:val="0"/>
          <w:marBottom w:val="0"/>
          <w:divBdr>
            <w:top w:val="none" w:sz="0" w:space="0" w:color="auto"/>
            <w:left w:val="none" w:sz="0" w:space="0" w:color="auto"/>
            <w:bottom w:val="none" w:sz="0" w:space="0" w:color="auto"/>
            <w:right w:val="none" w:sz="0" w:space="0" w:color="auto"/>
          </w:divBdr>
        </w:div>
        <w:div w:id="200024095">
          <w:marLeft w:val="0"/>
          <w:marRight w:val="0"/>
          <w:marTop w:val="0"/>
          <w:marBottom w:val="0"/>
          <w:divBdr>
            <w:top w:val="none" w:sz="0" w:space="0" w:color="auto"/>
            <w:left w:val="none" w:sz="0" w:space="0" w:color="auto"/>
            <w:bottom w:val="none" w:sz="0" w:space="0" w:color="auto"/>
            <w:right w:val="none" w:sz="0" w:space="0" w:color="auto"/>
          </w:divBdr>
        </w:div>
        <w:div w:id="207376154">
          <w:marLeft w:val="0"/>
          <w:marRight w:val="0"/>
          <w:marTop w:val="0"/>
          <w:marBottom w:val="0"/>
          <w:divBdr>
            <w:top w:val="none" w:sz="0" w:space="0" w:color="auto"/>
            <w:left w:val="none" w:sz="0" w:space="0" w:color="auto"/>
            <w:bottom w:val="none" w:sz="0" w:space="0" w:color="auto"/>
            <w:right w:val="none" w:sz="0" w:space="0" w:color="auto"/>
          </w:divBdr>
        </w:div>
        <w:div w:id="307248386">
          <w:marLeft w:val="0"/>
          <w:marRight w:val="0"/>
          <w:marTop w:val="0"/>
          <w:marBottom w:val="0"/>
          <w:divBdr>
            <w:top w:val="none" w:sz="0" w:space="0" w:color="auto"/>
            <w:left w:val="none" w:sz="0" w:space="0" w:color="auto"/>
            <w:bottom w:val="none" w:sz="0" w:space="0" w:color="auto"/>
            <w:right w:val="none" w:sz="0" w:space="0" w:color="auto"/>
          </w:divBdr>
        </w:div>
        <w:div w:id="336231283">
          <w:marLeft w:val="0"/>
          <w:marRight w:val="0"/>
          <w:marTop w:val="0"/>
          <w:marBottom w:val="0"/>
          <w:divBdr>
            <w:top w:val="none" w:sz="0" w:space="0" w:color="auto"/>
            <w:left w:val="none" w:sz="0" w:space="0" w:color="auto"/>
            <w:bottom w:val="none" w:sz="0" w:space="0" w:color="auto"/>
            <w:right w:val="none" w:sz="0" w:space="0" w:color="auto"/>
          </w:divBdr>
        </w:div>
        <w:div w:id="369770340">
          <w:marLeft w:val="0"/>
          <w:marRight w:val="0"/>
          <w:marTop w:val="0"/>
          <w:marBottom w:val="0"/>
          <w:divBdr>
            <w:top w:val="none" w:sz="0" w:space="0" w:color="auto"/>
            <w:left w:val="none" w:sz="0" w:space="0" w:color="auto"/>
            <w:bottom w:val="none" w:sz="0" w:space="0" w:color="auto"/>
            <w:right w:val="none" w:sz="0" w:space="0" w:color="auto"/>
          </w:divBdr>
        </w:div>
        <w:div w:id="375549831">
          <w:marLeft w:val="0"/>
          <w:marRight w:val="0"/>
          <w:marTop w:val="0"/>
          <w:marBottom w:val="0"/>
          <w:divBdr>
            <w:top w:val="none" w:sz="0" w:space="0" w:color="auto"/>
            <w:left w:val="none" w:sz="0" w:space="0" w:color="auto"/>
            <w:bottom w:val="none" w:sz="0" w:space="0" w:color="auto"/>
            <w:right w:val="none" w:sz="0" w:space="0" w:color="auto"/>
          </w:divBdr>
        </w:div>
        <w:div w:id="402068503">
          <w:marLeft w:val="0"/>
          <w:marRight w:val="0"/>
          <w:marTop w:val="0"/>
          <w:marBottom w:val="0"/>
          <w:divBdr>
            <w:top w:val="none" w:sz="0" w:space="0" w:color="auto"/>
            <w:left w:val="none" w:sz="0" w:space="0" w:color="auto"/>
            <w:bottom w:val="none" w:sz="0" w:space="0" w:color="auto"/>
            <w:right w:val="none" w:sz="0" w:space="0" w:color="auto"/>
          </w:divBdr>
        </w:div>
        <w:div w:id="448088336">
          <w:marLeft w:val="0"/>
          <w:marRight w:val="0"/>
          <w:marTop w:val="0"/>
          <w:marBottom w:val="0"/>
          <w:divBdr>
            <w:top w:val="none" w:sz="0" w:space="0" w:color="auto"/>
            <w:left w:val="none" w:sz="0" w:space="0" w:color="auto"/>
            <w:bottom w:val="none" w:sz="0" w:space="0" w:color="auto"/>
            <w:right w:val="none" w:sz="0" w:space="0" w:color="auto"/>
          </w:divBdr>
        </w:div>
        <w:div w:id="518934173">
          <w:marLeft w:val="0"/>
          <w:marRight w:val="0"/>
          <w:marTop w:val="0"/>
          <w:marBottom w:val="0"/>
          <w:divBdr>
            <w:top w:val="none" w:sz="0" w:space="0" w:color="auto"/>
            <w:left w:val="none" w:sz="0" w:space="0" w:color="auto"/>
            <w:bottom w:val="none" w:sz="0" w:space="0" w:color="auto"/>
            <w:right w:val="none" w:sz="0" w:space="0" w:color="auto"/>
          </w:divBdr>
        </w:div>
        <w:div w:id="535125571">
          <w:marLeft w:val="0"/>
          <w:marRight w:val="0"/>
          <w:marTop w:val="0"/>
          <w:marBottom w:val="0"/>
          <w:divBdr>
            <w:top w:val="none" w:sz="0" w:space="0" w:color="auto"/>
            <w:left w:val="none" w:sz="0" w:space="0" w:color="auto"/>
            <w:bottom w:val="none" w:sz="0" w:space="0" w:color="auto"/>
            <w:right w:val="none" w:sz="0" w:space="0" w:color="auto"/>
          </w:divBdr>
        </w:div>
        <w:div w:id="553002230">
          <w:marLeft w:val="0"/>
          <w:marRight w:val="0"/>
          <w:marTop w:val="0"/>
          <w:marBottom w:val="0"/>
          <w:divBdr>
            <w:top w:val="none" w:sz="0" w:space="0" w:color="auto"/>
            <w:left w:val="none" w:sz="0" w:space="0" w:color="auto"/>
            <w:bottom w:val="none" w:sz="0" w:space="0" w:color="auto"/>
            <w:right w:val="none" w:sz="0" w:space="0" w:color="auto"/>
          </w:divBdr>
        </w:div>
        <w:div w:id="609315297">
          <w:marLeft w:val="0"/>
          <w:marRight w:val="0"/>
          <w:marTop w:val="0"/>
          <w:marBottom w:val="0"/>
          <w:divBdr>
            <w:top w:val="none" w:sz="0" w:space="0" w:color="auto"/>
            <w:left w:val="none" w:sz="0" w:space="0" w:color="auto"/>
            <w:bottom w:val="none" w:sz="0" w:space="0" w:color="auto"/>
            <w:right w:val="none" w:sz="0" w:space="0" w:color="auto"/>
          </w:divBdr>
        </w:div>
        <w:div w:id="618486432">
          <w:marLeft w:val="0"/>
          <w:marRight w:val="0"/>
          <w:marTop w:val="0"/>
          <w:marBottom w:val="0"/>
          <w:divBdr>
            <w:top w:val="none" w:sz="0" w:space="0" w:color="auto"/>
            <w:left w:val="none" w:sz="0" w:space="0" w:color="auto"/>
            <w:bottom w:val="none" w:sz="0" w:space="0" w:color="auto"/>
            <w:right w:val="none" w:sz="0" w:space="0" w:color="auto"/>
          </w:divBdr>
        </w:div>
        <w:div w:id="638846386">
          <w:marLeft w:val="0"/>
          <w:marRight w:val="0"/>
          <w:marTop w:val="0"/>
          <w:marBottom w:val="0"/>
          <w:divBdr>
            <w:top w:val="none" w:sz="0" w:space="0" w:color="auto"/>
            <w:left w:val="none" w:sz="0" w:space="0" w:color="auto"/>
            <w:bottom w:val="none" w:sz="0" w:space="0" w:color="auto"/>
            <w:right w:val="none" w:sz="0" w:space="0" w:color="auto"/>
          </w:divBdr>
        </w:div>
        <w:div w:id="705181811">
          <w:marLeft w:val="0"/>
          <w:marRight w:val="0"/>
          <w:marTop w:val="0"/>
          <w:marBottom w:val="0"/>
          <w:divBdr>
            <w:top w:val="none" w:sz="0" w:space="0" w:color="auto"/>
            <w:left w:val="none" w:sz="0" w:space="0" w:color="auto"/>
            <w:bottom w:val="none" w:sz="0" w:space="0" w:color="auto"/>
            <w:right w:val="none" w:sz="0" w:space="0" w:color="auto"/>
          </w:divBdr>
        </w:div>
        <w:div w:id="713848162">
          <w:marLeft w:val="0"/>
          <w:marRight w:val="0"/>
          <w:marTop w:val="0"/>
          <w:marBottom w:val="0"/>
          <w:divBdr>
            <w:top w:val="none" w:sz="0" w:space="0" w:color="auto"/>
            <w:left w:val="none" w:sz="0" w:space="0" w:color="auto"/>
            <w:bottom w:val="none" w:sz="0" w:space="0" w:color="auto"/>
            <w:right w:val="none" w:sz="0" w:space="0" w:color="auto"/>
          </w:divBdr>
        </w:div>
        <w:div w:id="733817523">
          <w:marLeft w:val="0"/>
          <w:marRight w:val="0"/>
          <w:marTop w:val="0"/>
          <w:marBottom w:val="0"/>
          <w:divBdr>
            <w:top w:val="none" w:sz="0" w:space="0" w:color="auto"/>
            <w:left w:val="none" w:sz="0" w:space="0" w:color="auto"/>
            <w:bottom w:val="none" w:sz="0" w:space="0" w:color="auto"/>
            <w:right w:val="none" w:sz="0" w:space="0" w:color="auto"/>
          </w:divBdr>
        </w:div>
        <w:div w:id="807481708">
          <w:marLeft w:val="0"/>
          <w:marRight w:val="0"/>
          <w:marTop w:val="0"/>
          <w:marBottom w:val="0"/>
          <w:divBdr>
            <w:top w:val="none" w:sz="0" w:space="0" w:color="auto"/>
            <w:left w:val="none" w:sz="0" w:space="0" w:color="auto"/>
            <w:bottom w:val="none" w:sz="0" w:space="0" w:color="auto"/>
            <w:right w:val="none" w:sz="0" w:space="0" w:color="auto"/>
          </w:divBdr>
        </w:div>
        <w:div w:id="807934383">
          <w:marLeft w:val="0"/>
          <w:marRight w:val="0"/>
          <w:marTop w:val="0"/>
          <w:marBottom w:val="0"/>
          <w:divBdr>
            <w:top w:val="none" w:sz="0" w:space="0" w:color="auto"/>
            <w:left w:val="none" w:sz="0" w:space="0" w:color="auto"/>
            <w:bottom w:val="none" w:sz="0" w:space="0" w:color="auto"/>
            <w:right w:val="none" w:sz="0" w:space="0" w:color="auto"/>
          </w:divBdr>
        </w:div>
        <w:div w:id="903419635">
          <w:marLeft w:val="0"/>
          <w:marRight w:val="0"/>
          <w:marTop w:val="0"/>
          <w:marBottom w:val="0"/>
          <w:divBdr>
            <w:top w:val="none" w:sz="0" w:space="0" w:color="auto"/>
            <w:left w:val="none" w:sz="0" w:space="0" w:color="auto"/>
            <w:bottom w:val="none" w:sz="0" w:space="0" w:color="auto"/>
            <w:right w:val="none" w:sz="0" w:space="0" w:color="auto"/>
          </w:divBdr>
        </w:div>
        <w:div w:id="907958585">
          <w:marLeft w:val="0"/>
          <w:marRight w:val="0"/>
          <w:marTop w:val="0"/>
          <w:marBottom w:val="0"/>
          <w:divBdr>
            <w:top w:val="none" w:sz="0" w:space="0" w:color="auto"/>
            <w:left w:val="none" w:sz="0" w:space="0" w:color="auto"/>
            <w:bottom w:val="none" w:sz="0" w:space="0" w:color="auto"/>
            <w:right w:val="none" w:sz="0" w:space="0" w:color="auto"/>
          </w:divBdr>
        </w:div>
        <w:div w:id="928199869">
          <w:marLeft w:val="0"/>
          <w:marRight w:val="0"/>
          <w:marTop w:val="0"/>
          <w:marBottom w:val="0"/>
          <w:divBdr>
            <w:top w:val="none" w:sz="0" w:space="0" w:color="auto"/>
            <w:left w:val="none" w:sz="0" w:space="0" w:color="auto"/>
            <w:bottom w:val="none" w:sz="0" w:space="0" w:color="auto"/>
            <w:right w:val="none" w:sz="0" w:space="0" w:color="auto"/>
          </w:divBdr>
        </w:div>
        <w:div w:id="928924767">
          <w:marLeft w:val="0"/>
          <w:marRight w:val="0"/>
          <w:marTop w:val="0"/>
          <w:marBottom w:val="0"/>
          <w:divBdr>
            <w:top w:val="none" w:sz="0" w:space="0" w:color="auto"/>
            <w:left w:val="none" w:sz="0" w:space="0" w:color="auto"/>
            <w:bottom w:val="none" w:sz="0" w:space="0" w:color="auto"/>
            <w:right w:val="none" w:sz="0" w:space="0" w:color="auto"/>
          </w:divBdr>
        </w:div>
        <w:div w:id="937636143">
          <w:marLeft w:val="0"/>
          <w:marRight w:val="0"/>
          <w:marTop w:val="0"/>
          <w:marBottom w:val="0"/>
          <w:divBdr>
            <w:top w:val="none" w:sz="0" w:space="0" w:color="auto"/>
            <w:left w:val="none" w:sz="0" w:space="0" w:color="auto"/>
            <w:bottom w:val="none" w:sz="0" w:space="0" w:color="auto"/>
            <w:right w:val="none" w:sz="0" w:space="0" w:color="auto"/>
          </w:divBdr>
        </w:div>
        <w:div w:id="1030032002">
          <w:marLeft w:val="0"/>
          <w:marRight w:val="0"/>
          <w:marTop w:val="0"/>
          <w:marBottom w:val="0"/>
          <w:divBdr>
            <w:top w:val="none" w:sz="0" w:space="0" w:color="auto"/>
            <w:left w:val="none" w:sz="0" w:space="0" w:color="auto"/>
            <w:bottom w:val="none" w:sz="0" w:space="0" w:color="auto"/>
            <w:right w:val="none" w:sz="0" w:space="0" w:color="auto"/>
          </w:divBdr>
        </w:div>
        <w:div w:id="1072898321">
          <w:marLeft w:val="0"/>
          <w:marRight w:val="0"/>
          <w:marTop w:val="0"/>
          <w:marBottom w:val="0"/>
          <w:divBdr>
            <w:top w:val="none" w:sz="0" w:space="0" w:color="auto"/>
            <w:left w:val="none" w:sz="0" w:space="0" w:color="auto"/>
            <w:bottom w:val="none" w:sz="0" w:space="0" w:color="auto"/>
            <w:right w:val="none" w:sz="0" w:space="0" w:color="auto"/>
          </w:divBdr>
        </w:div>
        <w:div w:id="1104695180">
          <w:marLeft w:val="0"/>
          <w:marRight w:val="0"/>
          <w:marTop w:val="0"/>
          <w:marBottom w:val="0"/>
          <w:divBdr>
            <w:top w:val="none" w:sz="0" w:space="0" w:color="auto"/>
            <w:left w:val="none" w:sz="0" w:space="0" w:color="auto"/>
            <w:bottom w:val="none" w:sz="0" w:space="0" w:color="auto"/>
            <w:right w:val="none" w:sz="0" w:space="0" w:color="auto"/>
          </w:divBdr>
        </w:div>
        <w:div w:id="1169708130">
          <w:marLeft w:val="0"/>
          <w:marRight w:val="0"/>
          <w:marTop w:val="0"/>
          <w:marBottom w:val="0"/>
          <w:divBdr>
            <w:top w:val="none" w:sz="0" w:space="0" w:color="auto"/>
            <w:left w:val="none" w:sz="0" w:space="0" w:color="auto"/>
            <w:bottom w:val="none" w:sz="0" w:space="0" w:color="auto"/>
            <w:right w:val="none" w:sz="0" w:space="0" w:color="auto"/>
          </w:divBdr>
        </w:div>
        <w:div w:id="1238134288">
          <w:marLeft w:val="0"/>
          <w:marRight w:val="0"/>
          <w:marTop w:val="0"/>
          <w:marBottom w:val="0"/>
          <w:divBdr>
            <w:top w:val="none" w:sz="0" w:space="0" w:color="auto"/>
            <w:left w:val="none" w:sz="0" w:space="0" w:color="auto"/>
            <w:bottom w:val="none" w:sz="0" w:space="0" w:color="auto"/>
            <w:right w:val="none" w:sz="0" w:space="0" w:color="auto"/>
          </w:divBdr>
        </w:div>
        <w:div w:id="1257978288">
          <w:marLeft w:val="0"/>
          <w:marRight w:val="0"/>
          <w:marTop w:val="0"/>
          <w:marBottom w:val="0"/>
          <w:divBdr>
            <w:top w:val="none" w:sz="0" w:space="0" w:color="auto"/>
            <w:left w:val="none" w:sz="0" w:space="0" w:color="auto"/>
            <w:bottom w:val="none" w:sz="0" w:space="0" w:color="auto"/>
            <w:right w:val="none" w:sz="0" w:space="0" w:color="auto"/>
          </w:divBdr>
        </w:div>
        <w:div w:id="1258559959">
          <w:marLeft w:val="0"/>
          <w:marRight w:val="0"/>
          <w:marTop w:val="0"/>
          <w:marBottom w:val="0"/>
          <w:divBdr>
            <w:top w:val="none" w:sz="0" w:space="0" w:color="auto"/>
            <w:left w:val="none" w:sz="0" w:space="0" w:color="auto"/>
            <w:bottom w:val="none" w:sz="0" w:space="0" w:color="auto"/>
            <w:right w:val="none" w:sz="0" w:space="0" w:color="auto"/>
          </w:divBdr>
        </w:div>
        <w:div w:id="1275097529">
          <w:marLeft w:val="0"/>
          <w:marRight w:val="0"/>
          <w:marTop w:val="0"/>
          <w:marBottom w:val="0"/>
          <w:divBdr>
            <w:top w:val="none" w:sz="0" w:space="0" w:color="auto"/>
            <w:left w:val="none" w:sz="0" w:space="0" w:color="auto"/>
            <w:bottom w:val="none" w:sz="0" w:space="0" w:color="auto"/>
            <w:right w:val="none" w:sz="0" w:space="0" w:color="auto"/>
          </w:divBdr>
        </w:div>
        <w:div w:id="1285775693">
          <w:marLeft w:val="0"/>
          <w:marRight w:val="0"/>
          <w:marTop w:val="0"/>
          <w:marBottom w:val="0"/>
          <w:divBdr>
            <w:top w:val="none" w:sz="0" w:space="0" w:color="auto"/>
            <w:left w:val="none" w:sz="0" w:space="0" w:color="auto"/>
            <w:bottom w:val="none" w:sz="0" w:space="0" w:color="auto"/>
            <w:right w:val="none" w:sz="0" w:space="0" w:color="auto"/>
          </w:divBdr>
        </w:div>
        <w:div w:id="1340962416">
          <w:marLeft w:val="0"/>
          <w:marRight w:val="0"/>
          <w:marTop w:val="0"/>
          <w:marBottom w:val="0"/>
          <w:divBdr>
            <w:top w:val="none" w:sz="0" w:space="0" w:color="auto"/>
            <w:left w:val="none" w:sz="0" w:space="0" w:color="auto"/>
            <w:bottom w:val="none" w:sz="0" w:space="0" w:color="auto"/>
            <w:right w:val="none" w:sz="0" w:space="0" w:color="auto"/>
          </w:divBdr>
        </w:div>
        <w:div w:id="1387071070">
          <w:marLeft w:val="0"/>
          <w:marRight w:val="0"/>
          <w:marTop w:val="0"/>
          <w:marBottom w:val="0"/>
          <w:divBdr>
            <w:top w:val="none" w:sz="0" w:space="0" w:color="auto"/>
            <w:left w:val="none" w:sz="0" w:space="0" w:color="auto"/>
            <w:bottom w:val="none" w:sz="0" w:space="0" w:color="auto"/>
            <w:right w:val="none" w:sz="0" w:space="0" w:color="auto"/>
          </w:divBdr>
        </w:div>
        <w:div w:id="1408530229">
          <w:marLeft w:val="0"/>
          <w:marRight w:val="0"/>
          <w:marTop w:val="0"/>
          <w:marBottom w:val="0"/>
          <w:divBdr>
            <w:top w:val="none" w:sz="0" w:space="0" w:color="auto"/>
            <w:left w:val="none" w:sz="0" w:space="0" w:color="auto"/>
            <w:bottom w:val="none" w:sz="0" w:space="0" w:color="auto"/>
            <w:right w:val="none" w:sz="0" w:space="0" w:color="auto"/>
          </w:divBdr>
        </w:div>
        <w:div w:id="1414089860">
          <w:marLeft w:val="0"/>
          <w:marRight w:val="0"/>
          <w:marTop w:val="0"/>
          <w:marBottom w:val="0"/>
          <w:divBdr>
            <w:top w:val="none" w:sz="0" w:space="0" w:color="auto"/>
            <w:left w:val="none" w:sz="0" w:space="0" w:color="auto"/>
            <w:bottom w:val="none" w:sz="0" w:space="0" w:color="auto"/>
            <w:right w:val="none" w:sz="0" w:space="0" w:color="auto"/>
          </w:divBdr>
        </w:div>
        <w:div w:id="1441098443">
          <w:marLeft w:val="0"/>
          <w:marRight w:val="0"/>
          <w:marTop w:val="0"/>
          <w:marBottom w:val="0"/>
          <w:divBdr>
            <w:top w:val="none" w:sz="0" w:space="0" w:color="auto"/>
            <w:left w:val="none" w:sz="0" w:space="0" w:color="auto"/>
            <w:bottom w:val="none" w:sz="0" w:space="0" w:color="auto"/>
            <w:right w:val="none" w:sz="0" w:space="0" w:color="auto"/>
          </w:divBdr>
        </w:div>
        <w:div w:id="1464347062">
          <w:marLeft w:val="0"/>
          <w:marRight w:val="0"/>
          <w:marTop w:val="0"/>
          <w:marBottom w:val="0"/>
          <w:divBdr>
            <w:top w:val="none" w:sz="0" w:space="0" w:color="auto"/>
            <w:left w:val="none" w:sz="0" w:space="0" w:color="auto"/>
            <w:bottom w:val="none" w:sz="0" w:space="0" w:color="auto"/>
            <w:right w:val="none" w:sz="0" w:space="0" w:color="auto"/>
          </w:divBdr>
        </w:div>
        <w:div w:id="1480347696">
          <w:marLeft w:val="0"/>
          <w:marRight w:val="0"/>
          <w:marTop w:val="0"/>
          <w:marBottom w:val="0"/>
          <w:divBdr>
            <w:top w:val="none" w:sz="0" w:space="0" w:color="auto"/>
            <w:left w:val="none" w:sz="0" w:space="0" w:color="auto"/>
            <w:bottom w:val="none" w:sz="0" w:space="0" w:color="auto"/>
            <w:right w:val="none" w:sz="0" w:space="0" w:color="auto"/>
          </w:divBdr>
        </w:div>
        <w:div w:id="1496414853">
          <w:marLeft w:val="0"/>
          <w:marRight w:val="0"/>
          <w:marTop w:val="0"/>
          <w:marBottom w:val="0"/>
          <w:divBdr>
            <w:top w:val="none" w:sz="0" w:space="0" w:color="auto"/>
            <w:left w:val="none" w:sz="0" w:space="0" w:color="auto"/>
            <w:bottom w:val="none" w:sz="0" w:space="0" w:color="auto"/>
            <w:right w:val="none" w:sz="0" w:space="0" w:color="auto"/>
          </w:divBdr>
        </w:div>
        <w:div w:id="1500075055">
          <w:marLeft w:val="0"/>
          <w:marRight w:val="0"/>
          <w:marTop w:val="0"/>
          <w:marBottom w:val="0"/>
          <w:divBdr>
            <w:top w:val="none" w:sz="0" w:space="0" w:color="auto"/>
            <w:left w:val="none" w:sz="0" w:space="0" w:color="auto"/>
            <w:bottom w:val="none" w:sz="0" w:space="0" w:color="auto"/>
            <w:right w:val="none" w:sz="0" w:space="0" w:color="auto"/>
          </w:divBdr>
        </w:div>
        <w:div w:id="1511338881">
          <w:marLeft w:val="0"/>
          <w:marRight w:val="0"/>
          <w:marTop w:val="0"/>
          <w:marBottom w:val="0"/>
          <w:divBdr>
            <w:top w:val="none" w:sz="0" w:space="0" w:color="auto"/>
            <w:left w:val="none" w:sz="0" w:space="0" w:color="auto"/>
            <w:bottom w:val="none" w:sz="0" w:space="0" w:color="auto"/>
            <w:right w:val="none" w:sz="0" w:space="0" w:color="auto"/>
          </w:divBdr>
        </w:div>
        <w:div w:id="1525705226">
          <w:marLeft w:val="0"/>
          <w:marRight w:val="0"/>
          <w:marTop w:val="0"/>
          <w:marBottom w:val="0"/>
          <w:divBdr>
            <w:top w:val="none" w:sz="0" w:space="0" w:color="auto"/>
            <w:left w:val="none" w:sz="0" w:space="0" w:color="auto"/>
            <w:bottom w:val="none" w:sz="0" w:space="0" w:color="auto"/>
            <w:right w:val="none" w:sz="0" w:space="0" w:color="auto"/>
          </w:divBdr>
        </w:div>
        <w:div w:id="1564609109">
          <w:marLeft w:val="0"/>
          <w:marRight w:val="0"/>
          <w:marTop w:val="0"/>
          <w:marBottom w:val="0"/>
          <w:divBdr>
            <w:top w:val="none" w:sz="0" w:space="0" w:color="auto"/>
            <w:left w:val="none" w:sz="0" w:space="0" w:color="auto"/>
            <w:bottom w:val="none" w:sz="0" w:space="0" w:color="auto"/>
            <w:right w:val="none" w:sz="0" w:space="0" w:color="auto"/>
          </w:divBdr>
        </w:div>
        <w:div w:id="1597206438">
          <w:marLeft w:val="0"/>
          <w:marRight w:val="0"/>
          <w:marTop w:val="0"/>
          <w:marBottom w:val="0"/>
          <w:divBdr>
            <w:top w:val="none" w:sz="0" w:space="0" w:color="auto"/>
            <w:left w:val="none" w:sz="0" w:space="0" w:color="auto"/>
            <w:bottom w:val="none" w:sz="0" w:space="0" w:color="auto"/>
            <w:right w:val="none" w:sz="0" w:space="0" w:color="auto"/>
          </w:divBdr>
        </w:div>
        <w:div w:id="1608536442">
          <w:marLeft w:val="0"/>
          <w:marRight w:val="0"/>
          <w:marTop w:val="0"/>
          <w:marBottom w:val="0"/>
          <w:divBdr>
            <w:top w:val="none" w:sz="0" w:space="0" w:color="auto"/>
            <w:left w:val="none" w:sz="0" w:space="0" w:color="auto"/>
            <w:bottom w:val="none" w:sz="0" w:space="0" w:color="auto"/>
            <w:right w:val="none" w:sz="0" w:space="0" w:color="auto"/>
          </w:divBdr>
        </w:div>
        <w:div w:id="1697467052">
          <w:marLeft w:val="0"/>
          <w:marRight w:val="0"/>
          <w:marTop w:val="0"/>
          <w:marBottom w:val="0"/>
          <w:divBdr>
            <w:top w:val="none" w:sz="0" w:space="0" w:color="auto"/>
            <w:left w:val="none" w:sz="0" w:space="0" w:color="auto"/>
            <w:bottom w:val="none" w:sz="0" w:space="0" w:color="auto"/>
            <w:right w:val="none" w:sz="0" w:space="0" w:color="auto"/>
          </w:divBdr>
        </w:div>
        <w:div w:id="1699351494">
          <w:marLeft w:val="0"/>
          <w:marRight w:val="0"/>
          <w:marTop w:val="0"/>
          <w:marBottom w:val="0"/>
          <w:divBdr>
            <w:top w:val="none" w:sz="0" w:space="0" w:color="auto"/>
            <w:left w:val="none" w:sz="0" w:space="0" w:color="auto"/>
            <w:bottom w:val="none" w:sz="0" w:space="0" w:color="auto"/>
            <w:right w:val="none" w:sz="0" w:space="0" w:color="auto"/>
          </w:divBdr>
        </w:div>
        <w:div w:id="1755470387">
          <w:marLeft w:val="0"/>
          <w:marRight w:val="0"/>
          <w:marTop w:val="0"/>
          <w:marBottom w:val="0"/>
          <w:divBdr>
            <w:top w:val="none" w:sz="0" w:space="0" w:color="auto"/>
            <w:left w:val="none" w:sz="0" w:space="0" w:color="auto"/>
            <w:bottom w:val="none" w:sz="0" w:space="0" w:color="auto"/>
            <w:right w:val="none" w:sz="0" w:space="0" w:color="auto"/>
          </w:divBdr>
        </w:div>
        <w:div w:id="1760328235">
          <w:marLeft w:val="0"/>
          <w:marRight w:val="0"/>
          <w:marTop w:val="0"/>
          <w:marBottom w:val="0"/>
          <w:divBdr>
            <w:top w:val="none" w:sz="0" w:space="0" w:color="auto"/>
            <w:left w:val="none" w:sz="0" w:space="0" w:color="auto"/>
            <w:bottom w:val="none" w:sz="0" w:space="0" w:color="auto"/>
            <w:right w:val="none" w:sz="0" w:space="0" w:color="auto"/>
          </w:divBdr>
        </w:div>
        <w:div w:id="1763335969">
          <w:marLeft w:val="0"/>
          <w:marRight w:val="0"/>
          <w:marTop w:val="0"/>
          <w:marBottom w:val="0"/>
          <w:divBdr>
            <w:top w:val="none" w:sz="0" w:space="0" w:color="auto"/>
            <w:left w:val="none" w:sz="0" w:space="0" w:color="auto"/>
            <w:bottom w:val="none" w:sz="0" w:space="0" w:color="auto"/>
            <w:right w:val="none" w:sz="0" w:space="0" w:color="auto"/>
          </w:divBdr>
        </w:div>
        <w:div w:id="1774201124">
          <w:marLeft w:val="0"/>
          <w:marRight w:val="0"/>
          <w:marTop w:val="0"/>
          <w:marBottom w:val="0"/>
          <w:divBdr>
            <w:top w:val="none" w:sz="0" w:space="0" w:color="auto"/>
            <w:left w:val="none" w:sz="0" w:space="0" w:color="auto"/>
            <w:bottom w:val="none" w:sz="0" w:space="0" w:color="auto"/>
            <w:right w:val="none" w:sz="0" w:space="0" w:color="auto"/>
          </w:divBdr>
        </w:div>
        <w:div w:id="1787701449">
          <w:marLeft w:val="0"/>
          <w:marRight w:val="0"/>
          <w:marTop w:val="0"/>
          <w:marBottom w:val="0"/>
          <w:divBdr>
            <w:top w:val="none" w:sz="0" w:space="0" w:color="auto"/>
            <w:left w:val="none" w:sz="0" w:space="0" w:color="auto"/>
            <w:bottom w:val="none" w:sz="0" w:space="0" w:color="auto"/>
            <w:right w:val="none" w:sz="0" w:space="0" w:color="auto"/>
          </w:divBdr>
        </w:div>
        <w:div w:id="1791625496">
          <w:marLeft w:val="0"/>
          <w:marRight w:val="0"/>
          <w:marTop w:val="0"/>
          <w:marBottom w:val="0"/>
          <w:divBdr>
            <w:top w:val="none" w:sz="0" w:space="0" w:color="auto"/>
            <w:left w:val="none" w:sz="0" w:space="0" w:color="auto"/>
            <w:bottom w:val="none" w:sz="0" w:space="0" w:color="auto"/>
            <w:right w:val="none" w:sz="0" w:space="0" w:color="auto"/>
          </w:divBdr>
        </w:div>
        <w:div w:id="1804349308">
          <w:marLeft w:val="0"/>
          <w:marRight w:val="0"/>
          <w:marTop w:val="0"/>
          <w:marBottom w:val="0"/>
          <w:divBdr>
            <w:top w:val="none" w:sz="0" w:space="0" w:color="auto"/>
            <w:left w:val="none" w:sz="0" w:space="0" w:color="auto"/>
            <w:bottom w:val="none" w:sz="0" w:space="0" w:color="auto"/>
            <w:right w:val="none" w:sz="0" w:space="0" w:color="auto"/>
          </w:divBdr>
        </w:div>
        <w:div w:id="1873305777">
          <w:marLeft w:val="0"/>
          <w:marRight w:val="0"/>
          <w:marTop w:val="0"/>
          <w:marBottom w:val="0"/>
          <w:divBdr>
            <w:top w:val="none" w:sz="0" w:space="0" w:color="auto"/>
            <w:left w:val="none" w:sz="0" w:space="0" w:color="auto"/>
            <w:bottom w:val="none" w:sz="0" w:space="0" w:color="auto"/>
            <w:right w:val="none" w:sz="0" w:space="0" w:color="auto"/>
          </w:divBdr>
        </w:div>
        <w:div w:id="1895265724">
          <w:marLeft w:val="0"/>
          <w:marRight w:val="0"/>
          <w:marTop w:val="0"/>
          <w:marBottom w:val="0"/>
          <w:divBdr>
            <w:top w:val="none" w:sz="0" w:space="0" w:color="auto"/>
            <w:left w:val="none" w:sz="0" w:space="0" w:color="auto"/>
            <w:bottom w:val="none" w:sz="0" w:space="0" w:color="auto"/>
            <w:right w:val="none" w:sz="0" w:space="0" w:color="auto"/>
          </w:divBdr>
        </w:div>
        <w:div w:id="1901671167">
          <w:marLeft w:val="0"/>
          <w:marRight w:val="0"/>
          <w:marTop w:val="0"/>
          <w:marBottom w:val="0"/>
          <w:divBdr>
            <w:top w:val="none" w:sz="0" w:space="0" w:color="auto"/>
            <w:left w:val="none" w:sz="0" w:space="0" w:color="auto"/>
            <w:bottom w:val="none" w:sz="0" w:space="0" w:color="auto"/>
            <w:right w:val="none" w:sz="0" w:space="0" w:color="auto"/>
          </w:divBdr>
        </w:div>
        <w:div w:id="2046590970">
          <w:marLeft w:val="0"/>
          <w:marRight w:val="0"/>
          <w:marTop w:val="0"/>
          <w:marBottom w:val="0"/>
          <w:divBdr>
            <w:top w:val="none" w:sz="0" w:space="0" w:color="auto"/>
            <w:left w:val="none" w:sz="0" w:space="0" w:color="auto"/>
            <w:bottom w:val="none" w:sz="0" w:space="0" w:color="auto"/>
            <w:right w:val="none" w:sz="0" w:space="0" w:color="auto"/>
          </w:divBdr>
        </w:div>
        <w:div w:id="2101682187">
          <w:marLeft w:val="0"/>
          <w:marRight w:val="0"/>
          <w:marTop w:val="0"/>
          <w:marBottom w:val="0"/>
          <w:divBdr>
            <w:top w:val="none" w:sz="0" w:space="0" w:color="auto"/>
            <w:left w:val="none" w:sz="0" w:space="0" w:color="auto"/>
            <w:bottom w:val="none" w:sz="0" w:space="0" w:color="auto"/>
            <w:right w:val="none" w:sz="0" w:space="0" w:color="auto"/>
          </w:divBdr>
        </w:div>
        <w:div w:id="2122991142">
          <w:marLeft w:val="0"/>
          <w:marRight w:val="0"/>
          <w:marTop w:val="0"/>
          <w:marBottom w:val="0"/>
          <w:divBdr>
            <w:top w:val="none" w:sz="0" w:space="0" w:color="auto"/>
            <w:left w:val="none" w:sz="0" w:space="0" w:color="auto"/>
            <w:bottom w:val="none" w:sz="0" w:space="0" w:color="auto"/>
            <w:right w:val="none" w:sz="0" w:space="0" w:color="auto"/>
          </w:divBdr>
        </w:div>
        <w:div w:id="2134320209">
          <w:marLeft w:val="0"/>
          <w:marRight w:val="0"/>
          <w:marTop w:val="0"/>
          <w:marBottom w:val="0"/>
          <w:divBdr>
            <w:top w:val="none" w:sz="0" w:space="0" w:color="auto"/>
            <w:left w:val="none" w:sz="0" w:space="0" w:color="auto"/>
            <w:bottom w:val="none" w:sz="0" w:space="0" w:color="auto"/>
            <w:right w:val="none" w:sz="0" w:space="0" w:color="auto"/>
          </w:divBdr>
        </w:div>
        <w:div w:id="2136019906">
          <w:marLeft w:val="0"/>
          <w:marRight w:val="0"/>
          <w:marTop w:val="0"/>
          <w:marBottom w:val="0"/>
          <w:divBdr>
            <w:top w:val="none" w:sz="0" w:space="0" w:color="auto"/>
            <w:left w:val="none" w:sz="0" w:space="0" w:color="auto"/>
            <w:bottom w:val="none" w:sz="0" w:space="0" w:color="auto"/>
            <w:right w:val="none" w:sz="0" w:space="0" w:color="auto"/>
          </w:divBdr>
        </w:div>
      </w:divsChild>
    </w:div>
    <w:div w:id="1728337627">
      <w:bodyDiv w:val="1"/>
      <w:marLeft w:val="0"/>
      <w:marRight w:val="0"/>
      <w:marTop w:val="0"/>
      <w:marBottom w:val="0"/>
      <w:divBdr>
        <w:top w:val="none" w:sz="0" w:space="0" w:color="auto"/>
        <w:left w:val="none" w:sz="0" w:space="0" w:color="auto"/>
        <w:bottom w:val="none" w:sz="0" w:space="0" w:color="auto"/>
        <w:right w:val="none" w:sz="0" w:space="0" w:color="auto"/>
      </w:divBdr>
    </w:div>
    <w:div w:id="20422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1816</TotalTime>
  <Pages>15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117</cp:revision>
  <cp:lastPrinted>2016-10-04T05:01:00Z</cp:lastPrinted>
  <dcterms:created xsi:type="dcterms:W3CDTF">2016-03-09T07:47:00Z</dcterms:created>
  <dcterms:modified xsi:type="dcterms:W3CDTF">2017-03-16T06:14:00Z</dcterms:modified>
</cp:coreProperties>
</file>