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E8" w:rsidRPr="007E4A1E" w:rsidRDefault="007A4FE8" w:rsidP="007A4FE8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595D9A5D" wp14:editId="76F7CBA8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FE8" w:rsidRPr="007E4A1E" w:rsidRDefault="007A4FE8" w:rsidP="007A4FE8">
      <w:pPr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7A4FE8" w:rsidRPr="007E4A1E" w:rsidRDefault="007A4FE8" w:rsidP="007A4FE8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7E4A1E">
        <w:rPr>
          <w:rFonts w:eastAsia="Times New Roman"/>
          <w:b/>
          <w:sz w:val="36"/>
          <w:szCs w:val="36"/>
          <w:lang w:eastAsia="ru-RU"/>
        </w:rPr>
        <w:t xml:space="preserve">ПОСТАНОВЛЕНИЕ </w:t>
      </w:r>
    </w:p>
    <w:p w:rsidR="007A4FE8" w:rsidRPr="007E4A1E" w:rsidRDefault="007A4FE8" w:rsidP="007A4FE8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7E4A1E">
        <w:rPr>
          <w:rFonts w:eastAsia="Times New Roman"/>
          <w:b/>
          <w:sz w:val="36"/>
          <w:szCs w:val="36"/>
          <w:lang w:eastAsia="ru-RU"/>
        </w:rPr>
        <w:t xml:space="preserve">администрации Муниципального образования </w:t>
      </w:r>
    </w:p>
    <w:p w:rsidR="007A4FE8" w:rsidRPr="007E4A1E" w:rsidRDefault="007A4FE8" w:rsidP="007A4FE8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7E4A1E">
        <w:rPr>
          <w:rFonts w:eastAsia="Times New Roman"/>
          <w:b/>
          <w:sz w:val="36"/>
          <w:szCs w:val="36"/>
          <w:lang w:eastAsia="ru-RU"/>
        </w:rPr>
        <w:t>город Ирбит</w:t>
      </w:r>
    </w:p>
    <w:p w:rsidR="007A4FE8" w:rsidRPr="007E4A1E" w:rsidRDefault="007A4FE8" w:rsidP="007A4FE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FE8" w:rsidRPr="007E4A1E" w:rsidRDefault="007A4FE8" w:rsidP="007A4FE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FE8" w:rsidRPr="007E4A1E" w:rsidRDefault="007A4FE8" w:rsidP="007A4F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4A1E">
        <w:rPr>
          <w:rFonts w:eastAsia="Times New Roman"/>
          <w:sz w:val="28"/>
          <w:szCs w:val="28"/>
          <w:lang w:eastAsia="ru-RU"/>
        </w:rPr>
        <w:t>от  1 ноября 2018 года №1906-ПА</w:t>
      </w:r>
    </w:p>
    <w:p w:rsidR="007A4FE8" w:rsidRPr="007E4A1E" w:rsidRDefault="007A4FE8" w:rsidP="007A4F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4A1E">
        <w:rPr>
          <w:rFonts w:eastAsia="Times New Roman"/>
          <w:sz w:val="28"/>
          <w:szCs w:val="28"/>
          <w:lang w:eastAsia="ru-RU"/>
        </w:rPr>
        <w:t>г. Ирбит</w:t>
      </w:r>
      <w:r w:rsidRPr="007E4A1E">
        <w:rPr>
          <w:rFonts w:eastAsia="Times New Roman"/>
          <w:sz w:val="28"/>
          <w:szCs w:val="28"/>
          <w:lang w:eastAsia="ru-RU"/>
        </w:rPr>
        <w:tab/>
      </w:r>
    </w:p>
    <w:p w:rsidR="007A4FE8" w:rsidRPr="007E4A1E" w:rsidRDefault="007A4FE8" w:rsidP="007A4F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A4FE8" w:rsidRPr="007E4A1E" w:rsidRDefault="007A4FE8" w:rsidP="007A4F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A4FE8" w:rsidRPr="007E4A1E" w:rsidRDefault="007A4FE8" w:rsidP="007A4FE8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7E4A1E">
        <w:rPr>
          <w:rFonts w:eastAsia="Times New Roman"/>
          <w:b/>
          <w:i/>
          <w:sz w:val="28"/>
          <w:szCs w:val="28"/>
          <w:lang w:eastAsia="ru-RU"/>
        </w:rPr>
        <w:t xml:space="preserve">Об утверждении Порядка проведения анализа </w:t>
      </w:r>
    </w:p>
    <w:p w:rsidR="007A4FE8" w:rsidRPr="007E4A1E" w:rsidRDefault="007A4FE8" w:rsidP="007A4FE8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7E4A1E">
        <w:rPr>
          <w:rFonts w:eastAsia="Times New Roman"/>
          <w:b/>
          <w:i/>
          <w:sz w:val="28"/>
          <w:szCs w:val="28"/>
          <w:lang w:eastAsia="ru-RU"/>
        </w:rPr>
        <w:t>осуществления главными администраторами средств бюджета Муниципального образования город Ирбит внутреннего финансового контроля и внутреннего финансового аудита</w:t>
      </w:r>
    </w:p>
    <w:p w:rsidR="007A4FE8" w:rsidRPr="007E4A1E" w:rsidRDefault="007A4FE8" w:rsidP="007A4FE8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7A4FE8" w:rsidRPr="007E4A1E" w:rsidRDefault="007A4FE8" w:rsidP="007A4F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A4FE8" w:rsidRPr="007E4A1E" w:rsidRDefault="007A4FE8" w:rsidP="007A4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7E4A1E">
        <w:rPr>
          <w:rFonts w:eastAsia="Times New Roman"/>
          <w:color w:val="000000"/>
          <w:sz w:val="28"/>
          <w:szCs w:val="28"/>
          <w:lang w:eastAsia="ru-RU"/>
        </w:rPr>
        <w:t>В целях реализации пункта 4 статьи 157 Бюджетного кодекса Российской Федерации, пункта 3 статьи 38 Положения о бюджетном процессе в Муниципальном образовании город Ирбит, утвержденного решением Думы Муниципального образования город Ирбит от 27 марта 2014 года №189 «Об утверждении Положения о бюджетном процессе в Муниципальном образовании город Ирбит», постановления администрации Муниципального образования город Ирбит от 1 ноября 2018 года №1905-ПА</w:t>
      </w:r>
      <w:proofErr w:type="gramEnd"/>
      <w:r w:rsidRPr="007E4A1E">
        <w:rPr>
          <w:rFonts w:eastAsia="Times New Roman"/>
          <w:color w:val="000000"/>
          <w:sz w:val="28"/>
          <w:szCs w:val="28"/>
          <w:lang w:eastAsia="ru-RU"/>
        </w:rPr>
        <w:t xml:space="preserve"> «Об утверждении Порядка осуществления внутреннего финансового контроля и внутреннего финансового аудита», администрация Муниципального образования город Ирбит</w:t>
      </w:r>
    </w:p>
    <w:p w:rsidR="007A4FE8" w:rsidRPr="007E4A1E" w:rsidRDefault="007A4FE8" w:rsidP="007A4F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E4A1E">
        <w:rPr>
          <w:rFonts w:eastAsia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A4FE8" w:rsidRPr="007E4A1E" w:rsidRDefault="007A4FE8" w:rsidP="007A4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4A1E">
        <w:rPr>
          <w:rFonts w:eastAsia="Times New Roman"/>
          <w:color w:val="000000"/>
          <w:sz w:val="28"/>
          <w:szCs w:val="28"/>
          <w:lang w:eastAsia="ru-RU"/>
        </w:rPr>
        <w:t>1. Утвердить Порядок проведения анализа осуществления главными администраторами средств бюджета Муниципального образования город Ирбит внутреннего финансового контроля и внутреннего финансового аудита (прилагается).</w:t>
      </w:r>
    </w:p>
    <w:p w:rsidR="007A4FE8" w:rsidRPr="007E4A1E" w:rsidRDefault="007A4FE8" w:rsidP="007A4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4A1E">
        <w:rPr>
          <w:rFonts w:eastAsia="Times New Roman"/>
          <w:color w:val="000000"/>
          <w:sz w:val="28"/>
          <w:szCs w:val="28"/>
          <w:lang w:eastAsia="ru-RU"/>
        </w:rPr>
        <w:t>2. Настоящее постановление разместить на официальном сайте администрации Муниципального образования город Ирбит в информационно-телекоммуникационной сети «Интернет».</w:t>
      </w:r>
    </w:p>
    <w:p w:rsidR="007A4FE8" w:rsidRPr="007E4A1E" w:rsidRDefault="007A4FE8" w:rsidP="007A4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4A1E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E4A1E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4A1E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город Ирбит Н.В. Волкову.</w:t>
      </w:r>
    </w:p>
    <w:p w:rsidR="007A4FE8" w:rsidRPr="007E4A1E" w:rsidRDefault="007A4FE8" w:rsidP="007A4F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A4FE8" w:rsidRPr="007E4A1E" w:rsidRDefault="007A4FE8" w:rsidP="007A4F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A4FE8" w:rsidRPr="007E4A1E" w:rsidRDefault="007A4FE8" w:rsidP="007A4F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4A1E"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 w:rsidRPr="007E4A1E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</w:p>
    <w:p w:rsidR="007A4FE8" w:rsidRPr="007E4A1E" w:rsidRDefault="007A4FE8" w:rsidP="007A4F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4A1E">
        <w:rPr>
          <w:rFonts w:eastAsia="Times New Roman"/>
          <w:sz w:val="28"/>
          <w:szCs w:val="28"/>
          <w:lang w:eastAsia="ru-RU"/>
        </w:rPr>
        <w:t>образования город Ирбит</w:t>
      </w:r>
      <w:r w:rsidRPr="007E4A1E">
        <w:rPr>
          <w:rFonts w:eastAsia="Times New Roman"/>
          <w:sz w:val="28"/>
          <w:szCs w:val="28"/>
          <w:lang w:eastAsia="ru-RU"/>
        </w:rPr>
        <w:tab/>
      </w:r>
      <w:r w:rsidRPr="007E4A1E">
        <w:rPr>
          <w:rFonts w:eastAsia="Times New Roman"/>
          <w:sz w:val="28"/>
          <w:szCs w:val="28"/>
          <w:lang w:eastAsia="ru-RU"/>
        </w:rPr>
        <w:tab/>
      </w:r>
      <w:r w:rsidRPr="007E4A1E">
        <w:rPr>
          <w:rFonts w:eastAsia="Times New Roman"/>
          <w:sz w:val="28"/>
          <w:szCs w:val="28"/>
          <w:lang w:eastAsia="ru-RU"/>
        </w:rPr>
        <w:tab/>
      </w:r>
      <w:r w:rsidRPr="007E4A1E">
        <w:rPr>
          <w:rFonts w:eastAsia="Times New Roman"/>
          <w:sz w:val="28"/>
          <w:szCs w:val="28"/>
          <w:lang w:eastAsia="ru-RU"/>
        </w:rPr>
        <w:tab/>
      </w:r>
      <w:r w:rsidRPr="007E4A1E">
        <w:rPr>
          <w:rFonts w:eastAsia="Times New Roman"/>
          <w:sz w:val="28"/>
          <w:szCs w:val="28"/>
          <w:lang w:eastAsia="ru-RU"/>
        </w:rPr>
        <w:tab/>
      </w:r>
      <w:r w:rsidRPr="007E4A1E">
        <w:rPr>
          <w:rFonts w:eastAsia="Times New Roman"/>
          <w:sz w:val="28"/>
          <w:szCs w:val="28"/>
          <w:lang w:eastAsia="ru-RU"/>
        </w:rPr>
        <w:tab/>
        <w:t xml:space="preserve">              Н.В. Юдин</w:t>
      </w:r>
    </w:p>
    <w:p w:rsidR="007A4FE8" w:rsidRPr="007E4A1E" w:rsidRDefault="007A4FE8" w:rsidP="007A4FE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  <w:sectPr w:rsidR="007A4FE8" w:rsidRPr="007E4A1E" w:rsidSect="00821DEF">
          <w:pgSz w:w="11906" w:h="16838"/>
          <w:pgMar w:top="1134" w:right="624" w:bottom="1134" w:left="1418" w:header="709" w:footer="709" w:gutter="0"/>
          <w:cols w:space="708"/>
          <w:docGrid w:linePitch="360"/>
        </w:sectPr>
      </w:pP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ind w:left="5664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4B33A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lastRenderedPageBreak/>
        <w:t>УТВЕРЖДЕН</w:t>
      </w: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ind w:left="5664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4B33A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Постановлением администрации</w:t>
      </w: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ind w:left="5664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4B33A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Муниципального образования</w:t>
      </w: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ind w:left="5664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4B33A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город Ирбит от 1 ноября 2018 года</w:t>
      </w: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ind w:left="5664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4B33A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№1906-ПА</w:t>
      </w: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33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</w:t>
      </w: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B33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проведения анализа осуществления главными администраторами </w:t>
      </w: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B33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средств бюджета Муниципального образования город Ирбит</w:t>
      </w: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33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внутреннего финансового контроля и внутреннего</w:t>
      </w:r>
    </w:p>
    <w:p w:rsidR="007A4FE8" w:rsidRPr="004B33AC" w:rsidRDefault="007A4FE8" w:rsidP="007A4FE8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33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финансового аудита</w:t>
      </w:r>
    </w:p>
    <w:p w:rsidR="007A4FE8" w:rsidRPr="00281532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4FE8" w:rsidRPr="00281532" w:rsidRDefault="007A4FE8" w:rsidP="007A4FE8">
      <w:pPr>
        <w:spacing w:after="0" w:line="36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281532">
        <w:rPr>
          <w:b/>
          <w:color w:val="000000"/>
          <w:sz w:val="28"/>
          <w:szCs w:val="28"/>
          <w:lang w:eastAsia="ru-RU" w:bidi="ru-RU"/>
        </w:rPr>
        <w:t>Глава 1. Общие положения</w:t>
      </w:r>
    </w:p>
    <w:p w:rsidR="007A4FE8" w:rsidRPr="00281532" w:rsidRDefault="007A4FE8" w:rsidP="007A4FE8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281532">
        <w:rPr>
          <w:color w:val="000000"/>
          <w:sz w:val="28"/>
          <w:szCs w:val="28"/>
          <w:lang w:eastAsia="ru-RU" w:bidi="ru-RU"/>
        </w:rPr>
        <w:t xml:space="preserve">Настоящий порядок устанавливает требования </w:t>
      </w:r>
      <w:proofErr w:type="gramStart"/>
      <w:r w:rsidRPr="00281532">
        <w:rPr>
          <w:color w:val="000000"/>
          <w:sz w:val="28"/>
          <w:szCs w:val="28"/>
          <w:lang w:eastAsia="ru-RU" w:bidi="ru-RU"/>
        </w:rPr>
        <w:t>к</w:t>
      </w:r>
      <w:proofErr w:type="gramEnd"/>
      <w:r w:rsidRPr="00281532">
        <w:rPr>
          <w:color w:val="000000"/>
          <w:sz w:val="28"/>
          <w:szCs w:val="28"/>
          <w:lang w:eastAsia="ru-RU" w:bidi="ru-RU"/>
        </w:rPr>
        <w:t>:</w:t>
      </w:r>
    </w:p>
    <w:p w:rsidR="007A4FE8" w:rsidRDefault="007A4FE8" w:rsidP="007A4FE8">
      <w:pPr>
        <w:spacing w:after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Pr="00281532">
        <w:rPr>
          <w:color w:val="000000"/>
          <w:sz w:val="28"/>
          <w:szCs w:val="28"/>
          <w:lang w:eastAsia="ru-RU" w:bidi="ru-RU"/>
        </w:rPr>
        <w:t>планированию анализа осуществления главными распорядителями средств бюджета</w:t>
      </w:r>
      <w:r>
        <w:rPr>
          <w:color w:val="000000"/>
          <w:sz w:val="28"/>
          <w:szCs w:val="28"/>
          <w:lang w:eastAsia="ru-RU" w:bidi="ru-RU"/>
        </w:rPr>
        <w:t xml:space="preserve"> Муниципального образования город Ирбит (далее – местный бюджет)</w:t>
      </w:r>
      <w:r w:rsidRPr="00281532">
        <w:rPr>
          <w:color w:val="000000"/>
          <w:sz w:val="28"/>
          <w:szCs w:val="28"/>
          <w:lang w:eastAsia="ru-RU" w:bidi="ru-RU"/>
        </w:rPr>
        <w:t xml:space="preserve">, главными администраторами доходов </w:t>
      </w:r>
      <w:r>
        <w:rPr>
          <w:color w:val="000000"/>
          <w:sz w:val="28"/>
          <w:szCs w:val="28"/>
          <w:lang w:eastAsia="ru-RU" w:bidi="ru-RU"/>
        </w:rPr>
        <w:t>местного</w:t>
      </w:r>
      <w:r w:rsidRPr="00281532">
        <w:rPr>
          <w:color w:val="000000"/>
          <w:sz w:val="28"/>
          <w:szCs w:val="28"/>
          <w:lang w:eastAsia="ru-RU" w:bidi="ru-RU"/>
        </w:rPr>
        <w:t xml:space="preserve"> бюджета, главными администраторами источников финансирования дефицита </w:t>
      </w:r>
      <w:r>
        <w:rPr>
          <w:color w:val="000000"/>
          <w:sz w:val="28"/>
          <w:szCs w:val="28"/>
          <w:lang w:eastAsia="ru-RU" w:bidi="ru-RU"/>
        </w:rPr>
        <w:t>местного</w:t>
      </w:r>
      <w:r w:rsidRPr="00281532">
        <w:rPr>
          <w:color w:val="000000"/>
          <w:sz w:val="28"/>
          <w:szCs w:val="28"/>
          <w:lang w:eastAsia="ru-RU" w:bidi="ru-RU"/>
        </w:rPr>
        <w:t xml:space="preserve"> бюджета (далее - главные администраторы средств) внутреннего финансового контроля и внутреннего финансового аудита (далее - Анализ);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7A4FE8" w:rsidRPr="00A21D59" w:rsidRDefault="007A4FE8" w:rsidP="007A4FE8">
      <w:pPr>
        <w:spacing w:after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Pr="00A21D59">
        <w:rPr>
          <w:color w:val="000000"/>
          <w:sz w:val="28"/>
          <w:szCs w:val="28"/>
          <w:lang w:eastAsia="ru-RU" w:bidi="ru-RU"/>
        </w:rPr>
        <w:t>проведени</w:t>
      </w:r>
      <w:r>
        <w:rPr>
          <w:color w:val="000000"/>
          <w:sz w:val="28"/>
          <w:szCs w:val="28"/>
          <w:lang w:eastAsia="ru-RU" w:bidi="ru-RU"/>
        </w:rPr>
        <w:t xml:space="preserve">ю </w:t>
      </w:r>
      <w:r w:rsidRPr="00A21D59">
        <w:rPr>
          <w:color w:val="000000"/>
          <w:sz w:val="28"/>
          <w:szCs w:val="28"/>
          <w:lang w:eastAsia="ru-RU" w:bidi="ru-RU"/>
        </w:rPr>
        <w:t>Анализа;</w:t>
      </w:r>
    </w:p>
    <w:p w:rsidR="007A4FE8" w:rsidRPr="00A21D59" w:rsidRDefault="007A4FE8" w:rsidP="007A4FE8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A21D59">
        <w:rPr>
          <w:color w:val="000000"/>
          <w:sz w:val="28"/>
          <w:szCs w:val="28"/>
          <w:lang w:eastAsia="ru-RU" w:bidi="ru-RU"/>
        </w:rPr>
        <w:t>оформлению результатов Анализа.</w:t>
      </w:r>
    </w:p>
    <w:p w:rsidR="007A4FE8" w:rsidRPr="00A21D59" w:rsidRDefault="007A4FE8" w:rsidP="007A4FE8">
      <w:pPr>
        <w:spacing w:after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Pr="00A21D59">
        <w:rPr>
          <w:color w:val="000000"/>
          <w:sz w:val="28"/>
          <w:szCs w:val="28"/>
          <w:lang w:eastAsia="ru-RU" w:bidi="ru-RU"/>
        </w:rPr>
        <w:t>Целью Анализа является формирование и направление главным администраторам средств рекомендаций по организации и осуществлению ими внутреннего финансового контроля и внутреннего финансового аудита.</w:t>
      </w:r>
    </w:p>
    <w:p w:rsidR="007A4FE8" w:rsidRPr="00A21D59" w:rsidRDefault="007A4FE8" w:rsidP="007A4FE8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A21D59">
        <w:rPr>
          <w:color w:val="000000"/>
          <w:sz w:val="28"/>
          <w:szCs w:val="28"/>
          <w:lang w:eastAsia="ru-RU" w:bidi="ru-RU"/>
        </w:rPr>
        <w:t>Задачами Анализа являются:</w:t>
      </w:r>
    </w:p>
    <w:p w:rsidR="007A4FE8" w:rsidRPr="009443E7" w:rsidRDefault="007A4FE8" w:rsidP="007A4FE8">
      <w:pPr>
        <w:spacing w:after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Pr="009443E7">
        <w:rPr>
          <w:color w:val="000000"/>
          <w:sz w:val="28"/>
          <w:szCs w:val="28"/>
          <w:lang w:eastAsia="ru-RU" w:bidi="ru-RU"/>
        </w:rPr>
        <w:t>оценка осуществления главным администратором средств внутреннего финансового контроля и внутреннего финансового аудита;</w:t>
      </w:r>
    </w:p>
    <w:p w:rsidR="007A4FE8" w:rsidRPr="009443E7" w:rsidRDefault="007A4FE8" w:rsidP="007A4FE8">
      <w:pPr>
        <w:spacing w:after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Pr="009443E7">
        <w:rPr>
          <w:color w:val="000000"/>
          <w:sz w:val="28"/>
          <w:szCs w:val="28"/>
          <w:lang w:eastAsia="ru-RU" w:bidi="ru-RU"/>
        </w:rPr>
        <w:t>выявление недостатков в осуществлении главным администратором средств внутреннего финансового контроля и внутреннего финансового аудита и направление рекомендаций по совершенствованию внутреннего финансового контроля и внутреннего финансового аудита.</w:t>
      </w:r>
    </w:p>
    <w:p w:rsidR="007A4FE8" w:rsidRDefault="007A4FE8" w:rsidP="007A4FE8">
      <w:pPr>
        <w:spacing w:after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Pr="009443E7">
        <w:rPr>
          <w:color w:val="000000"/>
          <w:sz w:val="28"/>
          <w:szCs w:val="28"/>
          <w:lang w:eastAsia="ru-RU" w:bidi="ru-RU"/>
        </w:rPr>
        <w:t xml:space="preserve">Планирование, проведение и оформление результатов проведения Анализа осуществляется </w:t>
      </w:r>
      <w:r>
        <w:rPr>
          <w:color w:val="000000"/>
          <w:sz w:val="28"/>
          <w:szCs w:val="28"/>
          <w:lang w:eastAsia="ru-RU" w:bidi="ru-RU"/>
        </w:rPr>
        <w:t>Финансовым управлением администрации Муниципального образования город Ирбит (далее – Финансовое управление).</w:t>
      </w:r>
    </w:p>
    <w:p w:rsidR="007A4FE8" w:rsidRDefault="007A4FE8" w:rsidP="007A4FE8">
      <w:pPr>
        <w:spacing w:after="0" w:line="240" w:lineRule="auto"/>
        <w:jc w:val="both"/>
        <w:rPr>
          <w:sz w:val="28"/>
          <w:szCs w:val="28"/>
        </w:rPr>
      </w:pPr>
    </w:p>
    <w:p w:rsidR="007A4FE8" w:rsidRPr="009443E7" w:rsidRDefault="007A4FE8" w:rsidP="007A4FE8">
      <w:pPr>
        <w:spacing w:after="0" w:line="360" w:lineRule="auto"/>
        <w:jc w:val="center"/>
        <w:rPr>
          <w:b/>
          <w:sz w:val="28"/>
          <w:szCs w:val="28"/>
        </w:rPr>
      </w:pPr>
      <w:r w:rsidRPr="009443E7">
        <w:rPr>
          <w:b/>
          <w:sz w:val="28"/>
          <w:szCs w:val="28"/>
        </w:rPr>
        <w:t>Глава 2. Планирование Анализа</w:t>
      </w:r>
    </w:p>
    <w:p w:rsidR="007A4FE8" w:rsidRPr="009443E7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443E7">
        <w:rPr>
          <w:sz w:val="28"/>
          <w:szCs w:val="28"/>
        </w:rPr>
        <w:t xml:space="preserve">Планирование Анализа осуществляется </w:t>
      </w:r>
      <w:r>
        <w:rPr>
          <w:sz w:val="28"/>
          <w:szCs w:val="28"/>
        </w:rPr>
        <w:t>Финансовым управлением</w:t>
      </w:r>
      <w:r w:rsidRPr="009443E7">
        <w:rPr>
          <w:sz w:val="28"/>
          <w:szCs w:val="28"/>
        </w:rPr>
        <w:t xml:space="preserve"> в соответствии с планом на очередной год (далее - План).</w:t>
      </w:r>
    </w:p>
    <w:p w:rsidR="007A4FE8" w:rsidRPr="009443E7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443E7">
        <w:rPr>
          <w:sz w:val="28"/>
          <w:szCs w:val="28"/>
        </w:rPr>
        <w:t>План формируется в разрезе главных администраторов средств, в отношении деятельности которых в соответствующем году запланировано проведение Анализа. По каждому главному администратору сре</w:t>
      </w:r>
      <w:proofErr w:type="gramStart"/>
      <w:r w:rsidRPr="009443E7">
        <w:rPr>
          <w:sz w:val="28"/>
          <w:szCs w:val="28"/>
        </w:rPr>
        <w:t>дств в Пл</w:t>
      </w:r>
      <w:proofErr w:type="gramEnd"/>
      <w:r w:rsidRPr="009443E7">
        <w:rPr>
          <w:sz w:val="28"/>
          <w:szCs w:val="28"/>
        </w:rPr>
        <w:t>ане указываются:</w:t>
      </w:r>
    </w:p>
    <w:p w:rsidR="007A4FE8" w:rsidRPr="009443E7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9443E7">
        <w:rPr>
          <w:sz w:val="28"/>
          <w:szCs w:val="28"/>
        </w:rPr>
        <w:t>наименование главного администратора средств;</w:t>
      </w:r>
    </w:p>
    <w:p w:rsidR="007A4FE8" w:rsidRPr="009443E7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443E7">
        <w:rPr>
          <w:sz w:val="28"/>
          <w:szCs w:val="28"/>
        </w:rPr>
        <w:t>сроки проведения Анализа;</w:t>
      </w:r>
    </w:p>
    <w:p w:rsidR="007A4FE8" w:rsidRPr="009443E7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443E7">
        <w:rPr>
          <w:sz w:val="28"/>
          <w:szCs w:val="28"/>
        </w:rPr>
        <w:t>анализируемый период осуществления главным администратором средств внутреннего финансового контроля и внутреннего финансового аудита.</w:t>
      </w:r>
    </w:p>
    <w:p w:rsidR="007A4FE8" w:rsidRPr="009443E7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443E7">
        <w:rPr>
          <w:sz w:val="28"/>
          <w:szCs w:val="28"/>
        </w:rPr>
        <w:t xml:space="preserve">План составляется ежегодно и в срок до 25 декабря утверждается приказом </w:t>
      </w:r>
      <w:r>
        <w:rPr>
          <w:sz w:val="28"/>
          <w:szCs w:val="28"/>
        </w:rPr>
        <w:t>Финансового управления</w:t>
      </w:r>
      <w:r w:rsidRPr="009443E7">
        <w:rPr>
          <w:sz w:val="28"/>
          <w:szCs w:val="28"/>
        </w:rPr>
        <w:t>.</w:t>
      </w:r>
    </w:p>
    <w:p w:rsidR="007A4FE8" w:rsidRPr="009443E7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443E7">
        <w:rPr>
          <w:sz w:val="28"/>
          <w:szCs w:val="28"/>
        </w:rPr>
        <w:t xml:space="preserve">Проведение Анализа в отношении главных администраторов средств, не включенных в План, допускается после внесения в План изменений, утверждаемых приказом </w:t>
      </w:r>
      <w:r>
        <w:rPr>
          <w:sz w:val="28"/>
          <w:szCs w:val="28"/>
        </w:rPr>
        <w:t>Финансового управления</w:t>
      </w:r>
      <w:r w:rsidRPr="009443E7">
        <w:rPr>
          <w:sz w:val="28"/>
          <w:szCs w:val="28"/>
        </w:rPr>
        <w:t>.</w:t>
      </w:r>
    </w:p>
    <w:p w:rsidR="007A4FE8" w:rsidRPr="009443E7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9443E7">
        <w:rPr>
          <w:sz w:val="28"/>
          <w:szCs w:val="28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7A4FE8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443E7">
        <w:rPr>
          <w:sz w:val="28"/>
          <w:szCs w:val="28"/>
        </w:rPr>
        <w:t xml:space="preserve">Копия Плана (изменений в План) в течение 5 рабочих дней со дня утверждения Плана (изменений в План) размещается на официальном сайте </w:t>
      </w:r>
      <w:r>
        <w:rPr>
          <w:sz w:val="28"/>
          <w:szCs w:val="28"/>
        </w:rPr>
        <w:t>администрации Муниципального образования город Ирбит</w:t>
      </w:r>
      <w:r w:rsidRPr="009443E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4FE8" w:rsidRDefault="007A4FE8" w:rsidP="007A4FE8">
      <w:pPr>
        <w:spacing w:after="0" w:line="240" w:lineRule="auto"/>
        <w:rPr>
          <w:sz w:val="28"/>
          <w:szCs w:val="28"/>
        </w:rPr>
      </w:pPr>
    </w:p>
    <w:p w:rsidR="007A4FE8" w:rsidRPr="00AC1E5E" w:rsidRDefault="007A4FE8" w:rsidP="007A4FE8">
      <w:pPr>
        <w:spacing w:after="0" w:line="360" w:lineRule="auto"/>
        <w:jc w:val="center"/>
        <w:rPr>
          <w:sz w:val="28"/>
          <w:szCs w:val="28"/>
        </w:rPr>
      </w:pPr>
      <w:r w:rsidRPr="00AC1E5E">
        <w:rPr>
          <w:b/>
          <w:sz w:val="28"/>
          <w:szCs w:val="28"/>
        </w:rPr>
        <w:t>Глава 3. Проведение Анализа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C1E5E">
        <w:rPr>
          <w:sz w:val="28"/>
          <w:szCs w:val="28"/>
        </w:rPr>
        <w:t xml:space="preserve">Анализ проводится на основании приказа </w:t>
      </w:r>
      <w:r>
        <w:rPr>
          <w:sz w:val="28"/>
          <w:szCs w:val="28"/>
        </w:rPr>
        <w:t>Финансового управления</w:t>
      </w:r>
      <w:r w:rsidRPr="00AC1E5E">
        <w:rPr>
          <w:sz w:val="28"/>
          <w:szCs w:val="28"/>
        </w:rPr>
        <w:t xml:space="preserve">, в котором указывается наименование главного администратора средств, в отношении деятельности которого будет проводиться Анализ, состав должностных лиц </w:t>
      </w:r>
      <w:r>
        <w:rPr>
          <w:sz w:val="28"/>
          <w:szCs w:val="28"/>
        </w:rPr>
        <w:t>Финансового управления</w:t>
      </w:r>
      <w:r w:rsidRPr="00AC1E5E">
        <w:rPr>
          <w:sz w:val="28"/>
          <w:szCs w:val="28"/>
        </w:rPr>
        <w:t>, уполномоченных на его проведение.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Финансовое управление</w:t>
      </w:r>
      <w:r w:rsidRPr="00AC1E5E">
        <w:rPr>
          <w:sz w:val="28"/>
          <w:szCs w:val="28"/>
        </w:rPr>
        <w:t xml:space="preserve"> ежегодно подготавливает проект запроса (далее - Запрос) о предоставлении информации, документов и материалов об осуществлении главным администратором средств внутреннего финансового контроля и внутреннего финансового аудита, об организационной структуре главного администратора средств, в части осуществления внутреннего финансового контроля и внутреннего финансового аудита (далее - Информация по Запросу).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 xml:space="preserve">Подготовка проекта Запроса осуществляется с учетом положений Порядка </w:t>
      </w:r>
      <w:r>
        <w:rPr>
          <w:sz w:val="28"/>
          <w:szCs w:val="28"/>
        </w:rPr>
        <w:t xml:space="preserve">осуществления </w:t>
      </w:r>
      <w:r w:rsidRPr="00AC1E5E">
        <w:rPr>
          <w:sz w:val="28"/>
          <w:szCs w:val="28"/>
        </w:rPr>
        <w:t>внутреннего финансового контроля и внутреннего финансового аудита, утвержденного</w:t>
      </w:r>
      <w:r w:rsidRPr="00AC1E5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C1E5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Муниципального образования город Ирбит от 1 ноября 2018 года №1905-ПА (далее – Порядок от 01.11.2018 №1905-ПА), </w:t>
      </w:r>
      <w:r w:rsidRPr="00AC1E5E">
        <w:rPr>
          <w:sz w:val="28"/>
          <w:szCs w:val="28"/>
        </w:rPr>
        <w:t>и иных нормативных правовых актов Российской Федерации, Свердловской области</w:t>
      </w:r>
      <w:r>
        <w:rPr>
          <w:sz w:val="28"/>
          <w:szCs w:val="28"/>
        </w:rPr>
        <w:t>.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В Информацию по Запросу включаются: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C1E5E">
        <w:rPr>
          <w:sz w:val="28"/>
          <w:szCs w:val="28"/>
        </w:rPr>
        <w:t>копии правовых актов главного администратора средств, регламентирующих организацию и осуществление внутреннего финансового контроля и внутреннего финансового аудита;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C1E5E">
        <w:rPr>
          <w:sz w:val="28"/>
          <w:szCs w:val="28"/>
        </w:rPr>
        <w:t>копии карт внутреннего финансового контроля, регистров (журналов) внутреннего финансового контроля;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C1E5E">
        <w:rPr>
          <w:sz w:val="28"/>
          <w:szCs w:val="28"/>
        </w:rPr>
        <w:t>копии отчетов о результатах внутреннего финансового контроля, направленной руководителю главного администратора средств;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AC1E5E">
        <w:rPr>
          <w:sz w:val="28"/>
          <w:szCs w:val="28"/>
        </w:rPr>
        <w:t>информация (в том числе копии материалов и документов) о принятых решениях по итогам рассмотрения руководителем главного администратора средств результатов внутреннего финансового контроля;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C1E5E">
        <w:rPr>
          <w:sz w:val="28"/>
          <w:szCs w:val="28"/>
        </w:rPr>
        <w:t>копии годовых планов осуществления внутреннего финансового аудита;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C1E5E">
        <w:rPr>
          <w:sz w:val="28"/>
          <w:szCs w:val="28"/>
        </w:rPr>
        <w:t>копии документов о назначен</w:t>
      </w:r>
      <w:proofErr w:type="gramStart"/>
      <w:r w:rsidRPr="00AC1E5E">
        <w:rPr>
          <w:sz w:val="28"/>
          <w:szCs w:val="28"/>
        </w:rPr>
        <w:t>ии ау</w:t>
      </w:r>
      <w:proofErr w:type="gramEnd"/>
      <w:r w:rsidRPr="00AC1E5E">
        <w:rPr>
          <w:sz w:val="28"/>
          <w:szCs w:val="28"/>
        </w:rPr>
        <w:t>диторских проверок (приказов и программ), актов аудиторских проверок;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C1E5E">
        <w:rPr>
          <w:sz w:val="28"/>
          <w:szCs w:val="28"/>
        </w:rPr>
        <w:t>копии отчетов о результатах аудиторских проверок;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C1E5E">
        <w:rPr>
          <w:sz w:val="28"/>
          <w:szCs w:val="28"/>
        </w:rPr>
        <w:t>информация (в том числе копии материалов и документов) о принятых мерах и результатах исполнения решений по выявленным внутренним финансовым аудитом недостаткам и нарушениям;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C1E5E">
        <w:rPr>
          <w:sz w:val="28"/>
          <w:szCs w:val="28"/>
        </w:rPr>
        <w:t>иные документы и материалы, формирование которых необходимо в соответствии с законодательством Российской Федерации, Свердловской области в части организации и осуществления внутреннего финансового контроля и внутреннего финансового аудита.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12.</w:t>
      </w:r>
      <w:r w:rsidRPr="00AC1E5E">
        <w:rPr>
          <w:sz w:val="28"/>
          <w:szCs w:val="28"/>
        </w:rPr>
        <w:tab/>
        <w:t>Запрос направляется в срок до 15 января в адрес главных администраторов средств, в отношении деятельности которых проводится Анализ.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В случае внесения изменений в План, Запрос направляется в адрес главного администратора средств, в отношении деятельности которого проводится Анализ, не позднее 15 рабочих дней с момента внесения изменений в План.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Срок представления главным администратором средств Информации по Запросу устанавливается в Запросе и не может составлять менее 15 рабочих дней со дня направления Запроса в адрес главного администратора средств, в отношении деятельности которого проводится Анализ.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Финансовым управлением</w:t>
      </w:r>
      <w:r w:rsidRPr="00AC1E5E">
        <w:rPr>
          <w:sz w:val="28"/>
          <w:szCs w:val="28"/>
        </w:rPr>
        <w:t xml:space="preserve"> принимается решение о подготовке и направлении в адрес главного администратора средств повторного Запроса о представлении Информации по Запросу в случаях: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непредставления запрошенной Информации по Запросу;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представления запрошенной Информации по Запросу не в полном объеме;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Pr="00AC1E5E">
        <w:rPr>
          <w:sz w:val="28"/>
          <w:szCs w:val="28"/>
        </w:rPr>
        <w:t xml:space="preserve">Анализ проводится путем рассмотрения и изучения Информации по Запросу на соответствие требованиям, установленным Порядком от </w:t>
      </w:r>
      <w:r>
        <w:rPr>
          <w:sz w:val="28"/>
          <w:szCs w:val="28"/>
        </w:rPr>
        <w:t>01.11.2018 №1905-ПА</w:t>
      </w:r>
      <w:r w:rsidRPr="00AC1E5E">
        <w:rPr>
          <w:sz w:val="28"/>
          <w:szCs w:val="28"/>
        </w:rPr>
        <w:t xml:space="preserve"> и иными нормативными правовыми актами Российской Федерации, Свердловской области, регулирующими вопросы организации и осуществления главными администраторами средств внутреннего финансового контроля и внутреннего финансового аудита.</w:t>
      </w:r>
      <w:proofErr w:type="gramEnd"/>
    </w:p>
    <w:p w:rsidR="007A4FE8" w:rsidRPr="00AC1E5E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C1E5E">
        <w:rPr>
          <w:sz w:val="28"/>
          <w:szCs w:val="28"/>
        </w:rPr>
        <w:t>При Анализе изучению подлежат:</w:t>
      </w:r>
    </w:p>
    <w:p w:rsidR="007A4FE8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C1E5E">
        <w:rPr>
          <w:sz w:val="28"/>
          <w:szCs w:val="28"/>
        </w:rPr>
        <w:t>сведения о структуре главного администратора сре</w:t>
      </w:r>
      <w:proofErr w:type="gramStart"/>
      <w:r w:rsidRPr="00AC1E5E">
        <w:rPr>
          <w:sz w:val="28"/>
          <w:szCs w:val="28"/>
        </w:rPr>
        <w:t>дств в ч</w:t>
      </w:r>
      <w:proofErr w:type="gramEnd"/>
      <w:r w:rsidRPr="00AC1E5E">
        <w:rPr>
          <w:sz w:val="28"/>
          <w:szCs w:val="28"/>
        </w:rPr>
        <w:t xml:space="preserve">асти: 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структуры подразделений, осуществляющих внутренние процедуры</w:t>
      </w:r>
      <w:r>
        <w:rPr>
          <w:sz w:val="28"/>
          <w:szCs w:val="28"/>
        </w:rPr>
        <w:t xml:space="preserve"> </w:t>
      </w:r>
      <w:r w:rsidRPr="00AC1E5E">
        <w:rPr>
          <w:sz w:val="28"/>
          <w:szCs w:val="28"/>
        </w:rPr>
        <w:t>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 xml:space="preserve">сведений о подведомственных главному администратору средств получателях средств </w:t>
      </w:r>
      <w:r>
        <w:rPr>
          <w:sz w:val="28"/>
          <w:szCs w:val="28"/>
        </w:rPr>
        <w:t>местного</w:t>
      </w:r>
      <w:r w:rsidRPr="00AC1E5E">
        <w:rPr>
          <w:sz w:val="28"/>
          <w:szCs w:val="28"/>
        </w:rPr>
        <w:t xml:space="preserve"> бюджета;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lastRenderedPageBreak/>
        <w:t>структуры подразделения, наделенного полномочиями по осуществлению внутреннего финансового аудита (при наличии)</w:t>
      </w:r>
      <w:r>
        <w:rPr>
          <w:sz w:val="28"/>
          <w:szCs w:val="28"/>
        </w:rPr>
        <w:t>;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C1E5E">
        <w:rPr>
          <w:sz w:val="28"/>
          <w:szCs w:val="28"/>
        </w:rPr>
        <w:t>правовые акты главного администратора средств, регламентирующие организацию и осуществление им внутреннего финансового контроля и внутреннего финансового аудита</w:t>
      </w:r>
      <w:r>
        <w:rPr>
          <w:sz w:val="28"/>
          <w:szCs w:val="28"/>
        </w:rPr>
        <w:t>;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C1E5E">
        <w:rPr>
          <w:sz w:val="28"/>
          <w:szCs w:val="28"/>
        </w:rPr>
        <w:t xml:space="preserve">организация и осуществление внутреннего финансового контроля в отношении внутренних бюджетных процедур, в том числе </w:t>
      </w:r>
      <w:proofErr w:type="gramStart"/>
      <w:r w:rsidRPr="00AC1E5E">
        <w:rPr>
          <w:sz w:val="28"/>
          <w:szCs w:val="28"/>
        </w:rPr>
        <w:t>по</w:t>
      </w:r>
      <w:proofErr w:type="gramEnd"/>
      <w:r w:rsidRPr="00AC1E5E">
        <w:rPr>
          <w:sz w:val="28"/>
          <w:szCs w:val="28"/>
        </w:rPr>
        <w:t>: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формированию перечня операций (действий по формированию документов, необходимых для</w:t>
      </w:r>
      <w:r>
        <w:rPr>
          <w:sz w:val="28"/>
          <w:szCs w:val="28"/>
        </w:rPr>
        <w:t xml:space="preserve"> </w:t>
      </w:r>
      <w:r w:rsidRPr="00AC1E5E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AC1E5E">
        <w:rPr>
          <w:sz w:val="28"/>
          <w:szCs w:val="28"/>
        </w:rPr>
        <w:t>внутренней бюджетной</w:t>
      </w:r>
      <w:r>
        <w:rPr>
          <w:sz w:val="28"/>
          <w:szCs w:val="28"/>
        </w:rPr>
        <w:t xml:space="preserve"> </w:t>
      </w:r>
      <w:r w:rsidRPr="00AC1E5E">
        <w:rPr>
          <w:sz w:val="28"/>
          <w:szCs w:val="28"/>
        </w:rPr>
        <w:t>процедуры)</w:t>
      </w:r>
      <w:r>
        <w:rPr>
          <w:sz w:val="28"/>
          <w:szCs w:val="28"/>
        </w:rPr>
        <w:t xml:space="preserve"> </w:t>
      </w:r>
      <w:r w:rsidRPr="00AC1E5E">
        <w:rPr>
          <w:sz w:val="28"/>
          <w:szCs w:val="28"/>
        </w:rPr>
        <w:t>в структурных подразделениях главного администратора средств, ответственных за выполнение внутренних бюджетных процедур;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формированию (актуализации) и утверждению карт внутреннего финансового контроля по каждому подразделению главного администратора средств, ответственному за результаты выполнения внутренних бюджетных процедур;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ведению, учету, хранению регистров (журналов) внутреннего финансового контроля в каждом подразделении главного администратора средств, ответственном за выполнение внутренних бюджетных процедур;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рассмотрению результатов внутреннего финансового контроля и принятию соответствующих решений;</w:t>
      </w:r>
    </w:p>
    <w:p w:rsidR="007A4FE8" w:rsidRPr="009629AA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629AA">
        <w:rPr>
          <w:sz w:val="28"/>
          <w:szCs w:val="28"/>
        </w:rPr>
        <w:t xml:space="preserve">организация и осуществление внутреннего финансового аудита, в том числе </w:t>
      </w:r>
      <w:proofErr w:type="gramStart"/>
      <w:r w:rsidRPr="009629AA">
        <w:rPr>
          <w:sz w:val="28"/>
          <w:szCs w:val="28"/>
        </w:rPr>
        <w:t>по</w:t>
      </w:r>
      <w:proofErr w:type="gramEnd"/>
      <w:r w:rsidRPr="009629AA">
        <w:rPr>
          <w:sz w:val="28"/>
          <w:szCs w:val="28"/>
        </w:rPr>
        <w:t>: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проведению предварительного анализа данных об объектах аудита при планирован</w:t>
      </w:r>
      <w:proofErr w:type="gramStart"/>
      <w:r w:rsidRPr="00AC1E5E">
        <w:rPr>
          <w:sz w:val="28"/>
          <w:szCs w:val="28"/>
        </w:rPr>
        <w:t>ии ау</w:t>
      </w:r>
      <w:proofErr w:type="gramEnd"/>
      <w:r w:rsidRPr="00AC1E5E">
        <w:rPr>
          <w:sz w:val="28"/>
          <w:szCs w:val="28"/>
        </w:rPr>
        <w:t>диторских проверок;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утверждению годового плана внутреннего финансового аудита и составлению программ аудиторских проверок;</w:t>
      </w:r>
    </w:p>
    <w:p w:rsidR="007A4FE8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 xml:space="preserve">проведению плановых и внеплановых аудиторских проверок; </w:t>
      </w:r>
    </w:p>
    <w:p w:rsidR="007A4FE8" w:rsidRPr="00AC1E5E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AC1E5E">
        <w:rPr>
          <w:sz w:val="28"/>
          <w:szCs w:val="28"/>
        </w:rPr>
        <w:t>рассмотрению результатов внутреннего финансового аудита и принятию соответствующих решений.</w:t>
      </w:r>
    </w:p>
    <w:p w:rsidR="007A4FE8" w:rsidRDefault="007A4FE8" w:rsidP="007A4F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29AA">
        <w:rPr>
          <w:sz w:val="28"/>
          <w:szCs w:val="28"/>
        </w:rPr>
        <w:t>документы и процедуры, необходимые в соответствии с законодательством Российской Федерации, Свердловской области в части организации и осуществления внутреннего финансового контроля и внутреннего финансового аудита.</w:t>
      </w:r>
    </w:p>
    <w:p w:rsidR="007A4FE8" w:rsidRDefault="007A4FE8" w:rsidP="007A4FE8">
      <w:pPr>
        <w:spacing w:after="0" w:line="240" w:lineRule="auto"/>
        <w:jc w:val="both"/>
      </w:pPr>
    </w:p>
    <w:p w:rsidR="007A4FE8" w:rsidRPr="009629AA" w:rsidRDefault="007A4FE8" w:rsidP="007A4FE8">
      <w:pPr>
        <w:spacing w:after="0" w:line="360" w:lineRule="auto"/>
        <w:jc w:val="center"/>
        <w:rPr>
          <w:b/>
          <w:sz w:val="28"/>
          <w:szCs w:val="28"/>
        </w:rPr>
      </w:pPr>
      <w:r w:rsidRPr="009629AA">
        <w:rPr>
          <w:b/>
          <w:sz w:val="28"/>
          <w:szCs w:val="28"/>
        </w:rPr>
        <w:t>Глава 4. Оформление результатов Анализа</w:t>
      </w:r>
    </w:p>
    <w:p w:rsidR="007A4FE8" w:rsidRPr="009629AA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29A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9629AA">
        <w:rPr>
          <w:sz w:val="28"/>
          <w:szCs w:val="28"/>
        </w:rPr>
        <w:t xml:space="preserve">По результатам Анализа </w:t>
      </w:r>
      <w:r>
        <w:rPr>
          <w:sz w:val="28"/>
          <w:szCs w:val="28"/>
        </w:rPr>
        <w:t>Финансовое управление</w:t>
      </w:r>
      <w:r w:rsidRPr="009629AA">
        <w:rPr>
          <w:sz w:val="28"/>
          <w:szCs w:val="28"/>
        </w:rPr>
        <w:t xml:space="preserve"> подготавливает заключение.</w:t>
      </w:r>
    </w:p>
    <w:p w:rsidR="007A4FE8" w:rsidRPr="009629AA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29AA">
        <w:rPr>
          <w:sz w:val="28"/>
          <w:szCs w:val="28"/>
        </w:rPr>
        <w:t>17.</w:t>
      </w:r>
      <w:r w:rsidRPr="009629AA">
        <w:rPr>
          <w:sz w:val="28"/>
          <w:szCs w:val="28"/>
        </w:rPr>
        <w:tab/>
        <w:t>Анализ проводится в срок до 30 апреля текущего года, с последующим направлением заключения в адрес главного администратора средств.</w:t>
      </w:r>
    </w:p>
    <w:p w:rsidR="007A4FE8" w:rsidRPr="009629AA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29AA">
        <w:rPr>
          <w:sz w:val="28"/>
          <w:szCs w:val="28"/>
        </w:rPr>
        <w:t>18.</w:t>
      </w:r>
      <w:r w:rsidRPr="009629AA">
        <w:rPr>
          <w:sz w:val="28"/>
          <w:szCs w:val="28"/>
        </w:rPr>
        <w:tab/>
        <w:t>Заключение должно содержать:</w:t>
      </w:r>
    </w:p>
    <w:p w:rsidR="007A4FE8" w:rsidRPr="009629AA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29A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629AA">
        <w:rPr>
          <w:sz w:val="28"/>
          <w:szCs w:val="28"/>
        </w:rPr>
        <w:t>наименование главного администратора средств, в отношении деятельности которого был проведен Анализ;</w:t>
      </w:r>
    </w:p>
    <w:p w:rsidR="007A4FE8" w:rsidRPr="009629AA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29AA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9629AA">
        <w:rPr>
          <w:sz w:val="28"/>
          <w:szCs w:val="28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(при наличии);</w:t>
      </w:r>
    </w:p>
    <w:p w:rsidR="007A4FE8" w:rsidRPr="009629AA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29A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9629AA">
        <w:rPr>
          <w:sz w:val="28"/>
          <w:szCs w:val="28"/>
        </w:rPr>
        <w:t>информацию о выявленных недостатках осуществления главным администратором средств внутреннего финансового контроля и внутреннего финансового аудита (при наличии);</w:t>
      </w:r>
    </w:p>
    <w:p w:rsidR="007A4FE8" w:rsidRPr="009629AA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29A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9629AA">
        <w:rPr>
          <w:sz w:val="28"/>
          <w:szCs w:val="28"/>
        </w:rPr>
        <w:t>информацию об исполнении предложений и рекомендаций, данных главному администратору средств по итогам предыдущего Анализа (при наличии);</w:t>
      </w:r>
    </w:p>
    <w:p w:rsidR="007A4FE8" w:rsidRPr="009629AA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29A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9629AA">
        <w:rPr>
          <w:sz w:val="28"/>
          <w:szCs w:val="28"/>
        </w:rPr>
        <w:t>предложения и рекомендации главному администратору средств по организации внутреннего финансового контроля и внутреннего финансового аудита (при необходимости).</w:t>
      </w:r>
    </w:p>
    <w:p w:rsidR="007A4FE8" w:rsidRPr="009629AA" w:rsidRDefault="007A4FE8" w:rsidP="007A4FE8">
      <w:pPr>
        <w:spacing w:after="0" w:line="240" w:lineRule="auto"/>
        <w:ind w:firstLine="709"/>
        <w:jc w:val="both"/>
        <w:rPr>
          <w:sz w:val="28"/>
          <w:szCs w:val="28"/>
        </w:rPr>
      </w:pPr>
      <w:r w:rsidRPr="009629AA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9629AA">
        <w:rPr>
          <w:sz w:val="28"/>
          <w:szCs w:val="28"/>
        </w:rPr>
        <w:t xml:space="preserve">Заключение составляется и подписывается должностным лицом </w:t>
      </w:r>
      <w:r>
        <w:rPr>
          <w:sz w:val="28"/>
          <w:szCs w:val="28"/>
        </w:rPr>
        <w:t>Финансового управления</w:t>
      </w:r>
      <w:r w:rsidRPr="009629AA">
        <w:rPr>
          <w:sz w:val="28"/>
          <w:szCs w:val="28"/>
        </w:rPr>
        <w:t xml:space="preserve">, проводившим Анализ, в 2 экземплярах, один из которых хранится в </w:t>
      </w:r>
      <w:r>
        <w:rPr>
          <w:sz w:val="28"/>
          <w:szCs w:val="28"/>
        </w:rPr>
        <w:t>Финансовом управлении</w:t>
      </w:r>
      <w:r w:rsidRPr="009629AA">
        <w:rPr>
          <w:sz w:val="28"/>
          <w:szCs w:val="28"/>
        </w:rPr>
        <w:t>, а второй направляется в адрес главного администратора сре</w:t>
      </w:r>
      <w:proofErr w:type="gramStart"/>
      <w:r w:rsidRPr="009629AA">
        <w:rPr>
          <w:sz w:val="28"/>
          <w:szCs w:val="28"/>
        </w:rPr>
        <w:t>дств в т</w:t>
      </w:r>
      <w:proofErr w:type="gramEnd"/>
      <w:r w:rsidRPr="009629AA">
        <w:rPr>
          <w:sz w:val="28"/>
          <w:szCs w:val="28"/>
        </w:rPr>
        <w:t>ечение 3 рабочих дней со дня подписания.</w:t>
      </w:r>
    </w:p>
    <w:p w:rsidR="00C94481" w:rsidRDefault="00C94481"/>
    <w:sectPr w:rsidR="00C94481" w:rsidSect="00811C3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6C" w:rsidRDefault="00A2116C">
      <w:pPr>
        <w:spacing w:after="0" w:line="240" w:lineRule="auto"/>
      </w:pPr>
      <w:r>
        <w:separator/>
      </w:r>
    </w:p>
  </w:endnote>
  <w:endnote w:type="continuationSeparator" w:id="0">
    <w:p w:rsidR="00A2116C" w:rsidRDefault="00A2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6C" w:rsidRDefault="00A2116C">
      <w:pPr>
        <w:spacing w:after="0" w:line="240" w:lineRule="auto"/>
      </w:pPr>
      <w:r>
        <w:separator/>
      </w:r>
    </w:p>
  </w:footnote>
  <w:footnote w:type="continuationSeparator" w:id="0">
    <w:p w:rsidR="00A2116C" w:rsidRDefault="00A2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25697"/>
      <w:docPartObj>
        <w:docPartGallery w:val="Page Numbers (Top of Page)"/>
        <w:docPartUnique/>
      </w:docPartObj>
    </w:sdtPr>
    <w:sdtEndPr/>
    <w:sdtContent>
      <w:p w:rsidR="001D6663" w:rsidRDefault="007A4F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3AC">
          <w:rPr>
            <w:noProof/>
          </w:rPr>
          <w:t>6</w:t>
        </w:r>
        <w:r>
          <w:fldChar w:fldCharType="end"/>
        </w:r>
      </w:p>
    </w:sdtContent>
  </w:sdt>
  <w:p w:rsidR="001D6663" w:rsidRDefault="00A211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38A"/>
    <w:multiLevelType w:val="hybridMultilevel"/>
    <w:tmpl w:val="4214644A"/>
    <w:lvl w:ilvl="0" w:tplc="1C9AB1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6741AC"/>
    <w:multiLevelType w:val="hybridMultilevel"/>
    <w:tmpl w:val="15A235C4"/>
    <w:lvl w:ilvl="0" w:tplc="5816C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14341B"/>
    <w:multiLevelType w:val="hybridMultilevel"/>
    <w:tmpl w:val="BA4A5F22"/>
    <w:lvl w:ilvl="0" w:tplc="CF5C9F1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40"/>
    <w:rsid w:val="004B33AC"/>
    <w:rsid w:val="007A4FE8"/>
    <w:rsid w:val="00A2116C"/>
    <w:rsid w:val="00C77640"/>
    <w:rsid w:val="00C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E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A4FE8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4FE8"/>
    <w:pPr>
      <w:widowControl w:val="0"/>
      <w:shd w:val="clear" w:color="auto" w:fill="FFFFFF"/>
      <w:spacing w:before="360" w:after="0" w:line="216" w:lineRule="exact"/>
      <w:jc w:val="center"/>
    </w:pPr>
    <w:rPr>
      <w:rFonts w:asciiTheme="minorHAnsi" w:eastAsia="Times New Roman" w:hAnsiTheme="minorHAnsi" w:cstheme="minorBidi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A4F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FE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E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A4FE8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4FE8"/>
    <w:pPr>
      <w:widowControl w:val="0"/>
      <w:shd w:val="clear" w:color="auto" w:fill="FFFFFF"/>
      <w:spacing w:before="360" w:after="0" w:line="216" w:lineRule="exact"/>
      <w:jc w:val="center"/>
    </w:pPr>
    <w:rPr>
      <w:rFonts w:asciiTheme="minorHAnsi" w:eastAsia="Times New Roman" w:hAnsiTheme="minorHAnsi" w:cstheme="minorBidi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A4F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FE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Revizor1</dc:creator>
  <cp:keywords/>
  <dc:description/>
  <cp:lastModifiedBy>Revizor1</cp:lastModifiedBy>
  <cp:revision>3</cp:revision>
  <dcterms:created xsi:type="dcterms:W3CDTF">2018-11-15T04:26:00Z</dcterms:created>
  <dcterms:modified xsi:type="dcterms:W3CDTF">2018-11-15T04:28:00Z</dcterms:modified>
</cp:coreProperties>
</file>