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62" w:rsidRPr="00BF213A" w:rsidRDefault="00A46762" w:rsidP="002B411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Liberation Serif" w:eastAsia="Times New Roman" w:hAnsi="Liberation Serif" w:cs="Times New Roman"/>
          <w:bCs/>
          <w:color w:val="222222"/>
          <w:kern w:val="36"/>
          <w:sz w:val="28"/>
          <w:szCs w:val="28"/>
          <w:lang w:eastAsia="ru-RU"/>
        </w:rPr>
      </w:pPr>
      <w:r w:rsidRPr="00BF213A">
        <w:rPr>
          <w:rFonts w:ascii="Liberation Serif" w:eastAsia="Times New Roman" w:hAnsi="Liberation Serif" w:cs="Times New Roman"/>
          <w:bCs/>
          <w:color w:val="222222"/>
          <w:kern w:val="36"/>
          <w:sz w:val="28"/>
          <w:szCs w:val="28"/>
          <w:lang w:eastAsia="ru-RU"/>
        </w:rPr>
        <w:t>Филиал по Восточному округу ТФОМС Свердловской области информирует:</w:t>
      </w:r>
    </w:p>
    <w:p w:rsidR="00A46762" w:rsidRPr="00BF213A" w:rsidRDefault="00A46762" w:rsidP="002B411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Liberation Serif" w:eastAsia="Times New Roman" w:hAnsi="Liberation Serif" w:cs="Times New Roman"/>
          <w:bCs/>
          <w:color w:val="222222"/>
          <w:kern w:val="36"/>
          <w:sz w:val="28"/>
          <w:szCs w:val="28"/>
          <w:lang w:eastAsia="ru-RU"/>
        </w:rPr>
      </w:pPr>
    </w:p>
    <w:p w:rsidR="000D4293" w:rsidRPr="00BF213A" w:rsidRDefault="000D4293" w:rsidP="002B411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Liberation Serif" w:eastAsia="Times New Roman" w:hAnsi="Liberation Serif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BF213A">
        <w:rPr>
          <w:rFonts w:ascii="Liberation Serif" w:eastAsia="Times New Roman" w:hAnsi="Liberation Serif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Диспансерное наблюдение больных </w:t>
      </w:r>
      <w:r w:rsidR="000D343A" w:rsidRPr="00BF213A">
        <w:rPr>
          <w:rFonts w:ascii="Liberation Serif" w:eastAsia="Times New Roman" w:hAnsi="Liberation Serif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proofErr w:type="gramStart"/>
      <w:r w:rsidRPr="00BF213A">
        <w:rPr>
          <w:rFonts w:ascii="Liberation Serif" w:eastAsia="Times New Roman" w:hAnsi="Liberation Serif" w:cs="Times New Roman"/>
          <w:b/>
          <w:bCs/>
          <w:color w:val="222222"/>
          <w:kern w:val="36"/>
          <w:sz w:val="28"/>
          <w:szCs w:val="28"/>
          <w:lang w:eastAsia="ru-RU"/>
        </w:rPr>
        <w:t>хроническими</w:t>
      </w:r>
      <w:proofErr w:type="gramEnd"/>
      <w:r w:rsidRPr="00BF213A">
        <w:rPr>
          <w:rFonts w:ascii="Liberation Serif" w:eastAsia="Times New Roman" w:hAnsi="Liberation Serif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="000D343A" w:rsidRPr="00BF213A">
        <w:rPr>
          <w:rFonts w:ascii="Liberation Serif" w:eastAsia="Times New Roman" w:hAnsi="Liberation Serif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BF213A">
        <w:rPr>
          <w:rFonts w:ascii="Liberation Serif" w:eastAsia="Times New Roman" w:hAnsi="Liberation Serif" w:cs="Times New Roman"/>
          <w:b/>
          <w:bCs/>
          <w:color w:val="222222"/>
          <w:kern w:val="36"/>
          <w:sz w:val="28"/>
          <w:szCs w:val="28"/>
          <w:lang w:eastAsia="ru-RU"/>
        </w:rPr>
        <w:t>неинфекционными</w:t>
      </w:r>
    </w:p>
    <w:p w:rsidR="000D4293" w:rsidRPr="00BF213A" w:rsidRDefault="000D4293" w:rsidP="002B411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Liberation Serif" w:eastAsia="Times New Roman" w:hAnsi="Liberation Serif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BF213A">
        <w:rPr>
          <w:rFonts w:ascii="Liberation Serif" w:eastAsia="Times New Roman" w:hAnsi="Liberation Serif" w:cs="Times New Roman"/>
          <w:b/>
          <w:bCs/>
          <w:color w:val="222222"/>
          <w:kern w:val="36"/>
          <w:sz w:val="28"/>
          <w:szCs w:val="28"/>
          <w:lang w:eastAsia="ru-RU"/>
        </w:rPr>
        <w:t>заболеваниями</w:t>
      </w:r>
    </w:p>
    <w:p w:rsidR="000D4293" w:rsidRPr="00BF213A" w:rsidRDefault="000D4293" w:rsidP="002B4115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3302F2" w:rsidRPr="00BF213A" w:rsidRDefault="003B7066" w:rsidP="002B4115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BF213A">
        <w:rPr>
          <w:rFonts w:ascii="Liberation Serif" w:hAnsi="Liberation Serif" w:cs="Times New Roman"/>
          <w:sz w:val="28"/>
          <w:szCs w:val="28"/>
        </w:rPr>
        <w:t>На основании статья 46 ФЗ от 21.11.2011 N</w:t>
      </w:r>
      <w:r w:rsidR="00A345D8" w:rsidRPr="00BF213A">
        <w:rPr>
          <w:rFonts w:ascii="Liberation Serif" w:hAnsi="Liberation Serif" w:cs="Times New Roman"/>
          <w:sz w:val="28"/>
          <w:szCs w:val="28"/>
        </w:rPr>
        <w:t xml:space="preserve"> 323 ФЗ «Об основах охраны здоровья граждан Российской Федерации»</w:t>
      </w:r>
      <w:r w:rsidR="000D4293" w:rsidRPr="00BF213A">
        <w:rPr>
          <w:rFonts w:ascii="Liberation Serif" w:hAnsi="Liberation Serif" w:cs="Times New Roman"/>
          <w:sz w:val="28"/>
          <w:szCs w:val="28"/>
        </w:rPr>
        <w:t>,</w:t>
      </w:r>
      <w:r w:rsidRPr="00BF213A">
        <w:rPr>
          <w:rFonts w:ascii="Liberation Serif" w:hAnsi="Liberation Serif" w:cs="Times New Roman"/>
          <w:sz w:val="28"/>
          <w:szCs w:val="28"/>
        </w:rPr>
        <w:t xml:space="preserve"> </w:t>
      </w:r>
      <w:r w:rsidR="000D4293" w:rsidRPr="00BF213A">
        <w:rPr>
          <w:rFonts w:ascii="Liberation Serif" w:hAnsi="Liberation Serif" w:cs="Times New Roman"/>
          <w:color w:val="222222"/>
          <w:sz w:val="28"/>
          <w:szCs w:val="28"/>
        </w:rPr>
        <w:t xml:space="preserve">приказа  МЗ РФ от 21.12. 2012 г. № 1344н </w:t>
      </w:r>
      <w:r w:rsidRPr="00BF213A">
        <w:rPr>
          <w:rFonts w:ascii="Liberation Serif" w:hAnsi="Liberation Serif" w:cs="Times New Roman"/>
          <w:sz w:val="28"/>
          <w:szCs w:val="28"/>
        </w:rPr>
        <w:t>в каждой медицинской организации проводится диспансерное на</w:t>
      </w:r>
      <w:r w:rsidR="006353BA" w:rsidRPr="00BF213A">
        <w:rPr>
          <w:rFonts w:ascii="Liberation Serif" w:hAnsi="Liberation Serif" w:cs="Times New Roman"/>
          <w:sz w:val="28"/>
          <w:szCs w:val="28"/>
        </w:rPr>
        <w:t>блюдение за гражданами</w:t>
      </w:r>
      <w:r w:rsidRPr="00BF213A">
        <w:rPr>
          <w:rFonts w:ascii="Liberation Serif" w:hAnsi="Liberation Serif" w:cs="Times New Roman"/>
          <w:sz w:val="28"/>
          <w:szCs w:val="28"/>
        </w:rPr>
        <w:t>, страдающими хроническими неинфекционными заболеваниями.</w:t>
      </w:r>
    </w:p>
    <w:p w:rsidR="003302F2" w:rsidRPr="00BF213A" w:rsidRDefault="003302F2" w:rsidP="002B4115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color w:val="333333"/>
          <w:sz w:val="28"/>
          <w:szCs w:val="28"/>
        </w:rPr>
        <w:t>В настоящее время понятие диспансерного наблюдения  конкретизировано с учетом приоритетных проблем здоровья населения нашей страны и сформулировано в федеральном законодательстве, согласно которому</w:t>
      </w:r>
      <w:r w:rsidRPr="00BF213A">
        <w:rPr>
          <w:rStyle w:val="apple-converted-space"/>
          <w:rFonts w:ascii="Liberation Serif" w:hAnsi="Liberation Serif" w:cs="Times New Roman"/>
          <w:color w:val="333333"/>
          <w:sz w:val="28"/>
          <w:szCs w:val="28"/>
        </w:rPr>
        <w:t> 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«…</w:t>
      </w:r>
      <w:r w:rsidRPr="00BF213A">
        <w:rPr>
          <w:rFonts w:ascii="Liberation Serif" w:hAnsi="Liberation Serif" w:cs="Times New Roman"/>
          <w:i/>
          <w:sz w:val="28"/>
          <w:szCs w:val="28"/>
          <w:lang w:eastAsia="ru-RU"/>
        </w:rPr>
        <w:t>диспансерное наблюдение представляет собой динамическое наблюдение  за состоянием здоровья лиц, страдающих хроническими заболеваниями, функциональными расстройствами,  проведение необходимого обследования, в целях своевременного выявления, предупреждения осложнений, обострений заболеваний, их профилактика и осуществления медицинской реабилитации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»</w:t>
      </w:r>
    </w:p>
    <w:p w:rsidR="003302F2" w:rsidRPr="00BF213A" w:rsidRDefault="00255960" w:rsidP="002B411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222222"/>
          <w:sz w:val="28"/>
          <w:szCs w:val="28"/>
        </w:rPr>
      </w:pPr>
      <w:r w:rsidRPr="00BF213A">
        <w:rPr>
          <w:rFonts w:ascii="Liberation Serif" w:hAnsi="Liberation Serif"/>
          <w:color w:val="222222"/>
          <w:sz w:val="28"/>
          <w:szCs w:val="28"/>
        </w:rPr>
        <w:t xml:space="preserve">    </w:t>
      </w:r>
      <w:r w:rsidR="003302F2" w:rsidRPr="00BF213A">
        <w:rPr>
          <w:rFonts w:ascii="Liberation Serif" w:hAnsi="Liberation Serif"/>
          <w:color w:val="222222"/>
          <w:sz w:val="28"/>
          <w:szCs w:val="28"/>
        </w:rPr>
        <w:t>Контингенты, подлежащие диспансерному наблюдению</w:t>
      </w:r>
    </w:p>
    <w:p w:rsidR="00C82329" w:rsidRPr="00BF213A" w:rsidRDefault="00255960" w:rsidP="00C82329">
      <w:pPr>
        <w:pStyle w:val="1"/>
        <w:shd w:val="clear" w:color="auto" w:fill="FFFFFF"/>
        <w:spacing w:after="0"/>
        <w:jc w:val="both"/>
        <w:textAlignment w:val="baseline"/>
        <w:rPr>
          <w:rFonts w:ascii="Liberation Serif" w:hAnsi="Liberation Serif"/>
          <w:b w:val="0"/>
          <w:color w:val="222222"/>
          <w:sz w:val="28"/>
          <w:szCs w:val="28"/>
        </w:rPr>
      </w:pPr>
      <w:r w:rsidRPr="00BF213A">
        <w:rPr>
          <w:rFonts w:ascii="Liberation Serif" w:hAnsi="Liberation Serif"/>
          <w:b w:val="0"/>
          <w:color w:val="222222"/>
          <w:sz w:val="28"/>
          <w:szCs w:val="28"/>
        </w:rPr>
        <w:t xml:space="preserve">    </w:t>
      </w:r>
      <w:r w:rsidR="00B90AE7" w:rsidRPr="00BF213A">
        <w:rPr>
          <w:rFonts w:ascii="Liberation Serif" w:hAnsi="Liberation Serif"/>
          <w:b w:val="0"/>
          <w:color w:val="222222"/>
          <w:sz w:val="28"/>
          <w:szCs w:val="28"/>
        </w:rPr>
        <w:t>Диспансерное наблюдение  осуществляется в  отношении граждан, страдающих отдельными  видами  хронических неинфекционных  заболеваний  или  имеющих  высокий  риск их  развития, по результатам  диспансеризации кому  определена  3 и 2 группа  состояния здоровья.</w:t>
      </w:r>
      <w:r w:rsidR="00C82329" w:rsidRPr="00BF213A">
        <w:rPr>
          <w:sz w:val="28"/>
          <w:szCs w:val="28"/>
        </w:rPr>
        <w:t xml:space="preserve"> </w:t>
      </w:r>
      <w:r w:rsidR="00C82329" w:rsidRPr="00BF213A">
        <w:rPr>
          <w:rFonts w:ascii="Liberation Serif" w:hAnsi="Liberation Serif"/>
          <w:b w:val="0"/>
          <w:color w:val="222222"/>
          <w:sz w:val="28"/>
          <w:szCs w:val="28"/>
        </w:rPr>
        <w:t>Согласно результатам диспансеризации определенных гру</w:t>
      </w:r>
      <w:proofErr w:type="gramStart"/>
      <w:r w:rsidR="00C82329" w:rsidRPr="00BF213A">
        <w:rPr>
          <w:rFonts w:ascii="Liberation Serif" w:hAnsi="Liberation Serif"/>
          <w:b w:val="0"/>
          <w:color w:val="222222"/>
          <w:sz w:val="28"/>
          <w:szCs w:val="28"/>
        </w:rPr>
        <w:t>пп взр</w:t>
      </w:r>
      <w:proofErr w:type="gramEnd"/>
      <w:r w:rsidR="00C82329" w:rsidRPr="00BF213A">
        <w:rPr>
          <w:rFonts w:ascii="Liberation Serif" w:hAnsi="Liberation Serif"/>
          <w:b w:val="0"/>
          <w:color w:val="222222"/>
          <w:sz w:val="28"/>
          <w:szCs w:val="28"/>
        </w:rPr>
        <w:t xml:space="preserve">ослого населения   к группе лиц, нуждающихся в диспансерном наблюдении, относятся 43,7% взрослых граждан, больные гипертонической болезнью, ИБС, цереброваскулярными болезнями, транзиторными ишемическими атаками, сахарным диабетом, хроническим бронхитом, хронической </w:t>
      </w:r>
      <w:proofErr w:type="spellStart"/>
      <w:r w:rsidR="00C82329" w:rsidRPr="00BF213A">
        <w:rPr>
          <w:rFonts w:ascii="Liberation Serif" w:hAnsi="Liberation Serif"/>
          <w:b w:val="0"/>
          <w:color w:val="222222"/>
          <w:sz w:val="28"/>
          <w:szCs w:val="28"/>
        </w:rPr>
        <w:t>обструктивной</w:t>
      </w:r>
      <w:proofErr w:type="spellEnd"/>
      <w:r w:rsidR="00C82329" w:rsidRPr="00BF213A">
        <w:rPr>
          <w:rFonts w:ascii="Liberation Serif" w:hAnsi="Liberation Serif"/>
          <w:b w:val="0"/>
          <w:color w:val="222222"/>
          <w:sz w:val="28"/>
          <w:szCs w:val="28"/>
        </w:rPr>
        <w:t xml:space="preserve">  болезнью легких, бронхиальной астмой.</w:t>
      </w:r>
    </w:p>
    <w:p w:rsidR="00F4457C" w:rsidRPr="00BF213A" w:rsidRDefault="009573E3" w:rsidP="00C82329">
      <w:pPr>
        <w:pStyle w:val="1"/>
        <w:shd w:val="clear" w:color="auto" w:fill="FFFFFF"/>
        <w:spacing w:after="0"/>
        <w:jc w:val="both"/>
        <w:textAlignment w:val="baseline"/>
        <w:rPr>
          <w:rFonts w:ascii="Liberation Serif" w:hAnsi="Liberation Serif"/>
          <w:b w:val="0"/>
          <w:color w:val="222222"/>
          <w:sz w:val="28"/>
          <w:szCs w:val="28"/>
        </w:rPr>
      </w:pPr>
      <w:r w:rsidRPr="00BF213A">
        <w:rPr>
          <w:rFonts w:ascii="Liberation Serif" w:hAnsi="Liberation Serif"/>
          <w:b w:val="0"/>
          <w:sz w:val="28"/>
          <w:szCs w:val="28"/>
        </w:rPr>
        <w:t>К хроническим неинфекционным заболеваниям относятся -</w:t>
      </w:r>
      <w:r w:rsidR="00663F8D" w:rsidRPr="00BF213A">
        <w:rPr>
          <w:rFonts w:ascii="Liberation Serif" w:hAnsi="Liberation Serif"/>
          <w:b w:val="0"/>
          <w:color w:val="333333"/>
          <w:sz w:val="28"/>
          <w:szCs w:val="28"/>
          <w:shd w:val="clear" w:color="auto" w:fill="FFFFFF"/>
        </w:rPr>
        <w:t xml:space="preserve"> в первую очередь болезн</w:t>
      </w:r>
      <w:r w:rsidR="00117D26" w:rsidRPr="00BF213A">
        <w:rPr>
          <w:rFonts w:ascii="Liberation Serif" w:hAnsi="Liberation Serif"/>
          <w:b w:val="0"/>
          <w:color w:val="333333"/>
          <w:sz w:val="28"/>
          <w:szCs w:val="28"/>
          <w:shd w:val="clear" w:color="auto" w:fill="FFFFFF"/>
        </w:rPr>
        <w:t>и системы кровообращения</w:t>
      </w:r>
      <w:r w:rsidR="00663F8D" w:rsidRPr="00BF213A">
        <w:rPr>
          <w:rFonts w:ascii="Liberation Serif" w:hAnsi="Liberation Serif"/>
          <w:b w:val="0"/>
          <w:color w:val="333333"/>
          <w:sz w:val="28"/>
          <w:szCs w:val="28"/>
          <w:shd w:val="clear" w:color="auto" w:fill="FFFFFF"/>
        </w:rPr>
        <w:t>, обусловленные атеросклерозом, некоторые злокачественные новообразования, болезни органов дыхания, пищеварения, эндокринной системы, прежде всего сахарный диабет.</w:t>
      </w:r>
      <w:r w:rsidR="00663F8D" w:rsidRPr="00BF213A">
        <w:rPr>
          <w:rFonts w:ascii="Liberation Serif" w:hAnsi="Liberation Serif"/>
          <w:b w:val="0"/>
          <w:sz w:val="28"/>
          <w:szCs w:val="28"/>
        </w:rPr>
        <w:t xml:space="preserve"> </w:t>
      </w:r>
      <w:r w:rsidR="00255960" w:rsidRPr="00BF213A">
        <w:rPr>
          <w:rFonts w:ascii="Liberation Serif" w:hAnsi="Liberation Serif"/>
          <w:b w:val="0"/>
          <w:sz w:val="28"/>
          <w:szCs w:val="28"/>
        </w:rPr>
        <w:t xml:space="preserve">         </w:t>
      </w:r>
      <w:r w:rsidR="00C5019E" w:rsidRPr="00BF213A">
        <w:rPr>
          <w:rFonts w:ascii="Liberation Serif" w:hAnsi="Liberation Serif"/>
          <w:b w:val="0"/>
          <w:sz w:val="28"/>
          <w:szCs w:val="28"/>
        </w:rPr>
        <w:t xml:space="preserve">Диспансерное наблюдение за больными хроническими </w:t>
      </w:r>
      <w:r w:rsidRPr="00BF213A">
        <w:rPr>
          <w:rFonts w:ascii="Liberation Serif" w:hAnsi="Liberation Serif"/>
          <w:b w:val="0"/>
          <w:sz w:val="28"/>
          <w:szCs w:val="28"/>
        </w:rPr>
        <w:t xml:space="preserve"> неинфекц</w:t>
      </w:r>
      <w:r w:rsidR="00C5019E" w:rsidRPr="00BF213A">
        <w:rPr>
          <w:rFonts w:ascii="Liberation Serif" w:hAnsi="Liberation Serif"/>
          <w:b w:val="0"/>
          <w:sz w:val="28"/>
          <w:szCs w:val="28"/>
        </w:rPr>
        <w:t>ионными  заболевания</w:t>
      </w:r>
      <w:r w:rsidR="00117D26" w:rsidRPr="00BF213A">
        <w:rPr>
          <w:rFonts w:ascii="Liberation Serif" w:hAnsi="Liberation Serif"/>
          <w:b w:val="0"/>
          <w:sz w:val="28"/>
          <w:szCs w:val="28"/>
        </w:rPr>
        <w:t>ми</w:t>
      </w:r>
      <w:r w:rsidR="00C5019E" w:rsidRPr="00BF213A">
        <w:rPr>
          <w:rFonts w:ascii="Liberation Serif" w:hAnsi="Liberation Serif"/>
          <w:b w:val="0"/>
          <w:sz w:val="28"/>
          <w:szCs w:val="28"/>
        </w:rPr>
        <w:t xml:space="preserve">, обусловливающими  75%  ежегодной </w:t>
      </w:r>
      <w:r w:rsidRPr="00BF213A">
        <w:rPr>
          <w:rFonts w:ascii="Liberation Serif" w:hAnsi="Liberation Serif"/>
          <w:b w:val="0"/>
          <w:sz w:val="28"/>
          <w:szCs w:val="28"/>
        </w:rPr>
        <w:t xml:space="preserve">инвалидности и </w:t>
      </w:r>
      <w:r w:rsidR="00124DE6" w:rsidRPr="00BF213A">
        <w:rPr>
          <w:rFonts w:ascii="Liberation Serif" w:hAnsi="Liberation Serif"/>
          <w:b w:val="0"/>
          <w:sz w:val="28"/>
          <w:szCs w:val="28"/>
        </w:rPr>
        <w:t xml:space="preserve">преждевременной </w:t>
      </w:r>
      <w:r w:rsidRPr="00BF213A">
        <w:rPr>
          <w:rFonts w:ascii="Liberation Serif" w:hAnsi="Liberation Serif"/>
          <w:b w:val="0"/>
          <w:sz w:val="28"/>
          <w:szCs w:val="28"/>
        </w:rPr>
        <w:t>см</w:t>
      </w:r>
      <w:r w:rsidR="00C5019E" w:rsidRPr="00BF213A">
        <w:rPr>
          <w:rFonts w:ascii="Liberation Serif" w:hAnsi="Liberation Serif"/>
          <w:b w:val="0"/>
          <w:sz w:val="28"/>
          <w:szCs w:val="28"/>
        </w:rPr>
        <w:t xml:space="preserve">ертности населения нашей страны </w:t>
      </w:r>
      <w:r w:rsidR="00A63B5A" w:rsidRPr="00BF213A">
        <w:rPr>
          <w:rFonts w:ascii="Liberation Serif" w:hAnsi="Liberation Serif"/>
          <w:b w:val="0"/>
          <w:sz w:val="28"/>
          <w:szCs w:val="28"/>
        </w:rPr>
        <w:t xml:space="preserve">и </w:t>
      </w:r>
      <w:r w:rsidR="0048007F" w:rsidRPr="00BF213A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 w:rsidR="00A63B5A" w:rsidRPr="00BF213A">
        <w:rPr>
          <w:rFonts w:ascii="Liberation Serif" w:hAnsi="Liberation Serif"/>
          <w:b w:val="0"/>
          <w:sz w:val="28"/>
          <w:szCs w:val="28"/>
        </w:rPr>
        <w:t>лицами</w:t>
      </w:r>
      <w:proofErr w:type="gramEnd"/>
      <w:r w:rsidR="00A63B5A" w:rsidRPr="00BF213A">
        <w:rPr>
          <w:rFonts w:ascii="Liberation Serif" w:hAnsi="Liberation Serif"/>
          <w:b w:val="0"/>
          <w:sz w:val="28"/>
          <w:szCs w:val="28"/>
        </w:rPr>
        <w:t xml:space="preserve"> </w:t>
      </w:r>
      <w:r w:rsidR="006D21F4" w:rsidRPr="00BF213A">
        <w:rPr>
          <w:rFonts w:ascii="Liberation Serif" w:hAnsi="Liberation Serif"/>
          <w:b w:val="0"/>
          <w:sz w:val="28"/>
          <w:szCs w:val="28"/>
        </w:rPr>
        <w:t xml:space="preserve"> </w:t>
      </w:r>
      <w:r w:rsidR="00A63B5A" w:rsidRPr="00BF213A">
        <w:rPr>
          <w:rFonts w:ascii="Liberation Serif" w:hAnsi="Liberation Serif"/>
          <w:b w:val="0"/>
          <w:sz w:val="28"/>
          <w:szCs w:val="28"/>
        </w:rPr>
        <w:t>имеющими высокий  р</w:t>
      </w:r>
      <w:r w:rsidR="00117D26" w:rsidRPr="00BF213A">
        <w:rPr>
          <w:rFonts w:ascii="Liberation Serif" w:hAnsi="Liberation Serif"/>
          <w:b w:val="0"/>
          <w:sz w:val="28"/>
          <w:szCs w:val="28"/>
        </w:rPr>
        <w:t>иск их  развития</w:t>
      </w:r>
      <w:r w:rsidR="00A63B5A" w:rsidRPr="00BF213A">
        <w:rPr>
          <w:rFonts w:ascii="Liberation Serif" w:hAnsi="Liberation Serif"/>
          <w:b w:val="0"/>
          <w:sz w:val="28"/>
          <w:szCs w:val="28"/>
        </w:rPr>
        <w:t>, является первоочередным.</w:t>
      </w:r>
    </w:p>
    <w:p w:rsidR="001C3EFA" w:rsidRPr="00BF213A" w:rsidRDefault="00A345D8" w:rsidP="002B4115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Высокий риск развития хронических неинфекционных </w:t>
      </w:r>
      <w:r w:rsidR="009A4FCB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заболеваний </w:t>
      </w:r>
      <w:r w:rsidR="00124DE6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9A4FCB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возникает при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9A4FCB" w:rsidRPr="00BF213A">
        <w:rPr>
          <w:rFonts w:ascii="Liberation Serif" w:hAnsi="Liberation Serif" w:cs="Times New Roman"/>
          <w:sz w:val="28"/>
          <w:szCs w:val="28"/>
          <w:lang w:eastAsia="ru-RU"/>
        </w:rPr>
        <w:t>основных факторах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риска  –</w:t>
      </w:r>
      <w:r w:rsidR="00997A2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повышенный уровень артериального давления, </w:t>
      </w:r>
      <w:proofErr w:type="spellStart"/>
      <w:r w:rsidR="00997A29" w:rsidRPr="00BF213A">
        <w:rPr>
          <w:rFonts w:ascii="Liberation Serif" w:hAnsi="Liberation Serif" w:cs="Times New Roman"/>
          <w:sz w:val="28"/>
          <w:szCs w:val="28"/>
          <w:lang w:eastAsia="ru-RU"/>
        </w:rPr>
        <w:t>дислипидемия</w:t>
      </w:r>
      <w:proofErr w:type="spellEnd"/>
      <w:r w:rsidR="00997A2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- отклонение от нормы одного или более показателей липидного обмена (общий холестерин, ЛПНП, </w:t>
      </w:r>
      <w:r w:rsidR="00124DE6" w:rsidRPr="00BF213A">
        <w:rPr>
          <w:rFonts w:ascii="Liberation Serif" w:hAnsi="Liberation Serif" w:cs="Times New Roman"/>
          <w:sz w:val="28"/>
          <w:szCs w:val="28"/>
          <w:lang w:eastAsia="ru-RU"/>
        </w:rPr>
        <w:t>ЛПВП…</w:t>
      </w:r>
      <w:proofErr w:type="gramStart"/>
      <w:r w:rsidR="00997A2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)</w:t>
      </w:r>
      <w:proofErr w:type="gramEnd"/>
      <w:r w:rsidR="00997A2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, </w:t>
      </w:r>
      <w:r w:rsidR="00997A29" w:rsidRPr="00BF213A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г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ипергликемия</w:t>
      </w:r>
      <w:r w:rsidR="00124DE6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(высокий уровень глюкозы крови)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, курение табака, пагубное потребление алкоголя, нерациональное питание, низкая физическая активность, избыточная масса тела и ожирение</w:t>
      </w:r>
      <w:r w:rsidR="006353BA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и др.</w:t>
      </w:r>
    </w:p>
    <w:p w:rsidR="00026CB9" w:rsidRPr="00BF213A" w:rsidRDefault="000A5233" w:rsidP="007B6B80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5D6581">
        <w:rPr>
          <w:rFonts w:ascii="Liberation Serif" w:hAnsi="Liberation Serif" w:cs="Times New Roman"/>
          <w:b/>
          <w:sz w:val="28"/>
          <w:szCs w:val="28"/>
          <w:lang w:eastAsia="ru-RU"/>
        </w:rPr>
        <w:t>О</w:t>
      </w:r>
      <w:r w:rsidR="0044442C" w:rsidRPr="005D6581">
        <w:rPr>
          <w:rFonts w:ascii="Liberation Serif" w:hAnsi="Liberation Serif" w:cs="Times New Roman"/>
          <w:b/>
          <w:sz w:val="28"/>
          <w:szCs w:val="28"/>
          <w:lang w:eastAsia="ru-RU"/>
        </w:rPr>
        <w:t>с</w:t>
      </w:r>
      <w:r w:rsidRPr="005D6581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новная </w:t>
      </w:r>
      <w:r w:rsidR="0044442C" w:rsidRPr="005D6581">
        <w:rPr>
          <w:rFonts w:ascii="Liberation Serif" w:hAnsi="Liberation Serif" w:cs="Times New Roman"/>
          <w:b/>
          <w:sz w:val="28"/>
          <w:szCs w:val="28"/>
          <w:lang w:eastAsia="ru-RU"/>
        </w:rPr>
        <w:t>ц</w:t>
      </w:r>
      <w:r w:rsidR="009A4FCB" w:rsidRPr="005D6581">
        <w:rPr>
          <w:rFonts w:ascii="Liberation Serif" w:hAnsi="Liberation Serif" w:cs="Times New Roman"/>
          <w:b/>
          <w:sz w:val="28"/>
          <w:szCs w:val="28"/>
          <w:lang w:eastAsia="ru-RU"/>
        </w:rPr>
        <w:t>ел</w:t>
      </w:r>
      <w:r w:rsidRPr="005D6581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ь </w:t>
      </w:r>
      <w:r w:rsidR="0044442C" w:rsidRPr="005D6581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и задачи </w:t>
      </w:r>
      <w:r w:rsidRPr="005D6581">
        <w:rPr>
          <w:rFonts w:ascii="Liberation Serif" w:hAnsi="Liberation Serif" w:cs="Times New Roman"/>
          <w:b/>
          <w:sz w:val="28"/>
          <w:szCs w:val="28"/>
          <w:lang w:eastAsia="ru-RU"/>
        </w:rPr>
        <w:t>диспансерного наблюдения</w:t>
      </w:r>
      <w:r w:rsidRPr="005D6581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44442C" w:rsidRPr="005D6581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Pr="005D6581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44442C" w:rsidRPr="005D6581">
        <w:rPr>
          <w:rFonts w:ascii="Liberation Serif" w:hAnsi="Liberation Serif" w:cs="Times New Roman"/>
          <w:sz w:val="28"/>
          <w:szCs w:val="28"/>
          <w:lang w:eastAsia="ru-RU"/>
        </w:rPr>
        <w:t xml:space="preserve">достижение </w:t>
      </w:r>
      <w:r w:rsidR="00BF213A" w:rsidRPr="005D6581">
        <w:rPr>
          <w:rFonts w:ascii="Liberation Serif" w:hAnsi="Liberation Serif" w:cs="Times New Roman"/>
          <w:sz w:val="28"/>
          <w:szCs w:val="28"/>
          <w:lang w:eastAsia="ru-RU"/>
        </w:rPr>
        <w:t xml:space="preserve">целевых </w:t>
      </w:r>
      <w:r w:rsidR="0044442C" w:rsidRPr="005D6581">
        <w:rPr>
          <w:rFonts w:ascii="Liberation Serif" w:hAnsi="Liberation Serif" w:cs="Times New Roman"/>
          <w:sz w:val="28"/>
          <w:szCs w:val="28"/>
          <w:lang w:eastAsia="ru-RU"/>
        </w:rPr>
        <w:t xml:space="preserve">значений </w:t>
      </w:r>
      <w:r w:rsidR="00C5019E" w:rsidRPr="005D6581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BF213A" w:rsidRPr="005D6581">
        <w:rPr>
          <w:rFonts w:ascii="Liberation Serif" w:hAnsi="Liberation Serif" w:cs="Times New Roman"/>
          <w:sz w:val="28"/>
          <w:szCs w:val="28"/>
          <w:lang w:eastAsia="ru-RU"/>
        </w:rPr>
        <w:t>параметров  организ</w:t>
      </w:r>
      <w:bookmarkStart w:id="0" w:name="_GoBack"/>
      <w:bookmarkEnd w:id="0"/>
      <w:r w:rsidR="00BF213A" w:rsidRPr="005D6581">
        <w:rPr>
          <w:rFonts w:ascii="Liberation Serif" w:hAnsi="Liberation Serif" w:cs="Times New Roman"/>
          <w:sz w:val="28"/>
          <w:szCs w:val="28"/>
          <w:lang w:eastAsia="ru-RU"/>
        </w:rPr>
        <w:t xml:space="preserve">ма, лабораторных, инструментальных  обследований; </w:t>
      </w:r>
      <w:r w:rsidR="007B6B80" w:rsidRPr="005D6581">
        <w:rPr>
          <w:rFonts w:ascii="Liberation Serif" w:hAnsi="Liberation Serif" w:cs="Times New Roman"/>
          <w:sz w:val="28"/>
          <w:szCs w:val="28"/>
          <w:lang w:eastAsia="ru-RU"/>
        </w:rPr>
        <w:t>стойкое снижение</w:t>
      </w:r>
      <w:r w:rsidR="00BF213A" w:rsidRPr="005D6581">
        <w:rPr>
          <w:rFonts w:ascii="Liberation Serif" w:hAnsi="Liberation Serif" w:cs="Times New Roman"/>
          <w:sz w:val="28"/>
          <w:szCs w:val="28"/>
          <w:lang w:eastAsia="ru-RU"/>
        </w:rPr>
        <w:t xml:space="preserve"> значений артериального давления</w:t>
      </w:r>
      <w:r w:rsidR="007B6B80" w:rsidRPr="005D6581">
        <w:rPr>
          <w:rFonts w:ascii="Liberation Serif" w:hAnsi="Liberation Serif" w:cs="Times New Roman"/>
          <w:sz w:val="28"/>
          <w:szCs w:val="28"/>
          <w:lang w:eastAsia="ru-RU"/>
        </w:rPr>
        <w:t xml:space="preserve">, нормализация </w:t>
      </w:r>
      <w:r w:rsidR="00BF213A" w:rsidRPr="005D6581">
        <w:rPr>
          <w:rFonts w:ascii="Liberation Serif" w:hAnsi="Liberation Serif" w:cs="Times New Roman"/>
          <w:sz w:val="28"/>
          <w:szCs w:val="28"/>
          <w:lang w:eastAsia="ru-RU"/>
        </w:rPr>
        <w:t xml:space="preserve">частоты сердечных сокращений, восстановление </w:t>
      </w:r>
      <w:r w:rsidR="007B6B80" w:rsidRPr="005D6581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BF213A" w:rsidRPr="005D6581">
        <w:rPr>
          <w:rFonts w:ascii="Liberation Serif" w:hAnsi="Liberation Serif" w:cs="Times New Roman"/>
          <w:sz w:val="28"/>
          <w:szCs w:val="28"/>
          <w:lang w:eastAsia="ru-RU"/>
        </w:rPr>
        <w:t xml:space="preserve">сердечного </w:t>
      </w:r>
      <w:r w:rsidR="007B6B80" w:rsidRPr="005D6581">
        <w:rPr>
          <w:rFonts w:ascii="Liberation Serif" w:hAnsi="Liberation Serif" w:cs="Times New Roman"/>
          <w:sz w:val="28"/>
          <w:szCs w:val="28"/>
          <w:lang w:eastAsia="ru-RU"/>
        </w:rPr>
        <w:t xml:space="preserve"> ритма, снижение холестерина и  глюкозы</w:t>
      </w:r>
      <w:r w:rsidR="00BF213A" w:rsidRPr="005D6581">
        <w:rPr>
          <w:rFonts w:ascii="Liberation Serif" w:hAnsi="Liberation Serif" w:cs="Times New Roman"/>
          <w:sz w:val="28"/>
          <w:szCs w:val="28"/>
          <w:lang w:eastAsia="ru-RU"/>
        </w:rPr>
        <w:t xml:space="preserve"> крови</w:t>
      </w:r>
      <w:r w:rsidR="007B6B80" w:rsidRPr="005D6581">
        <w:rPr>
          <w:rFonts w:ascii="Liberation Serif" w:hAnsi="Liberation Serif" w:cs="Times New Roman"/>
          <w:sz w:val="28"/>
          <w:szCs w:val="28"/>
          <w:lang w:eastAsia="ru-RU"/>
        </w:rPr>
        <w:t xml:space="preserve">, снижение массы тела у больных </w:t>
      </w:r>
      <w:r w:rsidR="00BF213A" w:rsidRPr="005D6581">
        <w:rPr>
          <w:rFonts w:ascii="Liberation Serif" w:hAnsi="Liberation Serif" w:cs="Times New Roman"/>
          <w:sz w:val="28"/>
          <w:szCs w:val="28"/>
          <w:lang w:eastAsia="ru-RU"/>
        </w:rPr>
        <w:t>с хронической сердечной недостаточностью</w:t>
      </w:r>
      <w:r w:rsidR="007B6B80" w:rsidRPr="005D6581">
        <w:rPr>
          <w:rFonts w:ascii="Liberation Serif" w:hAnsi="Liberation Serif" w:cs="Times New Roman"/>
          <w:sz w:val="28"/>
          <w:szCs w:val="28"/>
          <w:lang w:eastAsia="ru-RU"/>
        </w:rPr>
        <w:t>, достижения хороших показателей функции дыхания</w:t>
      </w:r>
      <w:r w:rsidR="0044442C" w:rsidRPr="005D6581">
        <w:rPr>
          <w:rFonts w:ascii="Liberation Serif" w:hAnsi="Liberation Serif" w:cs="Times New Roman"/>
          <w:sz w:val="28"/>
          <w:szCs w:val="28"/>
          <w:lang w:eastAsia="ru-RU"/>
        </w:rPr>
        <w:t>, а также  коррекции факторов  риска  развития  данных заболеваний с  целью  предотвращения   прогресси</w:t>
      </w:r>
      <w:r w:rsidR="007B6B80" w:rsidRPr="005D6581">
        <w:rPr>
          <w:rFonts w:ascii="Liberation Serif" w:hAnsi="Liberation Serif" w:cs="Times New Roman"/>
          <w:sz w:val="28"/>
          <w:szCs w:val="28"/>
          <w:lang w:eastAsia="ru-RU"/>
        </w:rPr>
        <w:t>рования заболевания</w:t>
      </w:r>
      <w:r w:rsidR="0044442C" w:rsidRPr="005D6581">
        <w:rPr>
          <w:rFonts w:ascii="Liberation Serif" w:hAnsi="Liberation Serif" w:cs="Times New Roman"/>
          <w:sz w:val="28"/>
          <w:szCs w:val="28"/>
          <w:lang w:eastAsia="ru-RU"/>
        </w:rPr>
        <w:t>,</w:t>
      </w:r>
      <w:r w:rsidR="009A4FCB" w:rsidRPr="005D6581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F01062" w:rsidRPr="005D6581">
        <w:rPr>
          <w:rFonts w:ascii="Liberation Serif" w:hAnsi="Liberation Serif" w:cs="Times New Roman"/>
          <w:sz w:val="28"/>
          <w:szCs w:val="28"/>
          <w:lang w:eastAsia="ru-RU"/>
        </w:rPr>
        <w:t xml:space="preserve">уменьшение обострений, </w:t>
      </w:r>
      <w:r w:rsidRPr="005D6581">
        <w:rPr>
          <w:rFonts w:ascii="Liberation Serif" w:hAnsi="Liberation Serif" w:cs="Times New Roman"/>
          <w:sz w:val="28"/>
          <w:szCs w:val="28"/>
          <w:lang w:eastAsia="ru-RU"/>
        </w:rPr>
        <w:t xml:space="preserve">снижение числа </w:t>
      </w:r>
      <w:r w:rsidR="00F01062" w:rsidRPr="005D6581">
        <w:rPr>
          <w:rFonts w:ascii="Liberation Serif" w:hAnsi="Liberation Serif" w:cs="Times New Roman"/>
          <w:sz w:val="28"/>
          <w:szCs w:val="28"/>
          <w:lang w:eastAsia="ru-RU"/>
        </w:rPr>
        <w:t>госпитализаций</w:t>
      </w:r>
      <w:r w:rsidR="00026CB9" w:rsidRPr="005D6581">
        <w:rPr>
          <w:rFonts w:ascii="Liberation Serif" w:hAnsi="Liberation Serif" w:cs="Times New Roman"/>
          <w:sz w:val="28"/>
          <w:szCs w:val="28"/>
          <w:lang w:eastAsia="ru-RU"/>
        </w:rPr>
        <w:t xml:space="preserve"> и осложнений</w:t>
      </w:r>
      <w:r w:rsidR="00F01062" w:rsidRPr="005D6581">
        <w:rPr>
          <w:rFonts w:ascii="Liberation Serif" w:hAnsi="Liberation Serif" w:cs="Times New Roman"/>
          <w:sz w:val="28"/>
          <w:szCs w:val="28"/>
          <w:lang w:eastAsia="ru-RU"/>
        </w:rPr>
        <w:t xml:space="preserve">, </w:t>
      </w:r>
      <w:r w:rsidR="00026CB9" w:rsidRPr="005D6581">
        <w:rPr>
          <w:rFonts w:ascii="Liberation Serif" w:hAnsi="Liberation Serif" w:cs="Times New Roman"/>
          <w:sz w:val="28"/>
          <w:szCs w:val="28"/>
          <w:lang w:eastAsia="ru-RU"/>
        </w:rPr>
        <w:t>повышение  качества  и  увеличения  продолжительности  жизни.</w:t>
      </w:r>
    </w:p>
    <w:p w:rsidR="00A82819" w:rsidRDefault="00026CB9" w:rsidP="002B4115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</w:rPr>
        <w:t>Кто осуществляет  диспансерное  наблюдение</w:t>
      </w:r>
      <w:r w:rsidR="001C3EFA" w:rsidRPr="00BF213A">
        <w:rPr>
          <w:rFonts w:ascii="Liberation Serif" w:hAnsi="Liberation Serif" w:cs="Times New Roman"/>
          <w:sz w:val="28"/>
          <w:szCs w:val="28"/>
        </w:rPr>
        <w:t xml:space="preserve">? </w:t>
      </w:r>
      <w:r w:rsidR="00A345D8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</w:p>
    <w:p w:rsidR="00026CB9" w:rsidRPr="00BF213A" w:rsidRDefault="001C3EFA" w:rsidP="00A82819">
      <w:pPr>
        <w:pStyle w:val="a3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Диспансерное </w:t>
      </w:r>
      <w:r w:rsidR="00026CB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наблюдение </w:t>
      </w:r>
      <w:r w:rsidR="00026CB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осуществляется </w:t>
      </w:r>
      <w:r w:rsidR="00026CB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медицинскими рабо</w:t>
      </w:r>
      <w:r w:rsidR="0058349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тниками </w:t>
      </w:r>
      <w:r w:rsidR="00026CB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83499" w:rsidRPr="00BF213A">
        <w:rPr>
          <w:rFonts w:ascii="Liberation Serif" w:hAnsi="Liberation Serif" w:cs="Times New Roman"/>
          <w:sz w:val="28"/>
          <w:szCs w:val="28"/>
          <w:lang w:eastAsia="ru-RU"/>
        </w:rPr>
        <w:t>медицинской</w:t>
      </w:r>
      <w:r w:rsidR="00026CB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8349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организации</w:t>
      </w:r>
      <w:r w:rsidR="00026CB9" w:rsidRPr="00BF213A">
        <w:rPr>
          <w:rFonts w:ascii="Liberation Serif" w:hAnsi="Liberation Serif" w:cs="Times New Roman"/>
          <w:sz w:val="28"/>
          <w:szCs w:val="28"/>
          <w:lang w:eastAsia="ru-RU"/>
        </w:rPr>
        <w:t>,  где гражданин  получает медицинскую  помощь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:</w:t>
      </w:r>
    </w:p>
    <w:p w:rsidR="00E72352" w:rsidRPr="00BF213A" w:rsidRDefault="00E72352" w:rsidP="002B4115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- </w:t>
      </w:r>
      <w:r w:rsidR="001C3EFA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врач-терапевт (врач-терапевт участковый, </w:t>
      </w:r>
      <w:r w:rsidR="00026CB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врач-терапевт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цехового  врачебного  участка</w:t>
      </w:r>
      <w:r w:rsidR="001C3EFA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, врач общей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практики);</w:t>
      </w:r>
    </w:p>
    <w:p w:rsidR="00E72352" w:rsidRPr="00BF213A" w:rsidRDefault="00E72352" w:rsidP="002B4115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-</w:t>
      </w:r>
      <w:r w:rsidR="0058349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врачи-специалисты</w:t>
      </w:r>
      <w:proofErr w:type="gramStart"/>
      <w:r w:rsidR="005D6581">
        <w:rPr>
          <w:rFonts w:ascii="Liberation Serif" w:hAnsi="Liberation Serif" w:cs="Times New Roman"/>
          <w:sz w:val="28"/>
          <w:szCs w:val="28"/>
          <w:lang w:eastAsia="ru-RU"/>
        </w:rPr>
        <w:t>:к</w:t>
      </w:r>
      <w:proofErr w:type="gramEnd"/>
      <w:r w:rsidR="005D6581">
        <w:rPr>
          <w:rFonts w:ascii="Liberation Serif" w:hAnsi="Liberation Serif" w:cs="Times New Roman"/>
          <w:sz w:val="28"/>
          <w:szCs w:val="28"/>
          <w:lang w:eastAsia="ru-RU"/>
        </w:rPr>
        <w:t>ардиолог,пульманолог,гастроэнтеролог,невролог</w:t>
      </w:r>
      <w:r w:rsidR="0058349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(по профилю заболевания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гражданина</w:t>
      </w:r>
      <w:r w:rsidR="00583499" w:rsidRPr="00BF213A">
        <w:rPr>
          <w:rFonts w:ascii="Liberation Serif" w:hAnsi="Liberation Serif" w:cs="Times New Roman"/>
          <w:sz w:val="28"/>
          <w:szCs w:val="28"/>
          <w:lang w:eastAsia="ru-RU"/>
        </w:rPr>
        <w:t>)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E72352" w:rsidRPr="00BF213A" w:rsidRDefault="00E72352" w:rsidP="002B4115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-</w:t>
      </w:r>
      <w:r w:rsidR="0058349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врач (фельдшер) отделения (кабинета) медицинской профилактики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583499" w:rsidRPr="00BF213A" w:rsidRDefault="00E72352" w:rsidP="002B4115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-</w:t>
      </w:r>
      <w:r w:rsidR="0058349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врач (фельдшер) центра здоровья.</w:t>
      </w:r>
    </w:p>
    <w:p w:rsidR="001C3EFA" w:rsidRPr="00BF213A" w:rsidRDefault="001C3EFA" w:rsidP="002B4115">
      <w:pPr>
        <w:pStyle w:val="a3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F213A">
        <w:rPr>
          <w:rFonts w:ascii="Liberation Serif" w:hAnsi="Liberation Serif" w:cs="Times New Roman"/>
          <w:b/>
          <w:sz w:val="28"/>
          <w:szCs w:val="28"/>
        </w:rPr>
        <w:t>Что включает «диспансерный прием»?</w:t>
      </w:r>
    </w:p>
    <w:p w:rsidR="001C3EFA" w:rsidRPr="00BF213A" w:rsidRDefault="001C3EFA" w:rsidP="002B4115">
      <w:pPr>
        <w:pStyle w:val="a3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Диспансерный прием врача (фельдшера) включает:</w:t>
      </w:r>
    </w:p>
    <w:p w:rsidR="001C3EFA" w:rsidRPr="00BF213A" w:rsidRDefault="001C3EFA" w:rsidP="002B4115">
      <w:pPr>
        <w:pStyle w:val="a3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1)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A82819">
        <w:rPr>
          <w:rFonts w:ascii="Liberation Serif" w:hAnsi="Liberation Serif" w:cs="Times New Roman"/>
          <w:sz w:val="28"/>
          <w:szCs w:val="28"/>
          <w:lang w:eastAsia="ru-RU"/>
        </w:rPr>
        <w:t xml:space="preserve">врач </w:t>
      </w:r>
      <w:r w:rsidR="005D6581">
        <w:rPr>
          <w:rFonts w:ascii="Liberation Serif" w:hAnsi="Liberation Serif" w:cs="Times New Roman"/>
          <w:sz w:val="28"/>
          <w:szCs w:val="28"/>
          <w:lang w:eastAsia="ru-RU"/>
        </w:rPr>
        <w:t>оценивает состояние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пациента, 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с</w:t>
      </w:r>
      <w:r w:rsidR="00A82819">
        <w:rPr>
          <w:rFonts w:ascii="Liberation Serif" w:hAnsi="Liberation Serif" w:cs="Times New Roman"/>
          <w:sz w:val="28"/>
          <w:szCs w:val="28"/>
          <w:lang w:eastAsia="ru-RU"/>
        </w:rPr>
        <w:t>обирает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жалоб</w:t>
      </w:r>
      <w:r w:rsidR="00A82819">
        <w:rPr>
          <w:rFonts w:ascii="Liberation Serif" w:hAnsi="Liberation Serif" w:cs="Times New Roman"/>
          <w:sz w:val="28"/>
          <w:szCs w:val="28"/>
          <w:lang w:eastAsia="ru-RU"/>
        </w:rPr>
        <w:t>ы и анамнез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, </w:t>
      </w:r>
      <w:r w:rsidR="00A82819">
        <w:rPr>
          <w:rFonts w:ascii="Liberation Serif" w:hAnsi="Liberation Serif" w:cs="Times New Roman"/>
          <w:sz w:val="28"/>
          <w:szCs w:val="28"/>
          <w:lang w:eastAsia="ru-RU"/>
        </w:rPr>
        <w:t>проводит обследование</w:t>
      </w:r>
      <w:r w:rsidR="00C8232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(</w:t>
      </w:r>
      <w:r w:rsidR="00A82819">
        <w:rPr>
          <w:rFonts w:ascii="Liberation Serif" w:hAnsi="Liberation Serif" w:cs="Times New Roman"/>
          <w:sz w:val="28"/>
          <w:szCs w:val="28"/>
          <w:lang w:eastAsia="ru-RU"/>
        </w:rPr>
        <w:t xml:space="preserve">полный </w:t>
      </w:r>
      <w:r w:rsidR="00C82329" w:rsidRPr="00BF213A">
        <w:rPr>
          <w:rFonts w:ascii="Liberation Serif" w:hAnsi="Liberation Serif" w:cs="Times New Roman"/>
          <w:sz w:val="28"/>
          <w:szCs w:val="28"/>
          <w:lang w:eastAsia="ru-RU"/>
        </w:rPr>
        <w:t>осмотр)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1C3EFA" w:rsidRPr="00BF213A" w:rsidRDefault="001C3EFA" w:rsidP="002B4115">
      <w:pPr>
        <w:pStyle w:val="a3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2)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A82819">
        <w:rPr>
          <w:rFonts w:ascii="Liberation Serif" w:hAnsi="Liberation Serif" w:cs="Times New Roman"/>
          <w:sz w:val="28"/>
          <w:szCs w:val="28"/>
          <w:lang w:eastAsia="ru-RU"/>
        </w:rPr>
        <w:t>назначает и оценивает лабораторные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и 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A82819">
        <w:rPr>
          <w:rFonts w:ascii="Liberation Serif" w:hAnsi="Liberation Serif" w:cs="Times New Roman"/>
          <w:sz w:val="28"/>
          <w:szCs w:val="28"/>
          <w:lang w:eastAsia="ru-RU"/>
        </w:rPr>
        <w:t>инструментальные исследования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1C3EFA" w:rsidRPr="00BF213A" w:rsidRDefault="001C3EFA" w:rsidP="002B4115">
      <w:pPr>
        <w:pStyle w:val="a3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3)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A82819">
        <w:rPr>
          <w:rFonts w:ascii="Liberation Serif" w:hAnsi="Liberation Serif" w:cs="Times New Roman"/>
          <w:sz w:val="28"/>
          <w:szCs w:val="28"/>
          <w:lang w:eastAsia="ru-RU"/>
        </w:rPr>
        <w:t>устанавливает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или 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A82819">
        <w:rPr>
          <w:rFonts w:ascii="Liberation Serif" w:hAnsi="Liberation Serif" w:cs="Times New Roman"/>
          <w:sz w:val="28"/>
          <w:szCs w:val="28"/>
          <w:lang w:eastAsia="ru-RU"/>
        </w:rPr>
        <w:t>уточняет диагноз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заболевания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(состояния);</w:t>
      </w:r>
    </w:p>
    <w:p w:rsidR="001C3EFA" w:rsidRPr="00BF213A" w:rsidRDefault="001C3EFA" w:rsidP="002B4115">
      <w:pPr>
        <w:pStyle w:val="a3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4)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A82819">
        <w:rPr>
          <w:rFonts w:ascii="Liberation Serif" w:hAnsi="Liberation Serif" w:cs="Times New Roman"/>
          <w:sz w:val="28"/>
          <w:szCs w:val="28"/>
          <w:lang w:eastAsia="ru-RU"/>
        </w:rPr>
        <w:t>проводит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A82819">
        <w:rPr>
          <w:rFonts w:ascii="Liberation Serif" w:hAnsi="Liberation Serif" w:cs="Times New Roman"/>
          <w:sz w:val="28"/>
          <w:szCs w:val="28"/>
          <w:lang w:eastAsia="ru-RU"/>
        </w:rPr>
        <w:t>краткое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A82819">
        <w:rPr>
          <w:rFonts w:ascii="Liberation Serif" w:hAnsi="Liberation Serif" w:cs="Times New Roman"/>
          <w:sz w:val="28"/>
          <w:szCs w:val="28"/>
          <w:lang w:eastAsia="ru-RU"/>
        </w:rPr>
        <w:t>профилактическое консультирование по факторам риска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0733F3" w:rsidRPr="00BF213A" w:rsidRDefault="001C3EFA" w:rsidP="002B4115">
      <w:pPr>
        <w:shd w:val="clear" w:color="auto" w:fill="FFFFFF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proofErr w:type="gramStart"/>
      <w:r w:rsidRPr="00BF213A">
        <w:rPr>
          <w:rFonts w:ascii="Liberation Serif" w:hAnsi="Liberation Serif" w:cs="Times New Roman"/>
          <w:sz w:val="28"/>
          <w:szCs w:val="28"/>
          <w:lang w:eastAsia="ru-RU"/>
        </w:rPr>
        <w:t>5)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A82819">
        <w:rPr>
          <w:rFonts w:ascii="Liberation Serif" w:hAnsi="Liberation Serif" w:cs="Times New Roman"/>
          <w:sz w:val="28"/>
          <w:szCs w:val="28"/>
          <w:lang w:eastAsia="ru-RU"/>
        </w:rPr>
        <w:t>назначает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по </w:t>
      </w:r>
      <w:r w:rsidRPr="005D6581">
        <w:rPr>
          <w:rFonts w:ascii="Liberation Serif" w:hAnsi="Liberation Serif" w:cs="Times New Roman"/>
          <w:b/>
          <w:sz w:val="28"/>
          <w:szCs w:val="28"/>
          <w:lang w:eastAsia="ru-RU"/>
        </w:rPr>
        <w:t>медицинским показаниям</w:t>
      </w:r>
      <w:r w:rsidR="00A82819">
        <w:rPr>
          <w:rFonts w:ascii="Liberation Serif" w:hAnsi="Liberation Serif" w:cs="Times New Roman"/>
          <w:sz w:val="28"/>
          <w:szCs w:val="28"/>
          <w:lang w:eastAsia="ru-RU"/>
        </w:rPr>
        <w:t xml:space="preserve"> профилактические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,</w:t>
      </w:r>
      <w:r w:rsidR="0058349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A82819">
        <w:rPr>
          <w:rFonts w:ascii="Liberation Serif" w:hAnsi="Liberation Serif" w:cs="Times New Roman"/>
          <w:sz w:val="28"/>
          <w:szCs w:val="28"/>
          <w:lang w:eastAsia="ru-RU"/>
        </w:rPr>
        <w:t>лечебные</w:t>
      </w:r>
      <w:r w:rsidR="00D51916">
        <w:rPr>
          <w:rFonts w:ascii="Liberation Serif" w:hAnsi="Liberation Serif" w:cs="Times New Roman"/>
          <w:sz w:val="28"/>
          <w:szCs w:val="28"/>
          <w:lang w:eastAsia="ru-RU"/>
        </w:rPr>
        <w:t xml:space="preserve"> и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A82819">
        <w:rPr>
          <w:rFonts w:ascii="Liberation Serif" w:hAnsi="Liberation Serif" w:cs="Times New Roman"/>
          <w:sz w:val="28"/>
          <w:szCs w:val="28"/>
          <w:lang w:eastAsia="ru-RU"/>
        </w:rPr>
        <w:t>реабилитационные мероприятия</w:t>
      </w:r>
      <w:r w:rsidR="005D6581">
        <w:rPr>
          <w:rFonts w:ascii="Liberation Serif" w:hAnsi="Liberation Serif" w:cs="Times New Roman"/>
          <w:sz w:val="28"/>
          <w:szCs w:val="28"/>
          <w:lang w:eastAsia="ru-RU"/>
        </w:rPr>
        <w:t xml:space="preserve"> (</w:t>
      </w:r>
      <w:r w:rsidR="00D51916" w:rsidRPr="00D51916">
        <w:rPr>
          <w:rFonts w:ascii="Liberation Serif" w:hAnsi="Liberation Serif" w:cs="Times New Roman"/>
          <w:sz w:val="28"/>
          <w:szCs w:val="28"/>
          <w:lang w:eastAsia="ru-RU"/>
        </w:rPr>
        <w:t>назначение лекарственных препаратов</w:t>
      </w:r>
      <w:r w:rsidR="00D51916">
        <w:rPr>
          <w:rFonts w:ascii="Liberation Serif" w:hAnsi="Liberation Serif" w:cs="Times New Roman"/>
          <w:sz w:val="28"/>
          <w:szCs w:val="28"/>
          <w:lang w:eastAsia="ru-RU"/>
        </w:rPr>
        <w:t>,</w:t>
      </w:r>
      <w:r w:rsidR="00D51916" w:rsidRPr="00D51916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6581">
        <w:rPr>
          <w:rFonts w:ascii="Liberation Serif" w:hAnsi="Liberation Serif" w:cs="Times New Roman"/>
          <w:sz w:val="28"/>
          <w:szCs w:val="28"/>
          <w:lang w:eastAsia="ru-RU"/>
        </w:rPr>
        <w:t>ЛФК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,</w:t>
      </w:r>
      <w:r w:rsidR="005D6581">
        <w:rPr>
          <w:rFonts w:ascii="Liberation Serif" w:hAnsi="Liberation Serif" w:cs="Times New Roman"/>
          <w:sz w:val="28"/>
          <w:szCs w:val="28"/>
          <w:lang w:eastAsia="ru-RU"/>
        </w:rPr>
        <w:t xml:space="preserve"> массаж, лечение в дневном стационаре</w:t>
      </w:r>
      <w:r w:rsidR="00D51916">
        <w:rPr>
          <w:rFonts w:ascii="Liberation Serif" w:hAnsi="Liberation Serif" w:cs="Times New Roman"/>
          <w:sz w:val="28"/>
          <w:szCs w:val="28"/>
          <w:lang w:eastAsia="ru-RU"/>
        </w:rPr>
        <w:t xml:space="preserve"> и т.д.</w:t>
      </w:r>
      <w:r w:rsidR="005D6581">
        <w:rPr>
          <w:rFonts w:ascii="Liberation Serif" w:hAnsi="Liberation Serif" w:cs="Times New Roman"/>
          <w:sz w:val="28"/>
          <w:szCs w:val="28"/>
          <w:lang w:eastAsia="ru-RU"/>
        </w:rPr>
        <w:t>)</w:t>
      </w:r>
      <w:r w:rsidR="00230F31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в</w:t>
      </w:r>
      <w:r w:rsidR="00230F31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том числе </w:t>
      </w:r>
      <w:r w:rsidR="00A82819">
        <w:rPr>
          <w:rFonts w:ascii="Liberation Serif" w:hAnsi="Liberation Serif" w:cs="Times New Roman"/>
          <w:sz w:val="28"/>
          <w:szCs w:val="28"/>
          <w:lang w:eastAsia="ru-RU"/>
        </w:rPr>
        <w:t>решает вопросы по направлению</w:t>
      </w:r>
      <w:r w:rsidR="00230F31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на</w:t>
      </w:r>
      <w:r w:rsidR="00230F31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оказание</w:t>
      </w:r>
      <w:r w:rsidR="00230F31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специализированной </w:t>
      </w:r>
      <w:r w:rsidR="00230F31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8349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высокотехнологичной 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8349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медицинской 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83499" w:rsidRPr="00BF213A">
        <w:rPr>
          <w:rFonts w:ascii="Liberation Serif" w:hAnsi="Liberation Serif" w:cs="Times New Roman"/>
          <w:sz w:val="28"/>
          <w:szCs w:val="28"/>
          <w:lang w:eastAsia="ru-RU"/>
        </w:rPr>
        <w:t>помощи</w:t>
      </w:r>
      <w:r w:rsidR="00A82819">
        <w:rPr>
          <w:rFonts w:ascii="Liberation Serif" w:hAnsi="Liberation Serif" w:cs="Times New Roman"/>
          <w:sz w:val="28"/>
          <w:szCs w:val="28"/>
          <w:lang w:eastAsia="ru-RU"/>
        </w:rPr>
        <w:t>,</w:t>
      </w:r>
      <w:r w:rsidR="0095377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на санаторно-курортное лечение, в отделение  медицинской профилактики  или  центр здоровья  для проведения углубленного индивидуального про</w:t>
      </w:r>
      <w:r w:rsidR="000733F3" w:rsidRPr="00BF213A">
        <w:rPr>
          <w:rFonts w:ascii="Liberation Serif" w:hAnsi="Liberation Serif" w:cs="Times New Roman"/>
          <w:sz w:val="28"/>
          <w:szCs w:val="28"/>
          <w:lang w:eastAsia="ru-RU"/>
        </w:rPr>
        <w:t>филактического консультирования, или для обучения в школе здоровья.</w:t>
      </w:r>
      <w:proofErr w:type="gramEnd"/>
    </w:p>
    <w:p w:rsidR="000733F3" w:rsidRPr="00BF213A" w:rsidRDefault="00E563D8" w:rsidP="002B4115">
      <w:pPr>
        <w:shd w:val="clear" w:color="auto" w:fill="FFFFFF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     </w:t>
      </w:r>
      <w:r w:rsidR="00F01062" w:rsidRPr="00BF213A">
        <w:rPr>
          <w:rFonts w:ascii="Liberation Serif" w:hAnsi="Liberation Serif" w:cs="Times New Roman"/>
          <w:sz w:val="28"/>
          <w:szCs w:val="28"/>
          <w:lang w:eastAsia="ru-RU"/>
        </w:rPr>
        <w:t>Впервые профилактическое консультирование является</w:t>
      </w:r>
      <w:r w:rsidR="0058349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о</w:t>
      </w:r>
      <w:r w:rsidR="00F01062" w:rsidRPr="00BF213A">
        <w:rPr>
          <w:rFonts w:ascii="Liberation Serif" w:hAnsi="Liberation Serif" w:cs="Times New Roman"/>
          <w:sz w:val="28"/>
          <w:szCs w:val="28"/>
          <w:lang w:eastAsia="ru-RU"/>
        </w:rPr>
        <w:t>бязательным компонентом диспансеризации и диспансерного наблюдения.</w:t>
      </w:r>
    </w:p>
    <w:p w:rsidR="000733F3" w:rsidRPr="00BF213A" w:rsidRDefault="00F01062" w:rsidP="002B4115">
      <w:pPr>
        <w:shd w:val="clear" w:color="auto" w:fill="FFFFFF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Три о</w:t>
      </w:r>
      <w:r w:rsidR="000733F3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сновных компонента эффективного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консультирования</w:t>
      </w:r>
      <w:r w:rsidR="000733F3" w:rsidRPr="00BF213A">
        <w:rPr>
          <w:rFonts w:ascii="Liberation Serif" w:hAnsi="Liberation Serif" w:cs="Times New Roman"/>
          <w:sz w:val="28"/>
          <w:szCs w:val="28"/>
          <w:lang w:eastAsia="ru-RU"/>
        </w:rPr>
        <w:t>:</w:t>
      </w:r>
    </w:p>
    <w:p w:rsidR="00F01062" w:rsidRPr="00BF213A" w:rsidRDefault="000733F3" w:rsidP="002B4115">
      <w:pPr>
        <w:shd w:val="clear" w:color="auto" w:fill="FFFFFF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 xml:space="preserve">- </w:t>
      </w:r>
      <w:r w:rsidR="00F01062" w:rsidRPr="00BF213A">
        <w:rPr>
          <w:rFonts w:ascii="Liberation Serif" w:hAnsi="Liberation Serif" w:cs="Times New Roman"/>
          <w:sz w:val="28"/>
          <w:szCs w:val="28"/>
          <w:lang w:eastAsia="ru-RU"/>
        </w:rPr>
        <w:t>информирование пациента об имеющихся у него факторах</w:t>
      </w:r>
    </w:p>
    <w:p w:rsidR="00F01062" w:rsidRPr="00BF213A" w:rsidRDefault="00A63B5A" w:rsidP="002B4115">
      <w:pPr>
        <w:pStyle w:val="a3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- </w:t>
      </w:r>
      <w:r w:rsidR="00F01062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мотивирование пациента и побуждение к принятию с его стороны активных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F01062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действий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F01062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по отказу от вредных привычек, оздоровлению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F01062" w:rsidRPr="00BF213A">
        <w:rPr>
          <w:rFonts w:ascii="Liberation Serif" w:hAnsi="Liberation Serif" w:cs="Times New Roman"/>
          <w:sz w:val="28"/>
          <w:szCs w:val="28"/>
          <w:lang w:eastAsia="ru-RU"/>
        </w:rPr>
        <w:t>образ</w:t>
      </w:r>
      <w:r w:rsidR="0058349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а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8349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жизни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83499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и соблюдению других </w:t>
      </w:r>
      <w:r w:rsidR="00F01062" w:rsidRPr="00BF213A">
        <w:rPr>
          <w:rFonts w:ascii="Liberation Serif" w:hAnsi="Liberation Serif" w:cs="Times New Roman"/>
          <w:sz w:val="28"/>
          <w:szCs w:val="28"/>
          <w:lang w:eastAsia="ru-RU"/>
        </w:rPr>
        <w:t>врачебных рекомендаций</w:t>
      </w:r>
    </w:p>
    <w:p w:rsidR="00F01062" w:rsidRPr="00BF213A" w:rsidRDefault="00A63B5A" w:rsidP="002B4115">
      <w:pPr>
        <w:pStyle w:val="a3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- </w:t>
      </w:r>
      <w:r w:rsidR="00F01062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обучение пациента практическим навыкам здорового питания, </w:t>
      </w:r>
      <w:r w:rsidR="00FD2A07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обучение  самоконтролю  артериального давления,</w:t>
      </w:r>
      <w:r w:rsidR="005843A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9031F7" w:rsidRPr="00BF213A">
        <w:rPr>
          <w:rFonts w:ascii="Liberation Serif" w:hAnsi="Liberation Serif" w:cs="Times New Roman"/>
          <w:sz w:val="28"/>
          <w:szCs w:val="28"/>
          <w:lang w:eastAsia="ru-RU"/>
        </w:rPr>
        <w:t>самопомощи при неотложных состояниях,</w:t>
      </w:r>
      <w:r w:rsidR="00FD2A07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необходимости  выполнения рекомендаций по оздоровлению поведенческих  привычек,</w:t>
      </w:r>
      <w:r w:rsidR="009031F7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EF367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физической</w:t>
      </w:r>
      <w:r w:rsidR="00F01062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EF367D" w:rsidRPr="00BF213A">
        <w:rPr>
          <w:rFonts w:ascii="Liberation Serif" w:hAnsi="Liberation Serif" w:cs="Times New Roman"/>
          <w:sz w:val="28"/>
          <w:szCs w:val="28"/>
          <w:lang w:eastAsia="ru-RU"/>
        </w:rPr>
        <w:t>а</w:t>
      </w:r>
      <w:r w:rsidR="00F01062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ктивности с использованием активных форм </w:t>
      </w:r>
      <w:r w:rsidR="009031F7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и их обсуждение </w:t>
      </w:r>
      <w:r w:rsidR="00FD2A07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с пациентом</w:t>
      </w:r>
      <w:r w:rsidR="009031F7" w:rsidRPr="00BF213A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5D3705" w:rsidRPr="00BF213A" w:rsidRDefault="00230F31" w:rsidP="002B4115">
      <w:pPr>
        <w:pStyle w:val="a3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F213A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Основаниями для прекращения </w:t>
      </w:r>
      <w:r w:rsidR="005D3705" w:rsidRPr="00BF213A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b/>
          <w:sz w:val="28"/>
          <w:szCs w:val="28"/>
          <w:lang w:eastAsia="ru-RU"/>
        </w:rPr>
        <w:t>диспансерного наблюдения являются</w:t>
      </w:r>
      <w:r w:rsidR="005D3705" w:rsidRPr="00BF213A">
        <w:rPr>
          <w:rFonts w:ascii="Liberation Serif" w:hAnsi="Liberation Serif" w:cs="Times New Roman"/>
          <w:b/>
          <w:sz w:val="28"/>
          <w:szCs w:val="28"/>
          <w:lang w:eastAsia="ru-RU"/>
        </w:rPr>
        <w:t>:</w:t>
      </w:r>
    </w:p>
    <w:p w:rsidR="00F01062" w:rsidRPr="00BF213A" w:rsidRDefault="005D3705" w:rsidP="002B4115">
      <w:pPr>
        <w:pStyle w:val="a3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1. выздоровление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или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достижение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стойкой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компенсации физиологических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функций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после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перенесенного острого заболевания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(состояния, в том числе травмы, отравления);</w:t>
      </w:r>
    </w:p>
    <w:p w:rsidR="005D3705" w:rsidRPr="00BF213A" w:rsidRDefault="005D3705" w:rsidP="002B4115">
      <w:pPr>
        <w:pStyle w:val="a3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2. достижение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стойкой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компенсации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физиологических функций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или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стойкой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ремиссии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хронического заболевания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(состояния);</w:t>
      </w:r>
    </w:p>
    <w:p w:rsidR="005D3705" w:rsidRPr="00BF213A" w:rsidRDefault="005D3705" w:rsidP="002B4115">
      <w:pPr>
        <w:pStyle w:val="a3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3. устранение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(коррекция)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факторов риска и снижение степени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риска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развития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хронических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неинфекционных заболеваний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и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их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осложнений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до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умеренного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или низкого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уровня.</w:t>
      </w:r>
    </w:p>
    <w:p w:rsidR="005D3705" w:rsidRPr="00BF213A" w:rsidRDefault="005D3705" w:rsidP="002B4115">
      <w:pPr>
        <w:pStyle w:val="a3"/>
        <w:ind w:firstLine="708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b/>
          <w:sz w:val="28"/>
          <w:szCs w:val="28"/>
          <w:lang w:eastAsia="ru-RU"/>
        </w:rPr>
        <w:t>Основными критериями эффективности диспансерного наблюдения являются:</w:t>
      </w:r>
    </w:p>
    <w:p w:rsidR="005D3705" w:rsidRPr="00BF213A" w:rsidRDefault="00DB27DF" w:rsidP="002B4115">
      <w:pPr>
        <w:pStyle w:val="a3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1)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уменьшение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числа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случаев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и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количества дней временной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нетрудоспособности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граждан,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находящихся под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ди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спансерным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>наблюдением;</w:t>
      </w:r>
    </w:p>
    <w:p w:rsidR="005D3705" w:rsidRPr="00BF213A" w:rsidRDefault="00DB27DF" w:rsidP="002B4115">
      <w:pPr>
        <w:pStyle w:val="a3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2)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уменьшение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числа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госпитализаций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граждан, находящихся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под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CE27F6" w:rsidRPr="00BF213A">
        <w:rPr>
          <w:rFonts w:ascii="Liberation Serif" w:hAnsi="Liberation Serif" w:cs="Times New Roman"/>
          <w:sz w:val="28"/>
          <w:szCs w:val="28"/>
          <w:lang w:eastAsia="ru-RU"/>
        </w:rPr>
        <w:t>д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испансерным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наблюдением,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в том числе по экстренным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медицинским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показаниям,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по поводу обострений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и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>осложнений заболеваний;</w:t>
      </w:r>
    </w:p>
    <w:p w:rsidR="005D3705" w:rsidRPr="00BF213A" w:rsidRDefault="00DB27DF" w:rsidP="002B4115">
      <w:pPr>
        <w:pStyle w:val="a3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3)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отсутствие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увеличения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или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сокращение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числа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случаев инвалидности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граждан,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находящихся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под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>диспансерным наблюдением;</w:t>
      </w:r>
    </w:p>
    <w:p w:rsidR="005D3705" w:rsidRPr="002B4115" w:rsidRDefault="00DB27DF" w:rsidP="002B4115">
      <w:pPr>
        <w:pStyle w:val="a3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4)</w:t>
      </w:r>
      <w:r w:rsidR="006353BA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снижение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предотвратимой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смертности,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в том числе смертности </w:t>
      </w:r>
      <w:r w:rsidR="008C2EE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BF213A">
        <w:rPr>
          <w:rFonts w:ascii="Liberation Serif" w:hAnsi="Liberation Serif" w:cs="Times New Roman"/>
          <w:sz w:val="28"/>
          <w:szCs w:val="28"/>
          <w:lang w:eastAsia="ru-RU"/>
        </w:rPr>
        <w:t>вне</w:t>
      </w:r>
      <w:r w:rsidR="005D3705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8C2EED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медицинских </w:t>
      </w:r>
      <w:r w:rsidR="008C2EED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организаций, </w:t>
      </w:r>
      <w:r w:rsidR="008C2EED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граждан, находящихся </w:t>
      </w:r>
      <w:r w:rsidR="008C2EED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под </w:t>
      </w:r>
      <w:r w:rsidR="008C2EED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2B4115">
        <w:rPr>
          <w:rFonts w:ascii="Liberation Serif" w:hAnsi="Liberation Serif" w:cs="Times New Roman"/>
          <w:sz w:val="28"/>
          <w:szCs w:val="28"/>
          <w:lang w:eastAsia="ru-RU"/>
        </w:rPr>
        <w:t>диспансерным</w:t>
      </w:r>
      <w:r w:rsidR="008C2EED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 наблюдением;</w:t>
      </w:r>
    </w:p>
    <w:p w:rsidR="005D3705" w:rsidRPr="002B4115" w:rsidRDefault="00DB27DF" w:rsidP="002B4115">
      <w:pPr>
        <w:pStyle w:val="a3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2B4115">
        <w:rPr>
          <w:rFonts w:ascii="Liberation Serif" w:hAnsi="Liberation Serif" w:cs="Times New Roman"/>
          <w:sz w:val="28"/>
          <w:szCs w:val="28"/>
          <w:lang w:eastAsia="ru-RU"/>
        </w:rPr>
        <w:t>5)</w:t>
      </w:r>
      <w:r w:rsidR="005D3705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 уменьшение </w:t>
      </w:r>
      <w:r w:rsidR="008C2EED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частоты </w:t>
      </w:r>
      <w:r w:rsidR="008C2EED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обострений хронических заболеваний </w:t>
      </w:r>
      <w:r w:rsidR="008C2EED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у </w:t>
      </w:r>
      <w:r w:rsidR="008C2EED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граждан, </w:t>
      </w:r>
      <w:r w:rsidR="008C2EED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находящихся </w:t>
      </w:r>
      <w:r w:rsidR="008C2EED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под </w:t>
      </w:r>
      <w:r w:rsidR="008C2EED"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5D3705" w:rsidRPr="002B4115">
        <w:rPr>
          <w:rFonts w:ascii="Liberation Serif" w:hAnsi="Liberation Serif" w:cs="Times New Roman"/>
          <w:sz w:val="28"/>
          <w:szCs w:val="28"/>
          <w:lang w:eastAsia="ru-RU"/>
        </w:rPr>
        <w:t>диспансерным наблюдением;</w:t>
      </w:r>
    </w:p>
    <w:p w:rsidR="00DB27DF" w:rsidRPr="002B4115" w:rsidRDefault="00DB27DF" w:rsidP="002B411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B4115">
        <w:rPr>
          <w:rFonts w:ascii="Liberation Serif" w:hAnsi="Liberation Serif" w:cs="Times New Roman"/>
          <w:sz w:val="28"/>
          <w:szCs w:val="28"/>
          <w:lang w:eastAsia="ru-RU"/>
        </w:rPr>
        <w:t xml:space="preserve">6) </w:t>
      </w:r>
      <w:r w:rsidRPr="002B4115">
        <w:rPr>
          <w:rFonts w:ascii="Liberation Serif" w:eastAsia="Times New Roman" w:hAnsi="Liberation Serif" w:cs="Times New Roman"/>
          <w:sz w:val="28"/>
          <w:szCs w:val="28"/>
          <w:lang w:eastAsia="ru-RU"/>
        </w:rPr>
        <w:t>снижение числа вызовов скорой   медицинской помощи и госпитализаций по экстренным медицинским показаниям среди взрослого населения, находящегося  под  диспансерным наблюдением;</w:t>
      </w:r>
    </w:p>
    <w:p w:rsidR="008C2EED" w:rsidRPr="002B4115" w:rsidRDefault="008C2EED" w:rsidP="002B4115">
      <w:pPr>
        <w:pStyle w:val="a3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1C3EFA" w:rsidRPr="00BF213A" w:rsidRDefault="00EF367D" w:rsidP="002B4115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proofErr w:type="gramStart"/>
      <w:r w:rsidRPr="00BF213A">
        <w:rPr>
          <w:rFonts w:ascii="Liberation Serif" w:hAnsi="Liberation Serif" w:cs="Times New Roman"/>
          <w:sz w:val="28"/>
          <w:szCs w:val="28"/>
          <w:lang w:eastAsia="ru-RU"/>
        </w:rPr>
        <w:t>Д</w:t>
      </w:r>
      <w:r w:rsidR="00EA15A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ля прохождения </w:t>
      </w:r>
      <w:r w:rsidR="00B4243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своевременного   диспансерного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наблюдения</w:t>
      </w:r>
      <w:r w:rsidR="00EA15AC" w:rsidRPr="00BF213A">
        <w:rPr>
          <w:rFonts w:ascii="Liberation Serif" w:hAnsi="Liberation Serif" w:cs="Times New Roman"/>
          <w:sz w:val="28"/>
          <w:szCs w:val="28"/>
          <w:lang w:eastAsia="ru-RU"/>
        </w:rPr>
        <w:t>,</w:t>
      </w:r>
      <w:r w:rsidR="00B4243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с  2019 года </w:t>
      </w:r>
      <w:r w:rsidR="00EA15A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страховые </w:t>
      </w:r>
      <w:r w:rsidR="00EA15AC" w:rsidRPr="00BF213A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 </w:t>
      </w:r>
      <w:r w:rsidR="003B7066" w:rsidRPr="00BF213A">
        <w:rPr>
          <w:rFonts w:ascii="Liberation Serif" w:hAnsi="Liberation Serif" w:cs="Times New Roman"/>
          <w:b/>
          <w:sz w:val="28"/>
          <w:szCs w:val="28"/>
          <w:lang w:eastAsia="ru-RU"/>
        </w:rPr>
        <w:t>предст</w:t>
      </w:r>
      <w:r w:rsidRPr="00BF213A">
        <w:rPr>
          <w:rFonts w:ascii="Liberation Serif" w:hAnsi="Liberation Serif" w:cs="Times New Roman"/>
          <w:b/>
          <w:sz w:val="28"/>
          <w:szCs w:val="28"/>
          <w:lang w:eastAsia="ru-RU"/>
        </w:rPr>
        <w:t>авители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EA15A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страховых  медицинских организаций </w:t>
      </w:r>
      <w:r w:rsidR="00B4243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>бу</w:t>
      </w:r>
      <w:r w:rsidR="006353BA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дут информировать </w:t>
      </w:r>
      <w:r w:rsidR="00EA15A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6353BA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Вас </w:t>
      </w:r>
      <w:r w:rsidR="003B7066" w:rsidRPr="00BF213A">
        <w:rPr>
          <w:rFonts w:ascii="Liberation Serif" w:hAnsi="Liberation Serif" w:cs="Times New Roman"/>
          <w:sz w:val="28"/>
          <w:szCs w:val="28"/>
          <w:lang w:eastAsia="ru-RU"/>
        </w:rPr>
        <w:t>по те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лефону о том, что </w:t>
      </w:r>
      <w:r w:rsidR="00B4243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по результатам диспансеризации  взрослого населения и профилактических осмотров,  данных терапевтов и специалистов медицинской организации  </w:t>
      </w:r>
      <w:r w:rsidR="006353BA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Вы </w:t>
      </w:r>
      <w:r w:rsidR="00B4243D" w:rsidRPr="00BF213A">
        <w:rPr>
          <w:rFonts w:ascii="Liberation Serif" w:hAnsi="Liberation Serif" w:cs="Times New Roman"/>
          <w:sz w:val="28"/>
          <w:szCs w:val="28"/>
          <w:lang w:eastAsia="ru-RU"/>
        </w:rPr>
        <w:t>будет</w:t>
      </w:r>
      <w:r w:rsidR="006353BA" w:rsidRPr="00BF213A">
        <w:rPr>
          <w:rFonts w:ascii="Liberation Serif" w:hAnsi="Liberation Serif" w:cs="Times New Roman"/>
          <w:sz w:val="28"/>
          <w:szCs w:val="28"/>
          <w:lang w:eastAsia="ru-RU"/>
        </w:rPr>
        <w:t>е</w:t>
      </w:r>
      <w:r w:rsidR="00B4243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взят</w:t>
      </w:r>
      <w:r w:rsidR="006353BA" w:rsidRPr="00BF213A">
        <w:rPr>
          <w:rFonts w:ascii="Liberation Serif" w:hAnsi="Liberation Serif" w:cs="Times New Roman"/>
          <w:sz w:val="28"/>
          <w:szCs w:val="28"/>
          <w:lang w:eastAsia="ru-RU"/>
        </w:rPr>
        <w:t>ы</w:t>
      </w:r>
      <w:r w:rsidR="00B4243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 на диспансерное наблюдение</w:t>
      </w:r>
      <w:r w:rsidR="00F6167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и </w:t>
      </w:r>
      <w:r w:rsidR="006353BA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Вам </w:t>
      </w:r>
      <w:r w:rsidR="00F6167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необходимо явиться </w:t>
      </w:r>
      <w:r w:rsidR="003B7066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на </w:t>
      </w:r>
      <w:r w:rsidR="003B7066" w:rsidRPr="00BF213A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 xml:space="preserve">диспансерный прием к терапевту или </w:t>
      </w:r>
      <w:r w:rsidR="00B4243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3B7066" w:rsidRPr="00BF213A">
        <w:rPr>
          <w:rFonts w:ascii="Liberation Serif" w:hAnsi="Liberation Serif" w:cs="Times New Roman"/>
          <w:sz w:val="28"/>
          <w:szCs w:val="28"/>
          <w:lang w:eastAsia="ru-RU"/>
        </w:rPr>
        <w:t>специалисту</w:t>
      </w:r>
      <w:r w:rsidR="00B4243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в меди</w:t>
      </w:r>
      <w:r w:rsidR="006353BA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цинской организации по месту </w:t>
      </w:r>
      <w:r w:rsidR="00B4243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прикрепления.</w:t>
      </w:r>
      <w:proofErr w:type="gramEnd"/>
    </w:p>
    <w:p w:rsidR="00A345D8" w:rsidRPr="00BF213A" w:rsidRDefault="00E563D8" w:rsidP="002B4115">
      <w:pPr>
        <w:pStyle w:val="a3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       </w:t>
      </w:r>
      <w:r w:rsidR="00B4243D" w:rsidRPr="00BF213A">
        <w:rPr>
          <w:rFonts w:ascii="Liberation Serif" w:hAnsi="Liberation Serif" w:cs="Times New Roman"/>
          <w:sz w:val="28"/>
          <w:szCs w:val="28"/>
          <w:lang w:eastAsia="ru-RU"/>
        </w:rPr>
        <w:t>Страховой представитель</w:t>
      </w:r>
      <w:r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-</w:t>
      </w:r>
      <w:r w:rsidR="00B4243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это сотрудник страховой медицинской организации (СМО), прошедший специальное обучение, представляющий </w:t>
      </w:r>
      <w:r w:rsidR="00EA15A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B4243D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Ваши интересы и обеспечивающий </w:t>
      </w:r>
      <w:r w:rsidR="00EA15A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6353BA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Ваше индивидуальное </w:t>
      </w:r>
      <w:r w:rsidR="00EA15AC" w:rsidRPr="00BF213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6353BA" w:rsidRPr="00BF213A">
        <w:rPr>
          <w:rFonts w:ascii="Liberation Serif" w:hAnsi="Liberation Serif" w:cs="Times New Roman"/>
          <w:sz w:val="28"/>
          <w:szCs w:val="28"/>
          <w:lang w:eastAsia="ru-RU"/>
        </w:rPr>
        <w:t>сопровождение при оказании медицинской помощи, предусмотренной законодательством.</w:t>
      </w:r>
    </w:p>
    <w:p w:rsidR="00A345D8" w:rsidRPr="00BF213A" w:rsidRDefault="00A345D8" w:rsidP="002B4115">
      <w:pPr>
        <w:pStyle w:val="a3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CE27F6" w:rsidRPr="00BF213A" w:rsidRDefault="00CE27F6" w:rsidP="002B4115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6353BA" w:rsidRPr="00BF213A" w:rsidRDefault="00A46762" w:rsidP="002B4115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BF213A">
        <w:rPr>
          <w:rFonts w:ascii="Liberation Serif" w:hAnsi="Liberation Serif" w:cs="Times New Roman"/>
          <w:sz w:val="28"/>
          <w:szCs w:val="28"/>
        </w:rPr>
        <w:t xml:space="preserve">                                    </w:t>
      </w:r>
      <w:r w:rsidR="006353BA" w:rsidRPr="00BF213A">
        <w:rPr>
          <w:rFonts w:ascii="Liberation Serif" w:hAnsi="Liberation Serif" w:cs="Times New Roman"/>
          <w:sz w:val="28"/>
          <w:szCs w:val="28"/>
        </w:rPr>
        <w:t>Будьте здоровы!</w:t>
      </w:r>
    </w:p>
    <w:p w:rsidR="00E72352" w:rsidRPr="00BF213A" w:rsidRDefault="00E72352" w:rsidP="002B4115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sectPr w:rsidR="00E72352" w:rsidRPr="00BF213A" w:rsidSect="00E9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A25"/>
    <w:rsid w:val="00026CB9"/>
    <w:rsid w:val="000733F3"/>
    <w:rsid w:val="000A5233"/>
    <w:rsid w:val="000D343A"/>
    <w:rsid w:val="000D4293"/>
    <w:rsid w:val="00117D26"/>
    <w:rsid w:val="00124DE6"/>
    <w:rsid w:val="001C3EFA"/>
    <w:rsid w:val="00230F31"/>
    <w:rsid w:val="00255960"/>
    <w:rsid w:val="002B4115"/>
    <w:rsid w:val="003302F2"/>
    <w:rsid w:val="003B7066"/>
    <w:rsid w:val="0044442C"/>
    <w:rsid w:val="0045130B"/>
    <w:rsid w:val="0048007F"/>
    <w:rsid w:val="00583499"/>
    <w:rsid w:val="005843AC"/>
    <w:rsid w:val="005D3705"/>
    <w:rsid w:val="005D6581"/>
    <w:rsid w:val="006353BA"/>
    <w:rsid w:val="00663F8D"/>
    <w:rsid w:val="006D21F4"/>
    <w:rsid w:val="007302B2"/>
    <w:rsid w:val="00770251"/>
    <w:rsid w:val="007B6B80"/>
    <w:rsid w:val="008C2EED"/>
    <w:rsid w:val="009031F7"/>
    <w:rsid w:val="0095377C"/>
    <w:rsid w:val="009573E3"/>
    <w:rsid w:val="00997A29"/>
    <w:rsid w:val="009A4FCB"/>
    <w:rsid w:val="009F7F48"/>
    <w:rsid w:val="00A345D8"/>
    <w:rsid w:val="00A46762"/>
    <w:rsid w:val="00A51810"/>
    <w:rsid w:val="00A63B5A"/>
    <w:rsid w:val="00A82819"/>
    <w:rsid w:val="00B03A25"/>
    <w:rsid w:val="00B4243D"/>
    <w:rsid w:val="00B508DB"/>
    <w:rsid w:val="00B90AE7"/>
    <w:rsid w:val="00BF213A"/>
    <w:rsid w:val="00C5019E"/>
    <w:rsid w:val="00C82329"/>
    <w:rsid w:val="00CE27F6"/>
    <w:rsid w:val="00D41330"/>
    <w:rsid w:val="00D51916"/>
    <w:rsid w:val="00DB27DF"/>
    <w:rsid w:val="00DD607A"/>
    <w:rsid w:val="00E563D8"/>
    <w:rsid w:val="00E679B8"/>
    <w:rsid w:val="00E72352"/>
    <w:rsid w:val="00E95FC0"/>
    <w:rsid w:val="00EA15AC"/>
    <w:rsid w:val="00EF367D"/>
    <w:rsid w:val="00F01062"/>
    <w:rsid w:val="00F4457C"/>
    <w:rsid w:val="00F6167D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C0"/>
  </w:style>
  <w:style w:type="paragraph" w:styleId="1">
    <w:name w:val="heading 1"/>
    <w:basedOn w:val="a"/>
    <w:link w:val="10"/>
    <w:uiPriority w:val="9"/>
    <w:qFormat/>
    <w:rsid w:val="000D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F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4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4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57C"/>
  </w:style>
  <w:style w:type="paragraph" w:styleId="a5">
    <w:name w:val="Balloon Text"/>
    <w:basedOn w:val="a"/>
    <w:link w:val="a6"/>
    <w:uiPriority w:val="99"/>
    <w:semiHidden/>
    <w:unhideWhenUsed/>
    <w:rsid w:val="00BF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D691-4C20-4733-9C6F-11EDE002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Костарева Алла Леонидовна</dc:creator>
  <cp:keywords/>
  <dc:description/>
  <cp:lastModifiedBy>Мурзина Оксана Георгиевна</cp:lastModifiedBy>
  <cp:revision>15</cp:revision>
  <cp:lastPrinted>2019-04-16T08:55:00Z</cp:lastPrinted>
  <dcterms:created xsi:type="dcterms:W3CDTF">2019-03-29T06:43:00Z</dcterms:created>
  <dcterms:modified xsi:type="dcterms:W3CDTF">2019-04-23T04:05:00Z</dcterms:modified>
</cp:coreProperties>
</file>