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84" w:rsidRPr="00095C84" w:rsidRDefault="00095C84" w:rsidP="00095C84">
      <w:pPr>
        <w:shd w:val="clear" w:color="auto" w:fill="FFFFFF"/>
        <w:ind w:firstLine="709"/>
        <w:contextualSpacing/>
        <w:jc w:val="both"/>
        <w:outlineLvl w:val="0"/>
        <w:rPr>
          <w:b/>
          <w:color w:val="000000"/>
          <w:kern w:val="36"/>
          <w:sz w:val="28"/>
          <w:szCs w:val="28"/>
        </w:rPr>
      </w:pPr>
      <w:r w:rsidRPr="00095C84">
        <w:rPr>
          <w:b/>
          <w:color w:val="000000"/>
          <w:kern w:val="36"/>
          <w:sz w:val="28"/>
          <w:szCs w:val="28"/>
        </w:rPr>
        <w:t>Как получить знак «Инвалид» для автомобиля</w:t>
      </w:r>
    </w:p>
    <w:p w:rsidR="00574E9D" w:rsidRDefault="00574E9D" w:rsidP="00574E9D">
      <w:pPr>
        <w:ind w:right="-82" w:firstLine="840"/>
        <w:jc w:val="both"/>
        <w:rPr>
          <w:sz w:val="28"/>
          <w:szCs w:val="28"/>
        </w:rPr>
      </w:pPr>
    </w:p>
    <w:p w:rsidR="00574E9D" w:rsidRPr="00574E9D" w:rsidRDefault="00574E9D" w:rsidP="00574E9D">
      <w:pPr>
        <w:ind w:right="-82" w:firstLine="840"/>
        <w:jc w:val="both"/>
        <w:rPr>
          <w:sz w:val="28"/>
          <w:szCs w:val="28"/>
        </w:rPr>
      </w:pPr>
      <w:r w:rsidRPr="00C37E15">
        <w:rPr>
          <w:sz w:val="28"/>
          <w:szCs w:val="28"/>
        </w:rPr>
        <w:t xml:space="preserve">Ирбитской межрайонной прокуратурой в </w:t>
      </w:r>
      <w:r>
        <w:rPr>
          <w:sz w:val="28"/>
          <w:szCs w:val="28"/>
        </w:rPr>
        <w:t xml:space="preserve">апреле </w:t>
      </w:r>
      <w:r w:rsidRPr="00C37E1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37E15">
        <w:rPr>
          <w:sz w:val="28"/>
          <w:szCs w:val="28"/>
        </w:rPr>
        <w:t xml:space="preserve"> года проводится профилактический месячник «</w:t>
      </w:r>
      <w:r>
        <w:rPr>
          <w:sz w:val="28"/>
          <w:szCs w:val="28"/>
        </w:rPr>
        <w:t>Знай свои права</w:t>
      </w:r>
      <w:r w:rsidRPr="00C37E15">
        <w:rPr>
          <w:sz w:val="28"/>
          <w:szCs w:val="28"/>
        </w:rPr>
        <w:t xml:space="preserve">» в рамках которого надзорный орган информирует о </w:t>
      </w:r>
      <w:r>
        <w:rPr>
          <w:sz w:val="28"/>
          <w:szCs w:val="28"/>
        </w:rPr>
        <w:t xml:space="preserve">правах инвалидов, граждан предпенсионного возраста, </w:t>
      </w:r>
      <w:r w:rsidRPr="00574E9D">
        <w:rPr>
          <w:sz w:val="28"/>
          <w:szCs w:val="28"/>
        </w:rPr>
        <w:t>пенсионеров.</w:t>
      </w:r>
    </w:p>
    <w:p w:rsidR="00095C84" w:rsidRPr="00095C84" w:rsidRDefault="00095C84" w:rsidP="00095C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5C84">
        <w:rPr>
          <w:color w:val="000000"/>
          <w:sz w:val="28"/>
          <w:szCs w:val="28"/>
        </w:rPr>
        <w:t>Напом</w:t>
      </w:r>
      <w:r>
        <w:rPr>
          <w:color w:val="000000"/>
          <w:sz w:val="28"/>
          <w:szCs w:val="28"/>
        </w:rPr>
        <w:t>инает</w:t>
      </w:r>
      <w:r w:rsidRPr="00095C84">
        <w:rPr>
          <w:color w:val="000000"/>
          <w:sz w:val="28"/>
          <w:szCs w:val="28"/>
        </w:rPr>
        <w:t>, что опознавательный знак «Инвалид» для индивидуального использования подтверждает право на бесплатную парковку транспортных средств, управляемых инвалидами I, II групп, а также инвалидами III группы, и транспортных средств, перевозящих таких инвалидов или детей-инвалидов.</w:t>
      </w:r>
    </w:p>
    <w:p w:rsidR="00095C84" w:rsidRPr="00095C84" w:rsidRDefault="00095C84" w:rsidP="00095C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5C84">
        <w:rPr>
          <w:color w:val="000000"/>
          <w:sz w:val="28"/>
          <w:szCs w:val="28"/>
        </w:rPr>
        <w:t>Знак оформляется в бюро медико-социальной экспертизы по месту жительства, месту пребывания или месту фактического проживания инвалида (ребенка-инвалида).</w:t>
      </w:r>
    </w:p>
    <w:p w:rsidR="00095C84" w:rsidRPr="00095C84" w:rsidRDefault="00095C84" w:rsidP="00095C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5C84">
        <w:rPr>
          <w:color w:val="000000"/>
          <w:sz w:val="28"/>
          <w:szCs w:val="28"/>
        </w:rPr>
        <w:t xml:space="preserve">Заявление о выдаче знака должно быть подано </w:t>
      </w:r>
      <w:proofErr w:type="gramStart"/>
      <w:r w:rsidRPr="00095C84">
        <w:rPr>
          <w:color w:val="000000"/>
          <w:sz w:val="28"/>
          <w:szCs w:val="28"/>
        </w:rPr>
        <w:t>в письменной виде</w:t>
      </w:r>
      <w:proofErr w:type="gramEnd"/>
      <w:r w:rsidRPr="00095C84">
        <w:rPr>
          <w:color w:val="000000"/>
          <w:sz w:val="28"/>
          <w:szCs w:val="28"/>
        </w:rPr>
        <w:t xml:space="preserve"> самим инвалидом, ребенком-инвалидом либо их законными или уполномоченными представителями. Наряду с другими сведениями (полный перечень определен приказом Министерства труда и социальной защиты РФ от 04.07.2018 № 443н), в нем должны быть указаны: фамилия, имя, отчество инвалида (ребенка-инвалида), адрес места жительства, реквизиты документа, удостоверяющего личность инвалида (ребенка-инвалида), цель обращения и др. Заявление должно быть подписано инвалидом (ребенком-инвалидом) либо их законными или уполномоченными представителями.</w:t>
      </w:r>
    </w:p>
    <w:p w:rsidR="00095C84" w:rsidRPr="00095C84" w:rsidRDefault="00095C84" w:rsidP="00095C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5C84">
        <w:rPr>
          <w:color w:val="000000"/>
          <w:sz w:val="28"/>
          <w:szCs w:val="28"/>
        </w:rPr>
        <w:t>Одновременно с заявлением представляется справка, подтверждающая факт установления инвалидности.</w:t>
      </w:r>
    </w:p>
    <w:p w:rsidR="00095C84" w:rsidRPr="00095C84" w:rsidRDefault="00095C84" w:rsidP="00095C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5C84">
        <w:rPr>
          <w:color w:val="000000"/>
          <w:sz w:val="28"/>
          <w:szCs w:val="28"/>
        </w:rPr>
        <w:t>Оформляется знак в срок, не превышающий одного месяца с даты регистрации заявления. Выдается он в течение одного рабочего дня со дня оформления либо на руки инвалиду (ребенку-инвалиду), законному или уполномоченному представителю, либо по их желанию может быть направлен заказным почтовым отправлением. В случае утраты или порчи знака выдается его дубликат.</w:t>
      </w:r>
    </w:p>
    <w:p w:rsidR="00095C84" w:rsidRPr="00095C84" w:rsidRDefault="00095C84" w:rsidP="00095C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5C84">
        <w:rPr>
          <w:color w:val="000000"/>
          <w:sz w:val="28"/>
          <w:szCs w:val="28"/>
        </w:rPr>
        <w:t>При переосвидетельствовании по окончании срока инвалидности, и установлении инвалидности на следующий срок, по заявлению инвалида (ребенка-инвалида) либо законного или уполномоченного представителя инвалида (ребенка-инвалида) оформляется новый знак.</w:t>
      </w:r>
    </w:p>
    <w:p w:rsidR="00095C84" w:rsidRPr="00095C84" w:rsidRDefault="00095C84" w:rsidP="00095C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5C84">
        <w:rPr>
          <w:color w:val="000000"/>
          <w:sz w:val="28"/>
          <w:szCs w:val="28"/>
        </w:rPr>
        <w:t>Сведения о выдаче знака, дубликата знака и признании недействительным утраченного (испорченного) знака размещаются в федеральной государственной информационной системе «Федеральный реестр инвалидов».</w:t>
      </w:r>
    </w:p>
    <w:p w:rsidR="00095C84" w:rsidRPr="00095C84" w:rsidRDefault="00095C84" w:rsidP="00095C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5C84">
        <w:rPr>
          <w:color w:val="000000"/>
          <w:sz w:val="28"/>
          <w:szCs w:val="28"/>
        </w:rPr>
        <w:t xml:space="preserve">Обращаю внимание, в целях защиты прав граждан с ограниченными возможностями здоровья и пресечения использования льгот, предусмотренных для инвалидов недобросовестными водителями, </w:t>
      </w:r>
      <w:proofErr w:type="gramStart"/>
      <w:r w:rsidRPr="00095C84">
        <w:rPr>
          <w:color w:val="000000"/>
          <w:sz w:val="28"/>
          <w:szCs w:val="28"/>
        </w:rPr>
        <w:t>виновные  в</w:t>
      </w:r>
      <w:proofErr w:type="gramEnd"/>
      <w:r w:rsidRPr="00095C84">
        <w:rPr>
          <w:color w:val="000000"/>
          <w:sz w:val="28"/>
          <w:szCs w:val="28"/>
        </w:rPr>
        <w:t xml:space="preserve"> незаконном  использовании знака «Инвалид» на автомобиле будут подвержены административному наказанию.</w:t>
      </w:r>
    </w:p>
    <w:p w:rsidR="00574E9D" w:rsidRDefault="00574E9D" w:rsidP="00574E9D">
      <w:pPr>
        <w:pStyle w:val="aa"/>
        <w:widowControl w:val="0"/>
        <w:suppressAutoHyphens/>
        <w:spacing w:before="0" w:beforeAutospacing="0" w:after="0" w:afterAutospacing="0"/>
        <w:ind w:firstLine="900"/>
        <w:jc w:val="both"/>
        <w:rPr>
          <w:rStyle w:val="ab"/>
          <w:color w:val="000000"/>
          <w:sz w:val="28"/>
          <w:szCs w:val="28"/>
        </w:rPr>
      </w:pPr>
    </w:p>
    <w:p w:rsidR="00574E9D" w:rsidRDefault="00574E9D" w:rsidP="00574E9D">
      <w:pPr>
        <w:pStyle w:val="aa"/>
        <w:widowControl w:val="0"/>
        <w:suppressAutoHyphens/>
        <w:spacing w:before="0" w:beforeAutospacing="0" w:after="0" w:afterAutospacing="0"/>
        <w:ind w:firstLine="900"/>
        <w:jc w:val="both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Старший</w:t>
      </w:r>
      <w:r>
        <w:rPr>
          <w:rStyle w:val="ab"/>
          <w:color w:val="000000"/>
          <w:sz w:val="28"/>
          <w:szCs w:val="28"/>
        </w:rPr>
        <w:tab/>
        <w:t xml:space="preserve"> п</w:t>
      </w:r>
      <w:r w:rsidRPr="003D7E0B">
        <w:rPr>
          <w:rStyle w:val="ab"/>
          <w:color w:val="000000"/>
          <w:sz w:val="28"/>
          <w:szCs w:val="28"/>
        </w:rPr>
        <w:t xml:space="preserve">омощник </w:t>
      </w:r>
      <w:r>
        <w:rPr>
          <w:rStyle w:val="ab"/>
          <w:color w:val="000000"/>
          <w:sz w:val="28"/>
          <w:szCs w:val="28"/>
        </w:rPr>
        <w:t xml:space="preserve">Ирбитского межрайонного прокурора </w:t>
      </w:r>
    </w:p>
    <w:p w:rsidR="00ED36F9" w:rsidRDefault="00574E9D" w:rsidP="00095C84">
      <w:pPr>
        <w:pStyle w:val="aa"/>
        <w:widowControl w:val="0"/>
        <w:suppressAutoHyphens/>
        <w:spacing w:before="0" w:beforeAutospacing="0" w:after="0" w:afterAutospacing="0"/>
        <w:ind w:firstLine="900"/>
        <w:jc w:val="both"/>
      </w:pPr>
      <w:r>
        <w:rPr>
          <w:rStyle w:val="ab"/>
          <w:color w:val="000000"/>
          <w:sz w:val="28"/>
          <w:szCs w:val="28"/>
        </w:rPr>
        <w:t>Илья   Кулиш</w:t>
      </w:r>
      <w:bookmarkStart w:id="0" w:name="_GoBack"/>
      <w:bookmarkEnd w:id="0"/>
    </w:p>
    <w:sectPr w:rsidR="00ED36F9" w:rsidSect="00095C8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99"/>
    <w:rsid w:val="00095C84"/>
    <w:rsid w:val="00403C99"/>
    <w:rsid w:val="00574E9D"/>
    <w:rsid w:val="00E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42EA"/>
  <w15:chartTrackingRefBased/>
  <w15:docId w15:val="{B3FBFE39-BA14-4C13-95E1-BD22D12A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4E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574E9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4E9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4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74E9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74E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E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E9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574E9D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574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Илья Андреевич</dc:creator>
  <cp:keywords/>
  <dc:description/>
  <cp:lastModifiedBy>Кулиш Илья Андреевич</cp:lastModifiedBy>
  <cp:revision>3</cp:revision>
  <dcterms:created xsi:type="dcterms:W3CDTF">2020-03-31T06:32:00Z</dcterms:created>
  <dcterms:modified xsi:type="dcterms:W3CDTF">2020-03-31T06:40:00Z</dcterms:modified>
</cp:coreProperties>
</file>