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E1" w:rsidRDefault="005E24E1" w:rsidP="00D004A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Отчет</w:t>
      </w:r>
    </w:p>
    <w:p w:rsidR="005E24E1" w:rsidRDefault="00D004A8" w:rsidP="00D004A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2"/>
        </w:rPr>
        <w:t xml:space="preserve"> п</w:t>
      </w:r>
      <w:r w:rsidRPr="00D004A8">
        <w:rPr>
          <w:b/>
          <w:sz w:val="28"/>
          <w:szCs w:val="22"/>
        </w:rPr>
        <w:t>о достижени</w:t>
      </w:r>
      <w:r>
        <w:rPr>
          <w:b/>
          <w:sz w:val="28"/>
          <w:szCs w:val="22"/>
        </w:rPr>
        <w:t>ю</w:t>
      </w:r>
      <w:r w:rsidRPr="00D004A8">
        <w:rPr>
          <w:b/>
          <w:sz w:val="28"/>
          <w:szCs w:val="22"/>
        </w:rPr>
        <w:t xml:space="preserve">  целевых показателей </w:t>
      </w:r>
      <w:r w:rsidRPr="000D1F0F">
        <w:rPr>
          <w:rFonts w:ascii="Liberation Serif" w:hAnsi="Liberation Serif"/>
          <w:b/>
          <w:sz w:val="28"/>
          <w:szCs w:val="28"/>
        </w:rPr>
        <w:t>План</w:t>
      </w:r>
      <w:r>
        <w:rPr>
          <w:rFonts w:ascii="Liberation Serif" w:hAnsi="Liberation Serif"/>
          <w:b/>
          <w:sz w:val="28"/>
          <w:szCs w:val="28"/>
        </w:rPr>
        <w:t>а</w:t>
      </w:r>
      <w:r w:rsidRPr="000D1F0F">
        <w:rPr>
          <w:rFonts w:ascii="Liberation Serif" w:hAnsi="Liberation Serif"/>
          <w:b/>
          <w:sz w:val="28"/>
          <w:szCs w:val="28"/>
        </w:rPr>
        <w:t xml:space="preserve"> мероприятий «дорожн</w:t>
      </w:r>
      <w:r>
        <w:rPr>
          <w:rFonts w:ascii="Liberation Serif" w:hAnsi="Liberation Serif"/>
          <w:b/>
          <w:sz w:val="28"/>
          <w:szCs w:val="28"/>
        </w:rPr>
        <w:t>ой</w:t>
      </w:r>
      <w:r w:rsidRPr="000D1F0F">
        <w:rPr>
          <w:rFonts w:ascii="Liberation Serif" w:hAnsi="Liberation Serif"/>
          <w:b/>
          <w:sz w:val="28"/>
          <w:szCs w:val="28"/>
        </w:rPr>
        <w:t xml:space="preserve"> карт</w:t>
      </w:r>
      <w:r>
        <w:rPr>
          <w:rFonts w:ascii="Liberation Serif" w:hAnsi="Liberation Serif"/>
          <w:b/>
          <w:sz w:val="28"/>
          <w:szCs w:val="28"/>
        </w:rPr>
        <w:t>ы</w:t>
      </w:r>
      <w:r w:rsidRPr="000D1F0F">
        <w:rPr>
          <w:rFonts w:ascii="Liberation Serif" w:hAnsi="Liberation Serif"/>
          <w:b/>
          <w:sz w:val="28"/>
          <w:szCs w:val="28"/>
        </w:rPr>
        <w:t xml:space="preserve">» </w:t>
      </w:r>
    </w:p>
    <w:p w:rsidR="005A4A4A" w:rsidRDefault="00D004A8" w:rsidP="00D004A8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0D1F0F">
        <w:rPr>
          <w:rFonts w:ascii="Liberation Serif" w:hAnsi="Liberation Serif"/>
          <w:b/>
          <w:sz w:val="28"/>
          <w:szCs w:val="28"/>
        </w:rPr>
        <w:t xml:space="preserve">по внедрению Стандарта развития конкуренции </w:t>
      </w:r>
    </w:p>
    <w:p w:rsidR="00D004A8" w:rsidRDefault="00D004A8" w:rsidP="00D004A8">
      <w:pPr>
        <w:jc w:val="center"/>
        <w:rPr>
          <w:b/>
          <w:sz w:val="28"/>
          <w:szCs w:val="22"/>
        </w:rPr>
      </w:pPr>
      <w:r w:rsidRPr="000D1F0F">
        <w:rPr>
          <w:rFonts w:ascii="Liberation Serif" w:hAnsi="Liberation Serif"/>
          <w:b/>
          <w:sz w:val="28"/>
          <w:szCs w:val="28"/>
        </w:rPr>
        <w:t xml:space="preserve">на территории Муниципального образования город Ирбит </w:t>
      </w:r>
      <w:r w:rsidRPr="00D004A8">
        <w:rPr>
          <w:b/>
          <w:sz w:val="28"/>
          <w:szCs w:val="22"/>
        </w:rPr>
        <w:t>за 2019 год</w:t>
      </w:r>
    </w:p>
    <w:p w:rsidR="00D004A8" w:rsidRDefault="00D004A8" w:rsidP="00D004A8">
      <w:pPr>
        <w:jc w:val="center"/>
        <w:rPr>
          <w:b/>
          <w:sz w:val="28"/>
          <w:szCs w:val="22"/>
        </w:rPr>
      </w:pPr>
    </w:p>
    <w:tbl>
      <w:tblPr>
        <w:tblpPr w:leftFromText="180" w:rightFromText="180" w:vertAnchor="text" w:horzAnchor="margin" w:tblpX="749" w:tblpY="10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5166"/>
        <w:gridCol w:w="3436"/>
        <w:gridCol w:w="1397"/>
        <w:gridCol w:w="162"/>
        <w:gridCol w:w="1413"/>
        <w:gridCol w:w="255"/>
        <w:gridCol w:w="1842"/>
      </w:tblGrid>
      <w:tr w:rsidR="00F161C7" w:rsidRPr="000D1F0F" w:rsidTr="005A4A4A">
        <w:trPr>
          <w:trHeight w:val="85"/>
        </w:trPr>
        <w:tc>
          <w:tcPr>
            <w:tcW w:w="612" w:type="dxa"/>
            <w:vMerge w:val="restart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07124">
              <w:rPr>
                <w:rFonts w:ascii="Liberation Serif" w:hAnsi="Liberation Serif"/>
                <w:sz w:val="22"/>
              </w:rPr>
              <w:t>Номер строки</w:t>
            </w:r>
          </w:p>
        </w:tc>
        <w:tc>
          <w:tcPr>
            <w:tcW w:w="5166" w:type="dxa"/>
            <w:vMerge w:val="restart"/>
          </w:tcPr>
          <w:p w:rsidR="00D004A8" w:rsidRPr="000D1F0F" w:rsidRDefault="00315777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</w:t>
            </w:r>
          </w:p>
        </w:tc>
        <w:tc>
          <w:tcPr>
            <w:tcW w:w="3436" w:type="dxa"/>
            <w:vMerge w:val="restart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 xml:space="preserve">Результат </w:t>
            </w:r>
            <w:r>
              <w:rPr>
                <w:rFonts w:ascii="Liberation Serif" w:hAnsi="Liberation Serif"/>
              </w:rPr>
              <w:t xml:space="preserve">исполнения </w:t>
            </w:r>
            <w:r w:rsidRPr="000D1F0F">
              <w:rPr>
                <w:rFonts w:ascii="Liberation Serif" w:hAnsi="Liberation Serif"/>
              </w:rPr>
              <w:t>мероприятия</w:t>
            </w:r>
          </w:p>
        </w:tc>
        <w:tc>
          <w:tcPr>
            <w:tcW w:w="5069" w:type="dxa"/>
            <w:gridSpan w:val="5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Исполнение показателей за 2019 год</w:t>
            </w:r>
          </w:p>
        </w:tc>
      </w:tr>
      <w:tr w:rsidR="00F161C7" w:rsidRPr="000D1F0F" w:rsidTr="005A4A4A">
        <w:trPr>
          <w:trHeight w:val="85"/>
        </w:trPr>
        <w:tc>
          <w:tcPr>
            <w:tcW w:w="612" w:type="dxa"/>
            <w:vMerge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66" w:type="dxa"/>
            <w:vMerge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36" w:type="dxa"/>
            <w:vMerge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97" w:type="dxa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План </w:t>
            </w:r>
          </w:p>
        </w:tc>
        <w:tc>
          <w:tcPr>
            <w:tcW w:w="1830" w:type="dxa"/>
            <w:gridSpan w:val="3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842" w:type="dxa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плана</w:t>
            </w:r>
          </w:p>
        </w:tc>
      </w:tr>
      <w:tr w:rsidR="00D004A8" w:rsidRPr="004415EB" w:rsidTr="009920DD">
        <w:trPr>
          <w:trHeight w:val="85"/>
        </w:trPr>
        <w:tc>
          <w:tcPr>
            <w:tcW w:w="14283" w:type="dxa"/>
            <w:gridSpan w:val="8"/>
          </w:tcPr>
          <w:p w:rsidR="00D004A8" w:rsidRPr="004415EB" w:rsidRDefault="00D004A8" w:rsidP="009920DD">
            <w:pPr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  <w:r w:rsidRPr="004415EB">
              <w:rPr>
                <w:rFonts w:ascii="Liberation Serif" w:hAnsi="Liberation Serif" w:cs="Liberation Serif"/>
                <w:b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D004A8" w:rsidRPr="004415EB" w:rsidTr="009920DD">
        <w:trPr>
          <w:trHeight w:val="1333"/>
        </w:trPr>
        <w:tc>
          <w:tcPr>
            <w:tcW w:w="14283" w:type="dxa"/>
            <w:gridSpan w:val="8"/>
          </w:tcPr>
          <w:p w:rsidR="00D004A8" w:rsidRDefault="00D004A8" w:rsidP="009920D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-6"/>
              </w:rPr>
              <w:t xml:space="preserve">        </w:t>
            </w:r>
            <w:r w:rsidRPr="001032FD">
              <w:rPr>
                <w:rFonts w:ascii="Liberation Serif" w:hAnsi="Liberation Serif"/>
                <w:color w:val="000000"/>
                <w:spacing w:val="-6"/>
              </w:rPr>
              <w:t xml:space="preserve">На территории  </w:t>
            </w:r>
            <w:r w:rsidRPr="001032FD">
              <w:rPr>
                <w:rFonts w:ascii="Liberation Serif" w:hAnsi="Liberation Serif" w:cs="Liberation Serif"/>
              </w:rPr>
              <w:t xml:space="preserve">Муниципального образования город Ирбит </w:t>
            </w:r>
            <w:r w:rsidRPr="001032FD">
              <w:rPr>
                <w:rFonts w:ascii="Liberation Serif" w:hAnsi="Liberation Serif"/>
                <w:color w:val="000000"/>
                <w:spacing w:val="-6"/>
              </w:rPr>
              <w:t xml:space="preserve">розничная торговля лекарственными препаратами для медицинского применения осуществляется  </w:t>
            </w:r>
            <w:r w:rsidRPr="00F349EB">
              <w:rPr>
                <w:rFonts w:ascii="Liberation Serif" w:hAnsi="Liberation Serif"/>
                <w:color w:val="000000"/>
                <w:spacing w:val="-6"/>
              </w:rPr>
              <w:t>индивидуальными предпринимателями</w:t>
            </w:r>
            <w:r w:rsidRPr="001032FD">
              <w:rPr>
                <w:rFonts w:ascii="Liberation Serif" w:hAnsi="Liberation Serif"/>
                <w:color w:val="000000"/>
                <w:spacing w:val="-6"/>
              </w:rPr>
              <w:t xml:space="preserve"> и юридическими лицами, имеющими лицензию на</w:t>
            </w:r>
            <w:r w:rsidR="005A4A4A">
              <w:rPr>
                <w:rFonts w:ascii="Liberation Serif" w:hAnsi="Liberation Serif"/>
                <w:color w:val="000000"/>
                <w:spacing w:val="-6"/>
              </w:rPr>
              <w:t xml:space="preserve"> фармацевтическую деятельность.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 </w:t>
            </w:r>
            <w:r w:rsidRPr="001032FD">
              <w:rPr>
                <w:rFonts w:ascii="Liberation Serif" w:hAnsi="Liberation Serif"/>
                <w:color w:val="000000"/>
                <w:spacing w:val="-6"/>
              </w:rPr>
              <w:t>На территории муниципалитета осуществляют свою деятельность 2</w:t>
            </w:r>
            <w:r>
              <w:rPr>
                <w:rFonts w:ascii="Liberation Serif" w:hAnsi="Liberation Serif"/>
                <w:color w:val="000000"/>
                <w:spacing w:val="-6"/>
              </w:rPr>
              <w:t>2</w:t>
            </w:r>
            <w:r w:rsidRPr="001032FD">
              <w:rPr>
                <w:rFonts w:ascii="Liberation Serif" w:hAnsi="Liberation Serif"/>
                <w:color w:val="000000"/>
                <w:spacing w:val="-6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6"/>
              </w:rPr>
              <w:t>точки продаж лекарственными препаратами, из них 19 негосударс</w:t>
            </w:r>
            <w:r w:rsidR="005A4A4A">
              <w:rPr>
                <w:rFonts w:ascii="Liberation Serif" w:hAnsi="Liberation Serif"/>
                <w:color w:val="000000"/>
                <w:spacing w:val="-6"/>
              </w:rPr>
              <w:t xml:space="preserve">твенных  и  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3 государственные. </w:t>
            </w:r>
            <w:r w:rsidRPr="00AB505C">
              <w:rPr>
                <w:rFonts w:ascii="Liberation Serif" w:hAnsi="Liberation Serif"/>
              </w:rPr>
              <w:t xml:space="preserve">В розничном сегменте фармацевтического рынка функционирует 9 аптечных организаций, в </w:t>
            </w:r>
            <w:proofErr w:type="spellStart"/>
            <w:r w:rsidRPr="00AB505C">
              <w:rPr>
                <w:rFonts w:ascii="Liberation Serif" w:hAnsi="Liberation Serif"/>
              </w:rPr>
              <w:t>т.ч</w:t>
            </w:r>
            <w:proofErr w:type="spellEnd"/>
            <w:r w:rsidRPr="00AB505C">
              <w:rPr>
                <w:rFonts w:ascii="Liberation Serif" w:hAnsi="Liberation Serif"/>
              </w:rPr>
              <w:t>. аптечные сети ООО «</w:t>
            </w:r>
            <w:proofErr w:type="spellStart"/>
            <w:r>
              <w:rPr>
                <w:rFonts w:ascii="Liberation Serif" w:hAnsi="Liberation Serif"/>
              </w:rPr>
              <w:t>Фармлайн</w:t>
            </w:r>
            <w:proofErr w:type="spellEnd"/>
            <w:r w:rsidRPr="00AB505C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 (ИП Белоногов В.Г.)</w:t>
            </w:r>
            <w:r w:rsidRPr="00AB505C"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ГУП </w:t>
            </w:r>
            <w:proofErr w:type="gramStart"/>
            <w:r>
              <w:rPr>
                <w:rFonts w:ascii="Liberation Serif" w:hAnsi="Liberation Serif"/>
              </w:rPr>
              <w:t>СО</w:t>
            </w:r>
            <w:proofErr w:type="gramEnd"/>
            <w:r>
              <w:rPr>
                <w:rFonts w:ascii="Liberation Serif" w:hAnsi="Liberation Serif"/>
              </w:rPr>
              <w:t xml:space="preserve"> «</w:t>
            </w:r>
            <w:r w:rsidRPr="00AB505C">
              <w:rPr>
                <w:rFonts w:ascii="Liberation Serif" w:hAnsi="Liberation Serif"/>
              </w:rPr>
              <w:t>Фарм</w:t>
            </w:r>
            <w:r>
              <w:rPr>
                <w:rFonts w:ascii="Liberation Serif" w:hAnsi="Liberation Serif"/>
              </w:rPr>
              <w:t>ация</w:t>
            </w:r>
            <w:r w:rsidRPr="00AB505C">
              <w:rPr>
                <w:rFonts w:ascii="Liberation Serif" w:hAnsi="Liberation Serif"/>
              </w:rPr>
              <w:t xml:space="preserve">», </w:t>
            </w:r>
            <w:r>
              <w:rPr>
                <w:rFonts w:ascii="Liberation Serif" w:hAnsi="Liberation Serif"/>
              </w:rPr>
              <w:t>АО «ПТП «Медтехника», МУП «Аптека №59» МО город Ирбит, Аптека №214, «Планета здоровья» (ООО «ПК Плутос»), сети аптек «</w:t>
            </w:r>
            <w:proofErr w:type="spellStart"/>
            <w:r>
              <w:rPr>
                <w:rFonts w:ascii="Liberation Serif" w:hAnsi="Liberation Serif"/>
              </w:rPr>
              <w:t>Живика</w:t>
            </w:r>
            <w:proofErr w:type="spellEnd"/>
            <w:r>
              <w:rPr>
                <w:rFonts w:ascii="Liberation Serif" w:hAnsi="Liberation Serif"/>
              </w:rPr>
              <w:t>», «</w:t>
            </w:r>
            <w:proofErr w:type="spellStart"/>
            <w:r>
              <w:rPr>
                <w:rFonts w:ascii="Liberation Serif" w:hAnsi="Liberation Serif"/>
              </w:rPr>
              <w:t>Фармленд</w:t>
            </w:r>
            <w:proofErr w:type="spellEnd"/>
            <w:r>
              <w:rPr>
                <w:rFonts w:ascii="Liberation Serif" w:hAnsi="Liberation Serif"/>
              </w:rPr>
              <w:t xml:space="preserve">», «Калинка». </w:t>
            </w:r>
            <w:r w:rsidRPr="00AB505C">
              <w:rPr>
                <w:rFonts w:ascii="Liberation Serif" w:hAnsi="Liberation Serif"/>
              </w:rPr>
              <w:t xml:space="preserve">Производственный сектор фармацевтического рынка </w:t>
            </w:r>
            <w:r w:rsidRPr="001032FD">
              <w:rPr>
                <w:rFonts w:ascii="Liberation Serif" w:hAnsi="Liberation Serif" w:cs="Liberation Serif"/>
              </w:rPr>
              <w:t xml:space="preserve">Муниципального образования город Ирбит </w:t>
            </w:r>
            <w:r w:rsidRPr="00AB505C">
              <w:rPr>
                <w:rFonts w:ascii="Liberation Serif" w:hAnsi="Liberation Serif"/>
              </w:rPr>
              <w:t xml:space="preserve">представлен </w:t>
            </w:r>
            <w:r>
              <w:rPr>
                <w:rFonts w:ascii="Liberation Serif" w:hAnsi="Liberation Serif"/>
              </w:rPr>
              <w:t>ОА</w:t>
            </w:r>
            <w:r w:rsidRPr="00AB505C">
              <w:rPr>
                <w:rFonts w:ascii="Liberation Serif" w:hAnsi="Liberation Serif"/>
              </w:rPr>
              <w:t>О «</w:t>
            </w:r>
            <w:proofErr w:type="spellStart"/>
            <w:r>
              <w:rPr>
                <w:rFonts w:ascii="Liberation Serif" w:hAnsi="Liberation Serif"/>
              </w:rPr>
              <w:t>Ирбитским</w:t>
            </w:r>
            <w:proofErr w:type="spellEnd"/>
            <w:r>
              <w:rPr>
                <w:rFonts w:ascii="Liberation Serif" w:hAnsi="Liberation Serif"/>
              </w:rPr>
              <w:t xml:space="preserve"> химико-фармацевтическим заводом</w:t>
            </w:r>
            <w:r w:rsidRPr="00AB505C">
              <w:rPr>
                <w:rFonts w:ascii="Liberation Serif" w:hAnsi="Liberation Serif"/>
              </w:rPr>
              <w:t xml:space="preserve">», осуществляющим производство лекарственных форм. </w:t>
            </w:r>
          </w:p>
          <w:p w:rsidR="00D004A8" w:rsidRDefault="00D004A8" w:rsidP="009920D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Проблемные вопросы: снижение административных барьеров.</w:t>
            </w:r>
          </w:p>
          <w:p w:rsidR="00D004A8" w:rsidRPr="004415EB" w:rsidRDefault="00D004A8" w:rsidP="009920DD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Задача: обеспечение </w:t>
            </w:r>
            <w:proofErr w:type="gramStart"/>
            <w:r>
              <w:rPr>
                <w:rFonts w:ascii="Liberation Serif" w:hAnsi="Liberation Serif"/>
              </w:rPr>
              <w:t xml:space="preserve">выполнения ключевого показателя увеличения доли организаций частной формы собственности </w:t>
            </w:r>
            <w:r w:rsidRPr="00E75430">
              <w:rPr>
                <w:rFonts w:ascii="Liberation Serif" w:hAnsi="Liberation Serif"/>
              </w:rPr>
              <w:t xml:space="preserve"> розничной торговли</w:t>
            </w:r>
            <w:proofErr w:type="gramEnd"/>
            <w:r w:rsidRPr="00E75430">
              <w:rPr>
                <w:rFonts w:ascii="Liberation Serif" w:hAnsi="Liberation Serif"/>
              </w:rPr>
              <w:t xml:space="preserve"> </w:t>
            </w:r>
            <w:r w:rsidRPr="00E75430">
              <w:rPr>
                <w:rFonts w:ascii="Liberation Serif" w:hAnsi="Liberation Serif" w:cs="Liberation Serif"/>
              </w:rPr>
              <w:t>лекарственными препаратами, медицинскими изделиями и сопутствующими товарами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9920DD" w:rsidRPr="0094338F" w:rsidTr="005A4A4A">
        <w:trPr>
          <w:trHeight w:val="748"/>
        </w:trPr>
        <w:tc>
          <w:tcPr>
            <w:tcW w:w="612" w:type="dxa"/>
            <w:vMerge w:val="restart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1.</w:t>
            </w:r>
          </w:p>
        </w:tc>
        <w:tc>
          <w:tcPr>
            <w:tcW w:w="5166" w:type="dxa"/>
            <w:vMerge w:val="restart"/>
          </w:tcPr>
          <w:p w:rsidR="00D004A8" w:rsidRPr="00E75430" w:rsidRDefault="005A4A4A" w:rsidP="0099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E75430">
              <w:rPr>
                <w:rFonts w:ascii="Liberation Serif" w:hAnsi="Liberation Serif"/>
              </w:rPr>
              <w:t>Доля организаций розничной торговли лекарственными препаратами, получивших методическую и консультационную поддержку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436" w:type="dxa"/>
            <w:vMerge w:val="restart"/>
          </w:tcPr>
          <w:p w:rsidR="00D004A8" w:rsidRPr="00E75430" w:rsidRDefault="005A4A4A" w:rsidP="005A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Оказание </w:t>
            </w:r>
            <w:r w:rsidRPr="00E75430">
              <w:rPr>
                <w:rFonts w:ascii="Liberation Serif" w:hAnsi="Liberation Serif"/>
              </w:rPr>
              <w:t xml:space="preserve"> методическ</w:t>
            </w:r>
            <w:r>
              <w:rPr>
                <w:rFonts w:ascii="Liberation Serif" w:hAnsi="Liberation Serif"/>
              </w:rPr>
              <w:t>ой</w:t>
            </w:r>
            <w:r w:rsidRPr="00E75430">
              <w:rPr>
                <w:rFonts w:ascii="Liberation Serif" w:hAnsi="Liberation Serif"/>
              </w:rPr>
              <w:t xml:space="preserve"> и консультационн</w:t>
            </w:r>
            <w:r>
              <w:rPr>
                <w:rFonts w:ascii="Liberation Serif" w:hAnsi="Liberation Serif"/>
              </w:rPr>
              <w:t>ой</w:t>
            </w:r>
            <w:r w:rsidRPr="00E75430">
              <w:rPr>
                <w:rFonts w:ascii="Liberation Serif" w:hAnsi="Liberation Serif"/>
              </w:rPr>
              <w:t xml:space="preserve"> поддержк</w:t>
            </w:r>
            <w:r>
              <w:rPr>
                <w:rFonts w:ascii="Liberation Serif" w:hAnsi="Liberation Serif"/>
              </w:rPr>
              <w:t xml:space="preserve">и </w:t>
            </w:r>
            <w:r w:rsidRPr="00E75430">
              <w:rPr>
                <w:rFonts w:ascii="Liberation Serif" w:hAnsi="Liberation Serif"/>
              </w:rPr>
              <w:t xml:space="preserve"> организаци</w:t>
            </w:r>
            <w:r>
              <w:rPr>
                <w:rFonts w:ascii="Liberation Serif" w:hAnsi="Liberation Serif"/>
              </w:rPr>
              <w:t>ям</w:t>
            </w:r>
            <w:r w:rsidRPr="00E75430">
              <w:rPr>
                <w:rFonts w:ascii="Liberation Serif" w:hAnsi="Liberation Serif"/>
              </w:rPr>
              <w:t xml:space="preserve"> розничной торговли лекарственными препаратами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100%</w:t>
            </w:r>
          </w:p>
        </w:tc>
        <w:tc>
          <w:tcPr>
            <w:tcW w:w="1413" w:type="dxa"/>
            <w:tcBorders>
              <w:bottom w:val="nil"/>
            </w:tcBorders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100%</w:t>
            </w:r>
          </w:p>
        </w:tc>
        <w:tc>
          <w:tcPr>
            <w:tcW w:w="2097" w:type="dxa"/>
            <w:gridSpan w:val="2"/>
            <w:tcBorders>
              <w:bottom w:val="nil"/>
            </w:tcBorders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100%</w:t>
            </w:r>
          </w:p>
        </w:tc>
      </w:tr>
      <w:tr w:rsidR="009920DD" w:rsidRPr="0094338F" w:rsidTr="005A4A4A">
        <w:trPr>
          <w:trHeight w:val="906"/>
        </w:trPr>
        <w:tc>
          <w:tcPr>
            <w:tcW w:w="612" w:type="dxa"/>
            <w:vMerge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66" w:type="dxa"/>
            <w:vMerge/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436" w:type="dxa"/>
            <w:vMerge/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nil"/>
            </w:tcBorders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9920DD" w:rsidRPr="0094338F" w:rsidTr="005A4A4A">
        <w:trPr>
          <w:trHeight w:val="92"/>
        </w:trPr>
        <w:tc>
          <w:tcPr>
            <w:tcW w:w="612" w:type="dxa"/>
            <w:vMerge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66" w:type="dxa"/>
            <w:vMerge/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436" w:type="dxa"/>
            <w:vMerge/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:rsidR="00D004A8" w:rsidRPr="000D1F0F" w:rsidRDefault="00D004A8" w:rsidP="009920DD">
            <w:pPr>
              <w:rPr>
                <w:rFonts w:ascii="Liberation Serif" w:hAnsi="Liberation Serif"/>
              </w:rPr>
            </w:pP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:rsidR="00D004A8" w:rsidRPr="000D1F0F" w:rsidRDefault="00D004A8" w:rsidP="009920DD">
            <w:pPr>
              <w:rPr>
                <w:rFonts w:ascii="Liberation Serif" w:hAnsi="Liberation Serif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</w:tcBorders>
            <w:shd w:val="clear" w:color="auto" w:fill="auto"/>
          </w:tcPr>
          <w:p w:rsidR="00D004A8" w:rsidRPr="000D1F0F" w:rsidRDefault="00D004A8" w:rsidP="009920DD">
            <w:pPr>
              <w:rPr>
                <w:rFonts w:ascii="Liberation Serif" w:hAnsi="Liberation Serif"/>
              </w:rPr>
            </w:pPr>
          </w:p>
        </w:tc>
      </w:tr>
      <w:tr w:rsidR="005A4A4A" w:rsidRPr="00E75430" w:rsidTr="005A4A4A">
        <w:trPr>
          <w:trHeight w:val="273"/>
        </w:trPr>
        <w:tc>
          <w:tcPr>
            <w:tcW w:w="612" w:type="dxa"/>
            <w:vMerge w:val="restart"/>
          </w:tcPr>
          <w:p w:rsidR="005A4A4A" w:rsidRPr="000D1F0F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5166" w:type="dxa"/>
            <w:vMerge w:val="restart"/>
          </w:tcPr>
          <w:p w:rsidR="005A4A4A" w:rsidRPr="00E75430" w:rsidRDefault="005A4A4A" w:rsidP="005A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действующих аптечных организаций частной формы собственности в общем количестве действующих аптечных организаций</w:t>
            </w:r>
          </w:p>
        </w:tc>
        <w:tc>
          <w:tcPr>
            <w:tcW w:w="3436" w:type="dxa"/>
            <w:vMerge w:val="restart"/>
          </w:tcPr>
          <w:p w:rsidR="005A4A4A" w:rsidRPr="00E75430" w:rsidRDefault="005A4A4A" w:rsidP="005A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Увеличение </w:t>
            </w:r>
            <w:proofErr w:type="gramStart"/>
            <w:r>
              <w:rPr>
                <w:rFonts w:ascii="Liberation Serif" w:hAnsi="Liberation Serif"/>
              </w:rPr>
              <w:t>доли</w:t>
            </w:r>
            <w:r w:rsidRPr="00E7543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организаций</w:t>
            </w:r>
            <w:r w:rsidRPr="00E7543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частной формы собственности </w:t>
            </w:r>
            <w:r w:rsidRPr="00E75430">
              <w:rPr>
                <w:rFonts w:ascii="Liberation Serif" w:hAnsi="Liberation Serif"/>
              </w:rPr>
              <w:t>розничной торговли</w:t>
            </w:r>
            <w:proofErr w:type="gramEnd"/>
            <w:r w:rsidRPr="00E75430">
              <w:rPr>
                <w:rFonts w:ascii="Liberation Serif" w:hAnsi="Liberation Serif"/>
              </w:rPr>
              <w:t xml:space="preserve"> </w:t>
            </w:r>
            <w:r w:rsidRPr="00E75430">
              <w:rPr>
                <w:rFonts w:ascii="Liberation Serif" w:hAnsi="Liberation Serif" w:cs="Liberation Serif"/>
              </w:rPr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A4A4A" w:rsidRPr="0015767D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74%</w:t>
            </w:r>
            <w:r w:rsidRPr="0015767D">
              <w:rPr>
                <w:rFonts w:ascii="Liberation Serif" w:hAnsi="Liberation Serif"/>
                <w:sz w:val="22"/>
              </w:rPr>
              <w:t xml:space="preserve"> </w:t>
            </w:r>
          </w:p>
        </w:tc>
        <w:tc>
          <w:tcPr>
            <w:tcW w:w="1413" w:type="dxa"/>
            <w:tcBorders>
              <w:bottom w:val="nil"/>
            </w:tcBorders>
          </w:tcPr>
          <w:p w:rsidR="005A4A4A" w:rsidRPr="0015767D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75%</w:t>
            </w:r>
          </w:p>
        </w:tc>
        <w:tc>
          <w:tcPr>
            <w:tcW w:w="2097" w:type="dxa"/>
            <w:gridSpan w:val="2"/>
            <w:tcBorders>
              <w:bottom w:val="nil"/>
            </w:tcBorders>
          </w:tcPr>
          <w:p w:rsidR="005A4A4A" w:rsidRPr="0015767D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101,4%</w:t>
            </w:r>
          </w:p>
        </w:tc>
      </w:tr>
      <w:tr w:rsidR="005A4A4A" w:rsidRPr="000D1F0F" w:rsidTr="005A4A4A">
        <w:trPr>
          <w:trHeight w:val="506"/>
        </w:trPr>
        <w:tc>
          <w:tcPr>
            <w:tcW w:w="612" w:type="dxa"/>
            <w:vMerge/>
          </w:tcPr>
          <w:p w:rsidR="005A4A4A" w:rsidRPr="000D1F0F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66" w:type="dxa"/>
            <w:vMerge/>
          </w:tcPr>
          <w:p w:rsidR="005A4A4A" w:rsidRPr="00D02348" w:rsidRDefault="005A4A4A" w:rsidP="005A4A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436" w:type="dxa"/>
            <w:vMerge/>
          </w:tcPr>
          <w:p w:rsidR="005A4A4A" w:rsidRPr="00D02348" w:rsidRDefault="005A4A4A" w:rsidP="005A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A4A4A" w:rsidRPr="0015767D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5A4A4A" w:rsidRPr="0015767D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</w:tcPr>
          <w:p w:rsidR="005A4A4A" w:rsidRPr="0015767D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="750" w:tblpY="10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7"/>
        <w:gridCol w:w="47"/>
        <w:gridCol w:w="44"/>
        <w:gridCol w:w="9"/>
        <w:gridCol w:w="138"/>
        <w:gridCol w:w="7"/>
        <w:gridCol w:w="4400"/>
        <w:gridCol w:w="84"/>
        <w:gridCol w:w="106"/>
        <w:gridCol w:w="178"/>
        <w:gridCol w:w="567"/>
        <w:gridCol w:w="3260"/>
        <w:gridCol w:w="105"/>
        <w:gridCol w:w="37"/>
        <w:gridCol w:w="108"/>
        <w:gridCol w:w="33"/>
        <w:gridCol w:w="284"/>
        <w:gridCol w:w="992"/>
        <w:gridCol w:w="142"/>
        <w:gridCol w:w="142"/>
        <w:gridCol w:w="141"/>
        <w:gridCol w:w="1134"/>
        <w:gridCol w:w="142"/>
        <w:gridCol w:w="142"/>
        <w:gridCol w:w="1417"/>
      </w:tblGrid>
      <w:tr w:rsidR="00D004A8" w:rsidRPr="00B946BC" w:rsidTr="009920DD">
        <w:trPr>
          <w:trHeight w:val="41"/>
        </w:trPr>
        <w:tc>
          <w:tcPr>
            <w:tcW w:w="14283" w:type="dxa"/>
            <w:gridSpan w:val="26"/>
          </w:tcPr>
          <w:p w:rsidR="00D004A8" w:rsidRPr="00B946BC" w:rsidRDefault="00D004A8" w:rsidP="00F161C7">
            <w:pPr>
              <w:pageBreakBefore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  <w:b/>
              </w:rPr>
            </w:pPr>
            <w:r w:rsidRPr="00B946BC">
              <w:rPr>
                <w:rFonts w:ascii="Liberation Serif" w:hAnsi="Liberation Serif" w:cs="Liberation Serif"/>
                <w:b/>
              </w:rPr>
              <w:lastRenderedPageBreak/>
              <w:t>Рынок медицинских услуг</w:t>
            </w:r>
          </w:p>
        </w:tc>
      </w:tr>
      <w:tr w:rsidR="00D004A8" w:rsidRPr="005811A3" w:rsidTr="009920DD">
        <w:trPr>
          <w:trHeight w:val="979"/>
        </w:trPr>
        <w:tc>
          <w:tcPr>
            <w:tcW w:w="14283" w:type="dxa"/>
            <w:gridSpan w:val="26"/>
          </w:tcPr>
          <w:p w:rsidR="00D004A8" w:rsidRPr="00C744CA" w:rsidRDefault="00D004A8" w:rsidP="00F161C7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         </w:t>
            </w:r>
            <w:r w:rsidRPr="00C744CA">
              <w:rPr>
                <w:rFonts w:ascii="Liberation Serif" w:hAnsi="Liberation Serif"/>
                <w:sz w:val="24"/>
              </w:rPr>
              <w:t>Основным направлением работы системы здравоохранения является повышение качества и доступности  медицинской помощи населению, выполнение Территориальной программы государственных гарантий бесплатного оказания гражданам  медицинской помощи.</w:t>
            </w:r>
          </w:p>
          <w:p w:rsidR="00D004A8" w:rsidRPr="00C744CA" w:rsidRDefault="00D004A8" w:rsidP="00F161C7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         </w:t>
            </w:r>
            <w:r w:rsidRPr="00C744CA">
              <w:rPr>
                <w:rFonts w:ascii="Liberation Serif" w:hAnsi="Liberation Serif"/>
                <w:sz w:val="24"/>
              </w:rPr>
              <w:t xml:space="preserve">На территории </w:t>
            </w:r>
            <w:r>
              <w:rPr>
                <w:rFonts w:ascii="Liberation Serif" w:hAnsi="Liberation Serif"/>
                <w:sz w:val="24"/>
              </w:rPr>
              <w:t xml:space="preserve">Муниципального образования город Ирбит </w:t>
            </w:r>
            <w:r w:rsidRPr="00C744CA">
              <w:rPr>
                <w:rFonts w:ascii="Liberation Serif" w:hAnsi="Liberation Serif"/>
                <w:sz w:val="24"/>
              </w:rPr>
              <w:t xml:space="preserve">медицинское обслуживание населения осуществляется государственными учреждениями здравоохранения:  </w:t>
            </w:r>
          </w:p>
          <w:p w:rsidR="00D004A8" w:rsidRPr="00C744CA" w:rsidRDefault="00D004A8" w:rsidP="00F161C7">
            <w:pPr>
              <w:pStyle w:val="61"/>
              <w:tabs>
                <w:tab w:val="left" w:pos="1052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</w:rPr>
            </w:pPr>
            <w:r w:rsidRPr="00C744CA">
              <w:rPr>
                <w:rFonts w:ascii="Liberation Serif" w:hAnsi="Liberation Serif"/>
                <w:sz w:val="24"/>
              </w:rPr>
              <w:t xml:space="preserve">          1) государственн</w:t>
            </w:r>
            <w:r>
              <w:rPr>
                <w:rFonts w:ascii="Liberation Serif" w:hAnsi="Liberation Serif"/>
                <w:sz w:val="24"/>
              </w:rPr>
              <w:t>ое</w:t>
            </w:r>
            <w:r w:rsidRPr="00C744CA">
              <w:rPr>
                <w:rFonts w:ascii="Liberation Serif" w:hAnsi="Liberation Serif"/>
                <w:sz w:val="24"/>
              </w:rPr>
              <w:t xml:space="preserve"> бюджетн</w:t>
            </w:r>
            <w:r>
              <w:rPr>
                <w:rFonts w:ascii="Liberation Serif" w:hAnsi="Liberation Serif"/>
                <w:sz w:val="24"/>
              </w:rPr>
              <w:t>ое учреждение</w:t>
            </w:r>
            <w:r w:rsidRPr="00C744CA">
              <w:rPr>
                <w:rFonts w:ascii="Liberation Serif" w:hAnsi="Liberation Serif"/>
                <w:sz w:val="24"/>
              </w:rPr>
              <w:t xml:space="preserve"> здравоохранения Свердловской области «</w:t>
            </w:r>
            <w:proofErr w:type="spellStart"/>
            <w:r w:rsidRPr="00C744CA">
              <w:rPr>
                <w:rFonts w:ascii="Liberation Serif" w:hAnsi="Liberation Serif"/>
                <w:sz w:val="24"/>
              </w:rPr>
              <w:t>Ирбитская</w:t>
            </w:r>
            <w:proofErr w:type="spellEnd"/>
            <w:r w:rsidRPr="00C744CA">
              <w:rPr>
                <w:rFonts w:ascii="Liberation Serif" w:hAnsi="Liberation Serif"/>
                <w:sz w:val="24"/>
              </w:rPr>
              <w:t xml:space="preserve"> центральная городская больница» (далее – ГБУЗ СО «</w:t>
            </w:r>
            <w:proofErr w:type="spellStart"/>
            <w:r w:rsidRPr="00C744CA">
              <w:rPr>
                <w:rFonts w:ascii="Liberation Serif" w:hAnsi="Liberation Serif"/>
                <w:sz w:val="24"/>
              </w:rPr>
              <w:t>Ирбитская</w:t>
            </w:r>
            <w:proofErr w:type="spellEnd"/>
            <w:r w:rsidRPr="00C744CA">
              <w:rPr>
                <w:rFonts w:ascii="Liberation Serif" w:hAnsi="Liberation Serif"/>
                <w:sz w:val="24"/>
              </w:rPr>
              <w:t xml:space="preserve"> ЦГБ»);</w:t>
            </w:r>
          </w:p>
          <w:p w:rsidR="00D004A8" w:rsidRPr="00C744CA" w:rsidRDefault="00D004A8" w:rsidP="00F161C7">
            <w:pPr>
              <w:pStyle w:val="61"/>
              <w:numPr>
                <w:ilvl w:val="0"/>
                <w:numId w:val="2"/>
              </w:numPr>
              <w:tabs>
                <w:tab w:val="left" w:pos="0"/>
              </w:tabs>
              <w:spacing w:before="0" w:line="240" w:lineRule="auto"/>
              <w:ind w:left="0" w:firstLine="709"/>
              <w:rPr>
                <w:rFonts w:ascii="Liberation Serif" w:hAnsi="Liberation Serif"/>
                <w:sz w:val="24"/>
              </w:rPr>
            </w:pPr>
            <w:r w:rsidRPr="00C744CA">
              <w:rPr>
                <w:rFonts w:ascii="Liberation Serif" w:hAnsi="Liberation Serif"/>
                <w:sz w:val="24"/>
              </w:rPr>
              <w:t>государственн</w:t>
            </w:r>
            <w:r>
              <w:rPr>
                <w:rFonts w:ascii="Liberation Serif" w:hAnsi="Liberation Serif"/>
                <w:sz w:val="24"/>
              </w:rPr>
              <w:t>ое</w:t>
            </w:r>
            <w:r w:rsidRPr="00C744CA">
              <w:rPr>
                <w:rFonts w:ascii="Liberation Serif" w:hAnsi="Liberation Serif"/>
                <w:sz w:val="24"/>
              </w:rPr>
              <w:t xml:space="preserve"> автономн</w:t>
            </w:r>
            <w:r>
              <w:rPr>
                <w:rFonts w:ascii="Liberation Serif" w:hAnsi="Liberation Serif"/>
                <w:sz w:val="24"/>
              </w:rPr>
              <w:t>ое</w:t>
            </w:r>
            <w:r w:rsidRPr="00C744CA">
              <w:rPr>
                <w:rFonts w:ascii="Liberation Serif" w:hAnsi="Liberation Serif"/>
                <w:sz w:val="24"/>
              </w:rPr>
              <w:t xml:space="preserve"> учреждение здравоохранения Свердловской области «</w:t>
            </w:r>
            <w:proofErr w:type="spellStart"/>
            <w:r w:rsidRPr="00C744CA">
              <w:rPr>
                <w:rFonts w:ascii="Liberation Serif" w:hAnsi="Liberation Serif"/>
                <w:sz w:val="24"/>
              </w:rPr>
              <w:t>Ирбитская</w:t>
            </w:r>
            <w:proofErr w:type="spellEnd"/>
            <w:r w:rsidRPr="00C744CA">
              <w:rPr>
                <w:rFonts w:ascii="Liberation Serif" w:hAnsi="Liberation Serif"/>
                <w:sz w:val="24"/>
              </w:rPr>
              <w:t xml:space="preserve"> стоматологическая поликлиника» (далее – ГАУЗ СО «</w:t>
            </w:r>
            <w:proofErr w:type="spellStart"/>
            <w:r w:rsidRPr="00C744CA">
              <w:rPr>
                <w:rFonts w:ascii="Liberation Serif" w:hAnsi="Liberation Serif"/>
                <w:sz w:val="24"/>
              </w:rPr>
              <w:t>Ирбитская</w:t>
            </w:r>
            <w:proofErr w:type="spellEnd"/>
            <w:r w:rsidRPr="00C744CA">
              <w:rPr>
                <w:rFonts w:ascii="Liberation Serif" w:hAnsi="Liberation Serif"/>
                <w:sz w:val="24"/>
              </w:rPr>
              <w:t xml:space="preserve"> СП»).</w:t>
            </w:r>
          </w:p>
          <w:p w:rsidR="00D004A8" w:rsidRPr="00715150" w:rsidRDefault="00D004A8" w:rsidP="00F161C7">
            <w:pPr>
              <w:keepNext/>
              <w:shd w:val="clear" w:color="auto" w:fill="FFFFFF"/>
              <w:tabs>
                <w:tab w:val="left" w:pos="10094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    </w:t>
            </w:r>
            <w:r w:rsidRPr="00C744CA">
              <w:rPr>
                <w:rFonts w:ascii="Liberation Serif" w:hAnsi="Liberation Serif"/>
                <w:szCs w:val="28"/>
              </w:rPr>
              <w:t>В структуру ГБУЗ СО «</w:t>
            </w:r>
            <w:proofErr w:type="spellStart"/>
            <w:r w:rsidRPr="00C744CA">
              <w:rPr>
                <w:rFonts w:ascii="Liberation Serif" w:hAnsi="Liberation Serif"/>
                <w:szCs w:val="28"/>
              </w:rPr>
              <w:t>Ирбитская</w:t>
            </w:r>
            <w:proofErr w:type="spellEnd"/>
            <w:r w:rsidRPr="00C744CA">
              <w:rPr>
                <w:rFonts w:ascii="Liberation Serif" w:hAnsi="Liberation Serif"/>
                <w:szCs w:val="28"/>
              </w:rPr>
              <w:t xml:space="preserve"> ЦГБ» входит стационар на 397 коек, дневной стационар на 111 коек, амбулаторная служба и </w:t>
            </w:r>
            <w:proofErr w:type="spellStart"/>
            <w:r w:rsidRPr="00C744CA">
              <w:rPr>
                <w:rFonts w:ascii="Liberation Serif" w:hAnsi="Liberation Serif"/>
                <w:szCs w:val="28"/>
              </w:rPr>
              <w:t>параклинические</w:t>
            </w:r>
            <w:proofErr w:type="spellEnd"/>
            <w:r w:rsidRPr="00C744CA">
              <w:rPr>
                <w:rFonts w:ascii="Liberation Serif" w:hAnsi="Liberation Serif"/>
                <w:szCs w:val="28"/>
              </w:rPr>
              <w:t xml:space="preserve"> отделения.</w:t>
            </w:r>
          </w:p>
          <w:p w:rsidR="00D004A8" w:rsidRPr="005811A3" w:rsidRDefault="00D004A8" w:rsidP="00F1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pacing w:val="-6"/>
              </w:rPr>
            </w:pPr>
            <w:r>
              <w:rPr>
                <w:rFonts w:ascii="Liberation Serif" w:hAnsi="Liberation Serif"/>
                <w:color w:val="000000"/>
                <w:spacing w:val="-6"/>
              </w:rPr>
              <w:t xml:space="preserve">         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Частный сектор данного рынка представлен </w:t>
            </w:r>
            <w:r>
              <w:rPr>
                <w:rFonts w:ascii="Liberation Serif" w:hAnsi="Liberation Serif"/>
                <w:color w:val="000000"/>
                <w:spacing w:val="-6"/>
              </w:rPr>
              <w:t>7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единицами, из них </w:t>
            </w:r>
            <w:r>
              <w:rPr>
                <w:rFonts w:ascii="Liberation Serif" w:hAnsi="Liberation Serif"/>
                <w:color w:val="000000"/>
                <w:spacing w:val="-6"/>
              </w:rPr>
              <w:t>4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стоматологические клиники. </w:t>
            </w:r>
            <w:proofErr w:type="gramStart"/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Одна 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из 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>организаци</w:t>
            </w:r>
            <w:r>
              <w:rPr>
                <w:rFonts w:ascii="Liberation Serif" w:hAnsi="Liberation Serif"/>
                <w:color w:val="000000"/>
                <w:spacing w:val="-6"/>
              </w:rPr>
              <w:t>й «Клиника семейной медицины»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6"/>
              </w:rPr>
              <w:t>предоставляет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медицински</w:t>
            </w:r>
            <w:r>
              <w:rPr>
                <w:rFonts w:ascii="Liberation Serif" w:hAnsi="Liberation Serif"/>
                <w:color w:val="000000"/>
                <w:spacing w:val="-6"/>
              </w:rPr>
              <w:t>е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услуг</w:t>
            </w:r>
            <w:r>
              <w:rPr>
                <w:rFonts w:ascii="Liberation Serif" w:hAnsi="Liberation Serif"/>
                <w:color w:val="000000"/>
                <w:spacing w:val="-6"/>
              </w:rPr>
              <w:t>и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по следующим направлениям: </w:t>
            </w:r>
            <w:r w:rsidRPr="009019A4">
              <w:rPr>
                <w:rFonts w:ascii="Liberation Serif" w:hAnsi="Liberation Serif"/>
                <w:spacing w:val="-6"/>
              </w:rPr>
              <w:t>терапия, неврология, гинекология, маммология, эндокринология, психология,</w:t>
            </w:r>
            <w:r>
              <w:rPr>
                <w:rFonts w:ascii="Liberation Serif" w:hAnsi="Liberation Serif"/>
                <w:spacing w:val="-6"/>
              </w:rPr>
              <w:t xml:space="preserve"> </w:t>
            </w:r>
            <w:r w:rsidRPr="009019A4">
              <w:rPr>
                <w:rFonts w:ascii="Liberation Serif" w:hAnsi="Liberation Serif"/>
                <w:spacing w:val="-6"/>
              </w:rPr>
              <w:t xml:space="preserve"> педиатрия</w:t>
            </w:r>
            <w:r>
              <w:rPr>
                <w:rFonts w:ascii="Liberation Serif" w:hAnsi="Liberation Serif"/>
                <w:spacing w:val="-6"/>
              </w:rPr>
              <w:t>, УЗИ  диагностика, медицинские анализы.</w:t>
            </w:r>
            <w:proofErr w:type="gramEnd"/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6"/>
              </w:rPr>
              <w:t>М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>ероприяти</w:t>
            </w:r>
            <w:r>
              <w:rPr>
                <w:rFonts w:ascii="Liberation Serif" w:hAnsi="Liberation Serif"/>
                <w:color w:val="000000"/>
                <w:spacing w:val="-6"/>
              </w:rPr>
              <w:t>я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по развитию конкуренции на рынке медицинских услуг </w:t>
            </w:r>
            <w:r>
              <w:rPr>
                <w:rFonts w:ascii="Liberation Serif" w:hAnsi="Liberation Serif"/>
                <w:color w:val="000000"/>
                <w:spacing w:val="-6"/>
              </w:rPr>
              <w:t>включают в себя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предоставлени</w:t>
            </w:r>
            <w:r>
              <w:rPr>
                <w:rFonts w:ascii="Liberation Serif" w:hAnsi="Liberation Serif"/>
                <w:color w:val="000000"/>
                <w:spacing w:val="-6"/>
              </w:rPr>
              <w:t>е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медицинскими организациями  частной системы здравоохранения не менее  10 видов основных медицинских услуг.   </w:t>
            </w:r>
          </w:p>
          <w:p w:rsidR="00D004A8" w:rsidRDefault="00D004A8" w:rsidP="00F1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rFonts w:ascii="Liberation Serif" w:hAnsi="Liberation Serif"/>
                <w:color w:val="000000"/>
                <w:spacing w:val="-6"/>
              </w:rPr>
            </w:pPr>
            <w:r w:rsidRPr="00B22E18">
              <w:rPr>
                <w:rFonts w:ascii="Liberation Serif" w:hAnsi="Liberation Serif"/>
                <w:color w:val="000000"/>
                <w:spacing w:val="-6"/>
              </w:rPr>
              <w:t xml:space="preserve">     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   </w:t>
            </w:r>
            <w:r w:rsidRPr="00B22E18">
              <w:rPr>
                <w:rFonts w:ascii="Liberation Serif" w:hAnsi="Liberation Serif"/>
                <w:color w:val="000000"/>
                <w:spacing w:val="-6"/>
              </w:rPr>
              <w:t xml:space="preserve"> Наиболее существенными проблемами для</w:t>
            </w:r>
            <w:r w:rsidRPr="00C744C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государственных</w:t>
            </w:r>
            <w:r w:rsidRPr="00C744CA">
              <w:rPr>
                <w:rFonts w:ascii="Liberation Serif" w:hAnsi="Liberation Serif"/>
              </w:rPr>
              <w:t xml:space="preserve"> учреждени</w:t>
            </w:r>
            <w:r>
              <w:rPr>
                <w:rFonts w:ascii="Liberation Serif" w:hAnsi="Liberation Serif"/>
              </w:rPr>
              <w:t>й</w:t>
            </w:r>
            <w:r w:rsidRPr="00C744CA">
              <w:rPr>
                <w:rFonts w:ascii="Liberation Serif" w:hAnsi="Liberation Serif"/>
              </w:rPr>
              <w:t xml:space="preserve"> здравоохранения</w:t>
            </w:r>
            <w:r w:rsidRPr="00B22E18">
              <w:rPr>
                <w:rFonts w:ascii="Liberation Serif" w:hAnsi="Liberation Serif"/>
                <w:color w:val="000000"/>
                <w:spacing w:val="-6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являются нехватка квалифицированных кадров, а также потребность в обновлении материально-технической базы. Для </w:t>
            </w:r>
            <w:r w:rsidRPr="00B22E18">
              <w:rPr>
                <w:rFonts w:ascii="Liberation Serif" w:hAnsi="Liberation Serif"/>
                <w:color w:val="000000"/>
                <w:spacing w:val="-6"/>
              </w:rPr>
              <w:t xml:space="preserve">субъектов предпринимательской деятельности в сфере медицинских услуг 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проблемными вопросами </w:t>
            </w:r>
            <w:r w:rsidRPr="00B22E18">
              <w:rPr>
                <w:rFonts w:ascii="Liberation Serif" w:hAnsi="Liberation Serif"/>
                <w:color w:val="000000"/>
                <w:spacing w:val="-6"/>
              </w:rPr>
              <w:t>являются административные барьеры в части лицензирования, аренды, инспекционной деятельности.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 </w:t>
            </w:r>
          </w:p>
          <w:p w:rsidR="00D004A8" w:rsidRPr="005811A3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F161C7" w:rsidRPr="000D1F0F" w:rsidTr="009920DD">
        <w:trPr>
          <w:trHeight w:val="467"/>
        </w:trPr>
        <w:tc>
          <w:tcPr>
            <w:tcW w:w="671" w:type="dxa"/>
            <w:gridSpan w:val="3"/>
            <w:vMerge w:val="restart"/>
          </w:tcPr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Pr="000D1F0F">
              <w:rPr>
                <w:rFonts w:ascii="Liberation Serif" w:hAnsi="Liberation Serif"/>
              </w:rPr>
              <w:t>.</w:t>
            </w:r>
          </w:p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004A8" w:rsidRPr="000D1F0F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6" w:type="dxa"/>
            <w:gridSpan w:val="8"/>
            <w:vMerge w:val="restart"/>
          </w:tcPr>
          <w:p w:rsidR="00D004A8" w:rsidRPr="002C2BC2" w:rsidRDefault="005A4A4A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проведенных опросов населения по уровню удовлетворенности </w:t>
            </w:r>
            <w:r w:rsidRPr="002C2BC2">
              <w:rPr>
                <w:rFonts w:ascii="Liberation Serif" w:hAnsi="Liberation Serif"/>
              </w:rPr>
              <w:t xml:space="preserve">населения оказываемыми медицинскими услугами </w:t>
            </w:r>
          </w:p>
        </w:tc>
        <w:tc>
          <w:tcPr>
            <w:tcW w:w="3827" w:type="dxa"/>
            <w:gridSpan w:val="2"/>
            <w:vMerge w:val="restart"/>
          </w:tcPr>
          <w:p w:rsidR="00D004A8" w:rsidRPr="002C2BC2" w:rsidRDefault="005A4A4A" w:rsidP="005A4A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Проведены опросы  населения по уровню удовлетворенности </w:t>
            </w:r>
            <w:r w:rsidRPr="002C2BC2">
              <w:rPr>
                <w:rFonts w:ascii="Liberation Serif" w:hAnsi="Liberation Serif"/>
              </w:rPr>
              <w:t>населения оказываемыми медицинскими услугами</w:t>
            </w: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D004A8" w:rsidRPr="00AF6DE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AF6DE8">
              <w:rPr>
                <w:rFonts w:ascii="Liberation Serif" w:hAnsi="Liberation Serif"/>
                <w:color w:val="000000"/>
              </w:rPr>
              <w:t>1 раз в полугодие</w:t>
            </w:r>
          </w:p>
        </w:tc>
        <w:tc>
          <w:tcPr>
            <w:tcW w:w="1701" w:type="dxa"/>
            <w:gridSpan w:val="5"/>
            <w:tcBorders>
              <w:bottom w:val="nil"/>
            </w:tcBorders>
          </w:tcPr>
          <w:p w:rsidR="00D004A8" w:rsidRPr="00AF6DE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AF6DE8">
              <w:rPr>
                <w:rFonts w:ascii="Liberation Serif" w:hAnsi="Liberation Serif"/>
                <w:color w:val="000000"/>
              </w:rPr>
              <w:t>1 раз в полугодие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004A8" w:rsidRDefault="00E422BF" w:rsidP="00F161C7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100%</w:t>
            </w:r>
          </w:p>
        </w:tc>
      </w:tr>
      <w:tr w:rsidR="00F161C7" w:rsidTr="009920DD">
        <w:trPr>
          <w:trHeight w:val="654"/>
        </w:trPr>
        <w:tc>
          <w:tcPr>
            <w:tcW w:w="671" w:type="dxa"/>
            <w:gridSpan w:val="3"/>
            <w:vMerge/>
          </w:tcPr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6" w:type="dxa"/>
            <w:gridSpan w:val="8"/>
            <w:vMerge/>
          </w:tcPr>
          <w:p w:rsidR="00D004A8" w:rsidRPr="00A8255A" w:rsidRDefault="00D004A8" w:rsidP="00F161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2"/>
            <w:vMerge/>
          </w:tcPr>
          <w:p w:rsidR="00D004A8" w:rsidRPr="00A8255A" w:rsidRDefault="00D004A8" w:rsidP="00F161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6"/>
            <w:tcBorders>
              <w:top w:val="nil"/>
            </w:tcBorders>
          </w:tcPr>
          <w:p w:rsidR="00D004A8" w:rsidRPr="00AF6DE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</w:tcBorders>
          </w:tcPr>
          <w:p w:rsidR="00D004A8" w:rsidRPr="00AF6DE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D004A8" w:rsidRDefault="00D004A8" w:rsidP="00F161C7">
            <w:pPr>
              <w:jc w:val="center"/>
            </w:pPr>
          </w:p>
        </w:tc>
      </w:tr>
      <w:tr w:rsidR="00F161C7" w:rsidRPr="00AF6DE8" w:rsidTr="009920DD">
        <w:trPr>
          <w:trHeight w:val="70"/>
        </w:trPr>
        <w:tc>
          <w:tcPr>
            <w:tcW w:w="671" w:type="dxa"/>
            <w:gridSpan w:val="3"/>
            <w:vMerge w:val="restart"/>
          </w:tcPr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4966" w:type="dxa"/>
            <w:gridSpan w:val="8"/>
            <w:vMerge w:val="restart"/>
          </w:tcPr>
          <w:p w:rsidR="00D004A8" w:rsidRDefault="005A4A4A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F6DE8">
              <w:rPr>
                <w:rFonts w:ascii="Liberation Serif" w:hAnsi="Liberation Serif"/>
                <w:color w:val="000000"/>
              </w:rPr>
              <w:t>Привлечение дополнительных средств на приобретение лечебно-диагностическ</w:t>
            </w:r>
            <w:r>
              <w:rPr>
                <w:rFonts w:ascii="Liberation Serif" w:hAnsi="Liberation Serif"/>
                <w:color w:val="000000"/>
              </w:rPr>
              <w:t xml:space="preserve">ое </w:t>
            </w:r>
            <w:r w:rsidRPr="00AF6DE8">
              <w:rPr>
                <w:rFonts w:ascii="Liberation Serif" w:hAnsi="Liberation Serif"/>
                <w:color w:val="000000"/>
              </w:rPr>
              <w:t xml:space="preserve"> оборудования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color w:val="000000"/>
              </w:rPr>
              <w:t>для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color w:val="000000"/>
              </w:rPr>
              <w:t>с</w:t>
            </w:r>
            <w:r w:rsidR="00D004A8">
              <w:rPr>
                <w:rFonts w:ascii="Liberation Serif" w:hAnsi="Liberation Serif"/>
              </w:rPr>
              <w:t>овершенствование</w:t>
            </w:r>
            <w:proofErr w:type="gramEnd"/>
            <w:r w:rsidR="00D004A8">
              <w:rPr>
                <w:rFonts w:ascii="Liberation Serif" w:hAnsi="Liberation Serif"/>
              </w:rPr>
              <w:t xml:space="preserve"> работы </w:t>
            </w:r>
            <w:r w:rsidR="00D004A8" w:rsidRPr="00C744CA">
              <w:rPr>
                <w:rFonts w:ascii="Liberation Serif" w:hAnsi="Liberation Serif"/>
                <w:szCs w:val="28"/>
              </w:rPr>
              <w:t>ГБУЗ СО «</w:t>
            </w:r>
            <w:proofErr w:type="spellStart"/>
            <w:r w:rsidR="00D004A8" w:rsidRPr="00C744CA">
              <w:rPr>
                <w:rFonts w:ascii="Liberation Serif" w:hAnsi="Liberation Serif"/>
                <w:szCs w:val="28"/>
              </w:rPr>
              <w:t>Ирбитская</w:t>
            </w:r>
            <w:proofErr w:type="spellEnd"/>
            <w:r w:rsidR="00D004A8" w:rsidRPr="00C744CA">
              <w:rPr>
                <w:rFonts w:ascii="Liberation Serif" w:hAnsi="Liberation Serif"/>
                <w:szCs w:val="28"/>
              </w:rPr>
              <w:t xml:space="preserve"> ЦГБ»</w:t>
            </w:r>
          </w:p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D004A8" w:rsidRPr="00A8255A" w:rsidRDefault="00D004A8" w:rsidP="00F161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2"/>
            <w:vMerge w:val="restart"/>
          </w:tcPr>
          <w:p w:rsidR="00D004A8" w:rsidRDefault="005A4A4A" w:rsidP="005A4A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</w:t>
            </w:r>
            <w:r w:rsidRPr="00AF6DE8">
              <w:rPr>
                <w:rFonts w:ascii="Liberation Serif" w:hAnsi="Liberation Serif"/>
                <w:color w:val="000000"/>
              </w:rPr>
              <w:t>риобретен</w:t>
            </w:r>
            <w:r>
              <w:rPr>
                <w:rFonts w:ascii="Liberation Serif" w:hAnsi="Liberation Serif"/>
                <w:color w:val="000000"/>
              </w:rPr>
              <w:t>о</w:t>
            </w:r>
            <w:r w:rsidRPr="00AF6DE8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AF6DE8">
              <w:rPr>
                <w:rFonts w:ascii="Liberation Serif" w:hAnsi="Liberation Serif"/>
                <w:color w:val="000000"/>
              </w:rPr>
              <w:t>лечебно-диагностическ</w:t>
            </w:r>
            <w:r>
              <w:rPr>
                <w:rFonts w:ascii="Liberation Serif" w:hAnsi="Liberation Serif"/>
                <w:color w:val="000000"/>
              </w:rPr>
              <w:t>ое</w:t>
            </w:r>
            <w:proofErr w:type="gramEnd"/>
            <w:r w:rsidRPr="00AF6DE8">
              <w:rPr>
                <w:rFonts w:ascii="Liberation Serif" w:hAnsi="Liberation Serif"/>
                <w:color w:val="000000"/>
              </w:rPr>
              <w:t xml:space="preserve"> оборудования</w:t>
            </w:r>
          </w:p>
          <w:p w:rsidR="005A4A4A" w:rsidRDefault="005A4A4A" w:rsidP="005A4A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5A4A4A" w:rsidRDefault="005A4A4A" w:rsidP="005A4A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5A4A4A" w:rsidRDefault="005A4A4A" w:rsidP="005A4A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5A4A4A" w:rsidRDefault="005A4A4A" w:rsidP="005A4A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5A4A4A" w:rsidRDefault="005A4A4A" w:rsidP="005A4A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5A4A4A" w:rsidRDefault="005A4A4A" w:rsidP="005A4A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5A4A4A" w:rsidRPr="00A8255A" w:rsidRDefault="005A4A4A" w:rsidP="005A4A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D004A8" w:rsidRPr="00F102A9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102A9">
              <w:rPr>
                <w:rFonts w:ascii="Liberation Serif" w:hAnsi="Liberation Serif"/>
              </w:rPr>
              <w:t>10%</w:t>
            </w:r>
          </w:p>
        </w:tc>
        <w:tc>
          <w:tcPr>
            <w:tcW w:w="1701" w:type="dxa"/>
            <w:gridSpan w:val="5"/>
            <w:tcBorders>
              <w:bottom w:val="nil"/>
            </w:tcBorders>
          </w:tcPr>
          <w:p w:rsidR="00D004A8" w:rsidRPr="00F102A9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102A9">
              <w:rPr>
                <w:rFonts w:ascii="Liberation Serif" w:hAnsi="Liberation Serif"/>
              </w:rPr>
              <w:t>10%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004A8" w:rsidRPr="00AF6DE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A314CF">
              <w:rPr>
                <w:rFonts w:ascii="Liberation Serif" w:hAnsi="Liberation Serif"/>
                <w:color w:val="000000"/>
              </w:rPr>
              <w:t>1</w:t>
            </w:r>
            <w:r w:rsidR="00F161C7">
              <w:rPr>
                <w:rFonts w:ascii="Liberation Serif" w:hAnsi="Liberation Serif"/>
                <w:color w:val="000000"/>
              </w:rPr>
              <w:t>0</w:t>
            </w:r>
            <w:r w:rsidRPr="00A314CF">
              <w:rPr>
                <w:rFonts w:ascii="Liberation Serif" w:hAnsi="Liberation Serif"/>
                <w:color w:val="000000"/>
              </w:rPr>
              <w:t>0%</w:t>
            </w:r>
          </w:p>
        </w:tc>
      </w:tr>
      <w:tr w:rsidR="00F161C7" w:rsidTr="009920DD">
        <w:trPr>
          <w:trHeight w:val="545"/>
        </w:trPr>
        <w:tc>
          <w:tcPr>
            <w:tcW w:w="671" w:type="dxa"/>
            <w:gridSpan w:val="3"/>
            <w:vMerge/>
            <w:tcBorders>
              <w:bottom w:val="single" w:sz="4" w:space="0" w:color="auto"/>
            </w:tcBorders>
          </w:tcPr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6" w:type="dxa"/>
            <w:gridSpan w:val="8"/>
            <w:vMerge/>
            <w:tcBorders>
              <w:bottom w:val="single" w:sz="4" w:space="0" w:color="auto"/>
            </w:tcBorders>
          </w:tcPr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6"/>
            <w:tcBorders>
              <w:top w:val="nil"/>
              <w:bottom w:val="single" w:sz="4" w:space="0" w:color="auto"/>
            </w:tcBorders>
          </w:tcPr>
          <w:p w:rsidR="00D004A8" w:rsidRPr="00AF6DE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</w:tcPr>
          <w:p w:rsidR="00D004A8" w:rsidRPr="00AF6DE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D004A8" w:rsidRPr="00AF6DE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D004A8" w:rsidRPr="00766DEC" w:rsidTr="009920DD">
        <w:trPr>
          <w:trHeight w:val="163"/>
        </w:trPr>
        <w:tc>
          <w:tcPr>
            <w:tcW w:w="14283" w:type="dxa"/>
            <w:gridSpan w:val="26"/>
            <w:tcBorders>
              <w:right w:val="single" w:sz="4" w:space="0" w:color="auto"/>
            </w:tcBorders>
          </w:tcPr>
          <w:p w:rsidR="00D004A8" w:rsidRPr="00766DEC" w:rsidRDefault="00D004A8" w:rsidP="00F161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A77EA">
              <w:rPr>
                <w:rFonts w:ascii="Liberation Serif" w:hAnsi="Liberation Serif" w:cs="Liberation Serif"/>
                <w:b/>
              </w:rPr>
              <w:lastRenderedPageBreak/>
              <w:t xml:space="preserve">Рынок услуг дополнительного образования детей       </w:t>
            </w:r>
          </w:p>
        </w:tc>
      </w:tr>
      <w:tr w:rsidR="00D004A8" w:rsidRPr="00FA77EA" w:rsidTr="009920DD">
        <w:trPr>
          <w:trHeight w:val="85"/>
        </w:trPr>
        <w:tc>
          <w:tcPr>
            <w:tcW w:w="14283" w:type="dxa"/>
            <w:gridSpan w:val="26"/>
            <w:tcBorders>
              <w:right w:val="single" w:sz="4" w:space="0" w:color="auto"/>
            </w:tcBorders>
          </w:tcPr>
          <w:p w:rsidR="00D004A8" w:rsidRPr="00FA77EA" w:rsidRDefault="00D004A8" w:rsidP="00F161C7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  <w:shd w:val="clear" w:color="auto" w:fill="FFFFFF"/>
              </w:rPr>
              <w:t xml:space="preserve">     </w:t>
            </w:r>
            <w:r w:rsidRPr="00FA77EA">
              <w:rPr>
                <w:rFonts w:ascii="Liberation Serif" w:hAnsi="Liberation Serif"/>
                <w:szCs w:val="28"/>
              </w:rPr>
              <w:t xml:space="preserve">В соответствии  с Муниципальной программой «Развитие системы образования в Муниципальном образовании город Ирбит на 2017-2021 годы» в Муниципальном образовании город Ирбит функционирует 3 подведомственные организации дополнительного образования и </w:t>
            </w:r>
            <w:r>
              <w:rPr>
                <w:rFonts w:ascii="Liberation Serif" w:hAnsi="Liberation Serif"/>
                <w:szCs w:val="28"/>
              </w:rPr>
              <w:t xml:space="preserve">                           </w:t>
            </w:r>
            <w:r w:rsidRPr="00FA77EA">
              <w:rPr>
                <w:rFonts w:ascii="Liberation Serif" w:hAnsi="Liberation Serif"/>
                <w:szCs w:val="28"/>
              </w:rPr>
              <w:t xml:space="preserve">2 организации дополнительного образования, подведомственные Управлению культуры, физической культуры и спорта. </w:t>
            </w:r>
          </w:p>
          <w:p w:rsidR="00D004A8" w:rsidRPr="00FA77EA" w:rsidRDefault="00D004A8" w:rsidP="00F161C7">
            <w:pPr>
              <w:jc w:val="both"/>
              <w:rPr>
                <w:rFonts w:ascii="Liberation Serif" w:hAnsi="Liberation Serif"/>
                <w:szCs w:val="28"/>
              </w:rPr>
            </w:pPr>
            <w:r w:rsidRPr="00FA77EA">
              <w:rPr>
                <w:rFonts w:ascii="Liberation Serif" w:hAnsi="Liberation Serif"/>
                <w:szCs w:val="28"/>
              </w:rPr>
              <w:t xml:space="preserve">Самыми массовыми направлениями в системе дополнительного образования, подведомственной Управлению образованием творчество и спорт, в которых занимается 1 152 и 1 047 детей соответственно. </w:t>
            </w:r>
            <w:proofErr w:type="gramStart"/>
            <w:r w:rsidRPr="00FA77EA">
              <w:rPr>
                <w:rFonts w:ascii="Liberation Serif" w:hAnsi="Liberation Serif"/>
                <w:szCs w:val="28"/>
              </w:rPr>
              <w:t>Особо востребованы детьми такие направления как: хореография, борьба самбо, легкая атлетика, музыкально-хоровая студия, робототехника, хоккей, спортивная гимнастика, изобразительное искусство, футбол и т.д.</w:t>
            </w:r>
            <w:proofErr w:type="gramEnd"/>
          </w:p>
          <w:p w:rsidR="00D004A8" w:rsidRPr="00FA77EA" w:rsidRDefault="00D004A8" w:rsidP="00F161C7">
            <w:pPr>
              <w:jc w:val="both"/>
              <w:rPr>
                <w:rFonts w:ascii="Liberation Serif" w:hAnsi="Liberation Serif"/>
                <w:szCs w:val="28"/>
              </w:rPr>
            </w:pPr>
            <w:r w:rsidRPr="00FA77EA">
              <w:rPr>
                <w:rFonts w:ascii="Liberation Serif" w:hAnsi="Liberation Serif"/>
                <w:szCs w:val="28"/>
              </w:rPr>
              <w:t>По состоянию на 01 сентября 2019 года четыре образовательных организаций: МБОУ «Школа № 5», МАОУ «Школа № 9», МАОУ «Школа № 10», МАОУ «Школа № 13» имеют лицензии на правоведения образовательной деятельности по дополнительным образовательным программам.</w:t>
            </w:r>
          </w:p>
          <w:p w:rsidR="00D004A8" w:rsidRPr="00FA77EA" w:rsidRDefault="00D004A8" w:rsidP="00F161C7">
            <w:pPr>
              <w:jc w:val="both"/>
              <w:rPr>
                <w:rFonts w:ascii="Liberation Serif" w:hAnsi="Liberation Serif"/>
                <w:szCs w:val="28"/>
              </w:rPr>
            </w:pPr>
            <w:r w:rsidRPr="00FA77EA">
              <w:rPr>
                <w:rFonts w:ascii="Liberation Serif" w:hAnsi="Liberation Serif"/>
                <w:szCs w:val="28"/>
              </w:rPr>
              <w:t>Образов</w:t>
            </w:r>
            <w:r>
              <w:rPr>
                <w:rFonts w:ascii="Liberation Serif" w:hAnsi="Liberation Serif"/>
                <w:szCs w:val="28"/>
              </w:rPr>
              <w:t>ательные организации, реализующие</w:t>
            </w:r>
            <w:r w:rsidRPr="00FA77EA">
              <w:rPr>
                <w:rFonts w:ascii="Liberation Serif" w:hAnsi="Liberation Serif"/>
                <w:szCs w:val="28"/>
              </w:rPr>
              <w:t xml:space="preserve"> образовательные программы начального общего, основного общего и среднего общего образования, продолжают работу по лицензированию дополнительных образовательных программ.</w:t>
            </w:r>
          </w:p>
          <w:p w:rsidR="00D004A8" w:rsidRPr="00FA77EA" w:rsidRDefault="00D004A8" w:rsidP="00F161C7">
            <w:pPr>
              <w:jc w:val="both"/>
              <w:rPr>
                <w:rFonts w:ascii="Liberation Serif" w:hAnsi="Liberation Serif"/>
                <w:szCs w:val="28"/>
              </w:rPr>
            </w:pPr>
            <w:r w:rsidRPr="00FA77EA">
              <w:rPr>
                <w:rFonts w:ascii="Liberation Serif" w:hAnsi="Liberation Serif"/>
                <w:szCs w:val="28"/>
              </w:rPr>
              <w:t xml:space="preserve">Одним из значимых изменений в системе дополнительного образования является переход к новым принципам управления, заложенным в федеральном проекте «Успех каждого ребенка», национального проекта «Образование». </w:t>
            </w:r>
            <w:r w:rsidRPr="00FA77EA">
              <w:rPr>
                <w:rFonts w:ascii="Liberation Serif" w:hAnsi="Liberation Serif"/>
                <w:bCs/>
                <w:szCs w:val="28"/>
                <w:shd w:val="clear" w:color="auto" w:fill="FFFFFF"/>
              </w:rPr>
              <w:t>В 2019 году в Муниципальном образовании город Ирбит внедряется персонифицированная система финансирования дополнительного образования,</w:t>
            </w:r>
            <w:r w:rsidRPr="00FA77EA">
              <w:rPr>
                <w:rFonts w:ascii="Liberation Serif" w:hAnsi="Liberation Serif"/>
                <w:szCs w:val="28"/>
              </w:rPr>
              <w:t xml:space="preserve"> подразумевающая предоставление детям именных сертификатов дополнительного образования. Реализуемый финансово-</w:t>
            </w:r>
            <w:proofErr w:type="gramStart"/>
            <w:r w:rsidRPr="00FA77EA">
              <w:rPr>
                <w:rFonts w:ascii="Liberation Serif" w:hAnsi="Liberation Serif"/>
                <w:szCs w:val="28"/>
              </w:rPr>
              <w:t>экономический механизм</w:t>
            </w:r>
            <w:proofErr w:type="gramEnd"/>
            <w:r w:rsidRPr="00FA77EA">
              <w:rPr>
                <w:rFonts w:ascii="Liberation Serif" w:hAnsi="Liberation Serif"/>
                <w:szCs w:val="28"/>
              </w:rPr>
      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образованием Муниципального образования город Ирбит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город Ирбит.  Помимо реализуемого механизма персонифицированного финансирования в Муниципальном образовании город Ирбит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      </w:r>
            <w:r w:rsidRPr="00FA77EA">
              <w:rPr>
                <w:rFonts w:ascii="Liberation Serif" w:hAnsi="Liberation Serif"/>
                <w:szCs w:val="28"/>
              </w:rPr>
              <w:cr/>
              <w:t>Проблемы и противоречия:</w:t>
            </w:r>
          </w:p>
          <w:p w:rsidR="00D004A8" w:rsidRPr="00FA77EA" w:rsidRDefault="00D004A8" w:rsidP="00F161C7">
            <w:pPr>
              <w:jc w:val="both"/>
              <w:rPr>
                <w:rFonts w:ascii="Liberation Serif" w:hAnsi="Liberation Serif"/>
                <w:szCs w:val="28"/>
              </w:rPr>
            </w:pPr>
            <w:r w:rsidRPr="00FA77EA">
              <w:rPr>
                <w:rFonts w:ascii="Liberation Serif" w:hAnsi="Liberation Serif"/>
                <w:szCs w:val="28"/>
              </w:rPr>
              <w:t xml:space="preserve"> - несоответствие образовательных потребностей обучающихся и их родителей (законных представителей) на реализацию того или иного направления и имеющихся ресурсов общеобразовательных организаций и организаций дополнительного образования;</w:t>
            </w:r>
          </w:p>
          <w:p w:rsidR="00D004A8" w:rsidRPr="00FA77EA" w:rsidRDefault="00D004A8" w:rsidP="00F161C7">
            <w:pPr>
              <w:jc w:val="both"/>
              <w:rPr>
                <w:rFonts w:ascii="Liberation Serif" w:hAnsi="Liberation Serif"/>
                <w:szCs w:val="28"/>
              </w:rPr>
            </w:pPr>
            <w:r w:rsidRPr="00FA77EA">
              <w:rPr>
                <w:rFonts w:ascii="Liberation Serif" w:hAnsi="Liberation Serif"/>
                <w:szCs w:val="28"/>
              </w:rPr>
              <w:t xml:space="preserve"> - частое нарушение принципа свободного выбора </w:t>
            </w:r>
            <w:proofErr w:type="gramStart"/>
            <w:r w:rsidRPr="00FA77EA">
              <w:rPr>
                <w:rFonts w:ascii="Liberation Serif" w:hAnsi="Liberation Serif"/>
                <w:szCs w:val="28"/>
              </w:rPr>
              <w:t>обучающимися</w:t>
            </w:r>
            <w:proofErr w:type="gramEnd"/>
            <w:r w:rsidRPr="00FA77EA">
              <w:rPr>
                <w:rFonts w:ascii="Liberation Serif" w:hAnsi="Liberation Serif"/>
                <w:szCs w:val="28"/>
              </w:rPr>
              <w:t xml:space="preserve"> направлений внеурочной деятельности;</w:t>
            </w:r>
          </w:p>
          <w:p w:rsidR="00D004A8" w:rsidRPr="00FA77EA" w:rsidRDefault="00D004A8" w:rsidP="00F161C7">
            <w:pPr>
              <w:jc w:val="both"/>
              <w:rPr>
                <w:rFonts w:ascii="Liberation Serif" w:hAnsi="Liberation Serif"/>
                <w:szCs w:val="28"/>
              </w:rPr>
            </w:pPr>
            <w:r w:rsidRPr="00FA77EA">
              <w:rPr>
                <w:rFonts w:ascii="Liberation Serif" w:hAnsi="Liberation Serif"/>
                <w:szCs w:val="28"/>
              </w:rPr>
              <w:t xml:space="preserve"> - отсутствие на сегодняшний день единой базы данных занятости детей в системе дополнительного образования;</w:t>
            </w:r>
          </w:p>
          <w:p w:rsidR="00D004A8" w:rsidRDefault="00D004A8" w:rsidP="00F161C7">
            <w:pPr>
              <w:pStyle w:val="61"/>
              <w:spacing w:before="0" w:line="240" w:lineRule="auto"/>
              <w:ind w:firstLine="0"/>
              <w:rPr>
                <w:rFonts w:ascii="Liberation Serif" w:hAnsi="Liberation Serif"/>
                <w:sz w:val="24"/>
              </w:rPr>
            </w:pPr>
            <w:r w:rsidRPr="00FA77EA">
              <w:rPr>
                <w:rFonts w:ascii="Liberation Serif" w:hAnsi="Liberation Serif"/>
                <w:sz w:val="24"/>
              </w:rPr>
              <w:t xml:space="preserve">- недостаточное развитие системы </w:t>
            </w:r>
            <w:proofErr w:type="spellStart"/>
            <w:r w:rsidRPr="00FA77EA">
              <w:rPr>
                <w:rFonts w:ascii="Liberation Serif" w:hAnsi="Liberation Serif"/>
                <w:sz w:val="24"/>
              </w:rPr>
              <w:t>тьюторского</w:t>
            </w:r>
            <w:proofErr w:type="spellEnd"/>
            <w:r w:rsidRPr="00FA77EA">
              <w:rPr>
                <w:rFonts w:ascii="Liberation Serif" w:hAnsi="Liberation Serif"/>
                <w:sz w:val="24"/>
              </w:rPr>
              <w:t xml:space="preserve"> сопровождения ребенка во внеурочное время.</w:t>
            </w:r>
          </w:p>
          <w:p w:rsidR="00D004A8" w:rsidRPr="00FA77EA" w:rsidRDefault="00D004A8" w:rsidP="00F161C7">
            <w:pPr>
              <w:pStyle w:val="61"/>
              <w:spacing w:before="0" w:line="240" w:lineRule="auto"/>
              <w:ind w:firstLine="0"/>
              <w:rPr>
                <w:rFonts w:ascii="Liberation Serif" w:hAnsi="Liberation Serif"/>
                <w:sz w:val="24"/>
              </w:rPr>
            </w:pPr>
          </w:p>
        </w:tc>
      </w:tr>
      <w:tr w:rsidR="00F161C7" w:rsidRPr="00E33D34" w:rsidTr="009920DD">
        <w:trPr>
          <w:trHeight w:val="1154"/>
        </w:trPr>
        <w:tc>
          <w:tcPr>
            <w:tcW w:w="671" w:type="dxa"/>
            <w:gridSpan w:val="3"/>
          </w:tcPr>
          <w:p w:rsidR="00805DD8" w:rsidRDefault="00805DD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Pr="00A85043">
              <w:rPr>
                <w:rFonts w:ascii="Liberation Serif" w:hAnsi="Liberation Serif"/>
              </w:rPr>
              <w:t xml:space="preserve">. </w:t>
            </w:r>
          </w:p>
          <w:p w:rsidR="00805DD8" w:rsidRPr="00A85043" w:rsidRDefault="00805DD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88" w:type="dxa"/>
            <w:gridSpan w:val="7"/>
          </w:tcPr>
          <w:p w:rsidR="005A4A4A" w:rsidRPr="00FA77EA" w:rsidRDefault="005A4A4A" w:rsidP="005A4A4A">
            <w:pPr>
              <w:rPr>
                <w:rFonts w:ascii="Liberation Serif" w:hAnsi="Liberation Serif"/>
              </w:rPr>
            </w:pPr>
            <w:r w:rsidRPr="00FA77EA">
              <w:rPr>
                <w:rFonts w:ascii="Liberation Serif" w:hAnsi="Liberation Serif"/>
              </w:rPr>
              <w:t>Доля детей в возрасте от 5 до 18 лет,</w:t>
            </w:r>
            <w:r>
              <w:rPr>
                <w:rFonts w:ascii="Liberation Serif" w:hAnsi="Liberation Serif"/>
              </w:rPr>
              <w:t xml:space="preserve"> </w:t>
            </w:r>
            <w:r w:rsidRPr="00FA77EA">
              <w:rPr>
                <w:rFonts w:ascii="Liberation Serif" w:hAnsi="Liberation Serif"/>
              </w:rPr>
              <w:t xml:space="preserve">обучающихся по </w:t>
            </w:r>
            <w:proofErr w:type="gramStart"/>
            <w:r w:rsidRPr="00FA77EA">
              <w:rPr>
                <w:rFonts w:ascii="Liberation Serif" w:hAnsi="Liberation Serif"/>
              </w:rPr>
              <w:t>дополнительным</w:t>
            </w:r>
            <w:proofErr w:type="gramEnd"/>
          </w:p>
          <w:p w:rsidR="005A4A4A" w:rsidRDefault="005A4A4A" w:rsidP="005A4A4A">
            <w:pPr>
              <w:textAlignment w:val="baseline"/>
              <w:rPr>
                <w:rFonts w:ascii="Liberation Serif" w:hAnsi="Liberation Serif"/>
              </w:rPr>
            </w:pPr>
            <w:r w:rsidRPr="00FA77EA">
              <w:rPr>
                <w:rFonts w:ascii="Liberation Serif" w:hAnsi="Liberation Serif"/>
              </w:rPr>
              <w:t>образовательным</w:t>
            </w:r>
            <w:r>
              <w:rPr>
                <w:rFonts w:ascii="Liberation Serif" w:hAnsi="Liberation Serif"/>
              </w:rPr>
              <w:t xml:space="preserve">  п</w:t>
            </w:r>
            <w:r w:rsidRPr="00FA77EA">
              <w:rPr>
                <w:rFonts w:ascii="Liberation Serif" w:hAnsi="Liberation Serif"/>
              </w:rPr>
              <w:t>рограммам</w:t>
            </w:r>
          </w:p>
          <w:p w:rsidR="005A4A4A" w:rsidRDefault="005A4A4A" w:rsidP="00F161C7">
            <w:pPr>
              <w:textAlignment w:val="baseline"/>
              <w:rPr>
                <w:rFonts w:ascii="Liberation Serif" w:hAnsi="Liberation Serif"/>
              </w:rPr>
            </w:pPr>
          </w:p>
          <w:p w:rsidR="005A4A4A" w:rsidRDefault="005A4A4A" w:rsidP="00F161C7">
            <w:pPr>
              <w:textAlignment w:val="baseline"/>
              <w:rPr>
                <w:rFonts w:ascii="Liberation Serif" w:hAnsi="Liberation Serif"/>
              </w:rPr>
            </w:pPr>
          </w:p>
          <w:p w:rsidR="005A4A4A" w:rsidRDefault="005A4A4A" w:rsidP="00F161C7">
            <w:pPr>
              <w:textAlignment w:val="baseline"/>
              <w:rPr>
                <w:rFonts w:ascii="Liberation Serif" w:hAnsi="Liberation Serif"/>
              </w:rPr>
            </w:pPr>
          </w:p>
          <w:p w:rsidR="00805DD8" w:rsidRPr="00FA77EA" w:rsidRDefault="00805DD8" w:rsidP="00F161C7">
            <w:pPr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47" w:type="dxa"/>
            <w:gridSpan w:val="5"/>
          </w:tcPr>
          <w:p w:rsidR="005A4A4A" w:rsidRDefault="00C07003" w:rsidP="00C07003">
            <w:pPr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выполнено</w:t>
            </w:r>
          </w:p>
          <w:p w:rsidR="00805DD8" w:rsidRPr="00FA77EA" w:rsidRDefault="00805DD8" w:rsidP="00F161C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gridSpan w:val="6"/>
          </w:tcPr>
          <w:p w:rsidR="00805DD8" w:rsidRDefault="00805DD8" w:rsidP="00F161C7">
            <w:pPr>
              <w:jc w:val="center"/>
              <w:rPr>
                <w:rFonts w:ascii="Liberation Serif" w:hAnsi="Liberation Serif"/>
              </w:rPr>
            </w:pPr>
          </w:p>
          <w:p w:rsidR="00805DD8" w:rsidRDefault="00805DD8" w:rsidP="00F161C7">
            <w:pPr>
              <w:jc w:val="center"/>
              <w:rPr>
                <w:rFonts w:ascii="Liberation Serif" w:hAnsi="Liberation Serif"/>
              </w:rPr>
            </w:pPr>
            <w:r w:rsidRPr="00357C37">
              <w:rPr>
                <w:rFonts w:ascii="Liberation Serif" w:hAnsi="Liberation Serif"/>
              </w:rPr>
              <w:t>75</w:t>
            </w: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1559" w:type="dxa"/>
            <w:gridSpan w:val="4"/>
          </w:tcPr>
          <w:p w:rsidR="00805DD8" w:rsidRDefault="00805DD8" w:rsidP="00F161C7">
            <w:pPr>
              <w:jc w:val="center"/>
              <w:rPr>
                <w:rFonts w:ascii="Liberation Serif" w:hAnsi="Liberation Serif"/>
              </w:rPr>
            </w:pPr>
          </w:p>
          <w:p w:rsidR="00805DD8" w:rsidRDefault="00805DD8" w:rsidP="00F102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F102A9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1417" w:type="dxa"/>
          </w:tcPr>
          <w:p w:rsidR="00805DD8" w:rsidRDefault="00805DD8" w:rsidP="00F161C7">
            <w:pPr>
              <w:jc w:val="center"/>
              <w:rPr>
                <w:rFonts w:ascii="Liberation Serif" w:hAnsi="Liberation Serif"/>
              </w:rPr>
            </w:pPr>
          </w:p>
          <w:p w:rsidR="00805DD8" w:rsidRDefault="00805DD8" w:rsidP="00F102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F102A9">
              <w:rPr>
                <w:rFonts w:ascii="Liberation Serif" w:hAnsi="Liberation Serif"/>
              </w:rPr>
              <w:t>1,3</w:t>
            </w:r>
            <w:r>
              <w:rPr>
                <w:rFonts w:ascii="Liberation Serif" w:hAnsi="Liberation Serif"/>
              </w:rPr>
              <w:t>%</w:t>
            </w:r>
          </w:p>
        </w:tc>
      </w:tr>
      <w:tr w:rsidR="009920DD" w:rsidRPr="00E33D34" w:rsidTr="009920DD">
        <w:trPr>
          <w:trHeight w:val="85"/>
        </w:trPr>
        <w:tc>
          <w:tcPr>
            <w:tcW w:w="671" w:type="dxa"/>
            <w:gridSpan w:val="3"/>
            <w:vMerge w:val="restart"/>
          </w:tcPr>
          <w:p w:rsidR="00805DD8" w:rsidRDefault="00805DD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2.</w:t>
            </w:r>
          </w:p>
        </w:tc>
        <w:tc>
          <w:tcPr>
            <w:tcW w:w="4788" w:type="dxa"/>
            <w:gridSpan w:val="7"/>
            <w:vMerge w:val="restart"/>
          </w:tcPr>
          <w:p w:rsidR="00C07003" w:rsidRPr="00357C37" w:rsidRDefault="00C07003" w:rsidP="00C07003">
            <w:pPr>
              <w:rPr>
                <w:rFonts w:ascii="Liberation Serif" w:hAnsi="Liberation Serif"/>
              </w:rPr>
            </w:pPr>
            <w:r w:rsidRPr="00357C37">
              <w:rPr>
                <w:rFonts w:ascii="Liberation Serif" w:hAnsi="Liberation Serif"/>
              </w:rPr>
              <w:t>Доля детей в возрасте от 5 до 18 лет,</w:t>
            </w:r>
          </w:p>
          <w:p w:rsidR="00C07003" w:rsidRPr="00357C37" w:rsidRDefault="00C07003" w:rsidP="00C07003">
            <w:pPr>
              <w:rPr>
                <w:rFonts w:ascii="Liberation Serif" w:hAnsi="Liberation Serif"/>
              </w:rPr>
            </w:pPr>
            <w:proofErr w:type="gramStart"/>
            <w:r w:rsidRPr="00357C37">
              <w:rPr>
                <w:rFonts w:ascii="Liberation Serif" w:hAnsi="Liberation Serif"/>
              </w:rPr>
              <w:t>получающих</w:t>
            </w:r>
            <w:proofErr w:type="gramEnd"/>
            <w:r w:rsidRPr="00357C37">
              <w:rPr>
                <w:rFonts w:ascii="Liberation Serif" w:hAnsi="Liberation Serif"/>
              </w:rPr>
              <w:t xml:space="preserve"> дополнительное образование с</w:t>
            </w:r>
            <w:r>
              <w:rPr>
                <w:rFonts w:ascii="Liberation Serif" w:hAnsi="Liberation Serif"/>
              </w:rPr>
              <w:t xml:space="preserve"> </w:t>
            </w:r>
            <w:r w:rsidRPr="00357C37">
              <w:rPr>
                <w:rFonts w:ascii="Liberation Serif" w:hAnsi="Liberation Serif"/>
              </w:rPr>
              <w:t>использованием сертификата дополнительного</w:t>
            </w:r>
          </w:p>
          <w:p w:rsidR="00C07003" w:rsidRDefault="00C07003" w:rsidP="00C07003">
            <w:pPr>
              <w:rPr>
                <w:rFonts w:ascii="Liberation Serif" w:hAnsi="Liberation Serif"/>
              </w:rPr>
            </w:pPr>
            <w:r w:rsidRPr="00357C37">
              <w:rPr>
                <w:rFonts w:ascii="Liberation Serif" w:hAnsi="Liberation Serif"/>
              </w:rPr>
              <w:t>образования, в общей численности детей, получающих дополнительное образование за счет бюджетных средств.</w:t>
            </w:r>
          </w:p>
          <w:p w:rsidR="00805DD8" w:rsidRPr="00357C37" w:rsidRDefault="00805DD8" w:rsidP="00F161C7">
            <w:pPr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47" w:type="dxa"/>
            <w:gridSpan w:val="5"/>
            <w:vMerge w:val="restart"/>
          </w:tcPr>
          <w:p w:rsidR="00C07003" w:rsidRDefault="00C07003" w:rsidP="00C07003">
            <w:pPr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выполнено</w:t>
            </w:r>
          </w:p>
          <w:p w:rsidR="00805DD8" w:rsidRPr="00357C37" w:rsidRDefault="00805DD8" w:rsidP="00C07003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gridSpan w:val="6"/>
            <w:tcBorders>
              <w:bottom w:val="nil"/>
            </w:tcBorders>
          </w:tcPr>
          <w:p w:rsidR="00805DD8" w:rsidRPr="008C4BED" w:rsidRDefault="00805DD8" w:rsidP="00F161C7">
            <w:pPr>
              <w:jc w:val="center"/>
              <w:rPr>
                <w:rFonts w:ascii="Liberation Serif" w:hAnsi="Liberation Serif"/>
              </w:rPr>
            </w:pPr>
            <w:r w:rsidRPr="008C4BED">
              <w:rPr>
                <w:rFonts w:ascii="Liberation Serif" w:hAnsi="Liberation Serif"/>
              </w:rPr>
              <w:t>100</w:t>
            </w: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805DD8" w:rsidRPr="008C4BED" w:rsidRDefault="00805DD8" w:rsidP="00F161C7">
            <w:pPr>
              <w:jc w:val="center"/>
              <w:rPr>
                <w:rFonts w:ascii="Liberation Serif" w:hAnsi="Liberation Serif"/>
              </w:rPr>
            </w:pPr>
            <w:r w:rsidRPr="008C4BED">
              <w:rPr>
                <w:rFonts w:ascii="Liberation Serif" w:hAnsi="Liberation Serif"/>
              </w:rPr>
              <w:t>100</w:t>
            </w: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05DD8" w:rsidRPr="00E33D34" w:rsidRDefault="00805DD8" w:rsidP="009920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100%</w:t>
            </w:r>
          </w:p>
        </w:tc>
      </w:tr>
      <w:tr w:rsidR="009920DD" w:rsidTr="009920DD">
        <w:trPr>
          <w:trHeight w:val="150"/>
        </w:trPr>
        <w:tc>
          <w:tcPr>
            <w:tcW w:w="671" w:type="dxa"/>
            <w:gridSpan w:val="3"/>
            <w:vMerge/>
          </w:tcPr>
          <w:p w:rsidR="00805DD8" w:rsidRDefault="00805DD8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4788" w:type="dxa"/>
            <w:gridSpan w:val="7"/>
            <w:vMerge/>
          </w:tcPr>
          <w:p w:rsidR="00805DD8" w:rsidRPr="00357C37" w:rsidRDefault="00805DD8" w:rsidP="00F161C7">
            <w:pPr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47" w:type="dxa"/>
            <w:gridSpan w:val="5"/>
            <w:vMerge/>
          </w:tcPr>
          <w:p w:rsidR="00805DD8" w:rsidRPr="00357C37" w:rsidRDefault="00805DD8" w:rsidP="00F161C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gridSpan w:val="6"/>
            <w:tcBorders>
              <w:top w:val="nil"/>
              <w:bottom w:val="nil"/>
            </w:tcBorders>
          </w:tcPr>
          <w:p w:rsidR="00805DD8" w:rsidRPr="00BD1387" w:rsidRDefault="00805DD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:rsidR="00805DD8" w:rsidRPr="00BD1387" w:rsidRDefault="00805DD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5DD8" w:rsidRPr="00BD1387" w:rsidRDefault="00805DD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9920DD" w:rsidTr="009920DD">
        <w:trPr>
          <w:trHeight w:val="572"/>
        </w:trPr>
        <w:tc>
          <w:tcPr>
            <w:tcW w:w="671" w:type="dxa"/>
            <w:gridSpan w:val="3"/>
            <w:vMerge/>
          </w:tcPr>
          <w:p w:rsidR="00805DD8" w:rsidRDefault="00805DD8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4788" w:type="dxa"/>
            <w:gridSpan w:val="7"/>
            <w:vMerge/>
          </w:tcPr>
          <w:p w:rsidR="00805DD8" w:rsidRDefault="00805DD8" w:rsidP="00F161C7">
            <w:pPr>
              <w:jc w:val="both"/>
            </w:pPr>
          </w:p>
        </w:tc>
        <w:tc>
          <w:tcPr>
            <w:tcW w:w="4147" w:type="dxa"/>
            <w:gridSpan w:val="5"/>
            <w:vMerge/>
          </w:tcPr>
          <w:p w:rsidR="00805DD8" w:rsidRDefault="00805DD8" w:rsidP="00F161C7"/>
        </w:tc>
        <w:tc>
          <w:tcPr>
            <w:tcW w:w="1701" w:type="dxa"/>
            <w:gridSpan w:val="6"/>
            <w:tcBorders>
              <w:top w:val="nil"/>
            </w:tcBorders>
          </w:tcPr>
          <w:p w:rsidR="00805DD8" w:rsidRPr="008C4BED" w:rsidRDefault="00805DD8" w:rsidP="00F161C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4"/>
            <w:tcBorders>
              <w:top w:val="nil"/>
            </w:tcBorders>
          </w:tcPr>
          <w:p w:rsidR="00805DD8" w:rsidRPr="008C4BED" w:rsidRDefault="00805DD8" w:rsidP="00F161C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05DD8" w:rsidRPr="008C4BED" w:rsidRDefault="00805DD8" w:rsidP="00F161C7">
            <w:pPr>
              <w:jc w:val="center"/>
              <w:rPr>
                <w:rFonts w:ascii="Liberation Serif" w:hAnsi="Liberation Serif"/>
              </w:rPr>
            </w:pPr>
          </w:p>
        </w:tc>
      </w:tr>
      <w:tr w:rsidR="00D004A8" w:rsidRPr="000D1F0F" w:rsidTr="009920DD">
        <w:trPr>
          <w:trHeight w:val="209"/>
        </w:trPr>
        <w:tc>
          <w:tcPr>
            <w:tcW w:w="14283" w:type="dxa"/>
            <w:gridSpan w:val="26"/>
          </w:tcPr>
          <w:p w:rsidR="00D004A8" w:rsidRPr="000D1F0F" w:rsidRDefault="00D004A8" w:rsidP="00F161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02483">
              <w:rPr>
                <w:rFonts w:ascii="Liberation Serif" w:hAnsi="Liberation Serif" w:cs="Liberation Serif"/>
                <w:b/>
              </w:rPr>
              <w:t>Рынок услуг детского</w:t>
            </w:r>
            <w:r w:rsidRPr="00602483">
              <w:rPr>
                <w:rFonts w:ascii="Liberation Serif" w:hAnsi="Liberation Serif" w:cs="Liberation Serif"/>
                <w:b/>
                <w:bCs/>
              </w:rPr>
              <w:t xml:space="preserve"> отдыха и оздоровления</w:t>
            </w:r>
          </w:p>
        </w:tc>
      </w:tr>
      <w:tr w:rsidR="00D004A8" w:rsidRPr="000D1F0F" w:rsidTr="009920DD">
        <w:trPr>
          <w:trHeight w:val="645"/>
        </w:trPr>
        <w:tc>
          <w:tcPr>
            <w:tcW w:w="14283" w:type="dxa"/>
            <w:gridSpan w:val="26"/>
          </w:tcPr>
          <w:p w:rsidR="00D004A8" w:rsidRPr="00DB00FF" w:rsidRDefault="00D004A8" w:rsidP="00F161C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</w:t>
            </w:r>
            <w:r w:rsidRPr="00DB00FF">
              <w:rPr>
                <w:rFonts w:ascii="Liberation Serif" w:hAnsi="Liberation Serif" w:cs="Liberation Serif"/>
              </w:rPr>
              <w:t>В целях обеспечения отдыха детей и их оздоровления на территории Муниципального образования город Ирбит в текущем календарном году создана сеть оздоровительных лагерей с дн</w:t>
            </w:r>
            <w:r w:rsidRPr="00602483">
              <w:rPr>
                <w:rFonts w:ascii="Liberation Serif" w:hAnsi="Liberation Serif" w:cs="Liberation Serif"/>
              </w:rPr>
              <w:t>е</w:t>
            </w:r>
            <w:r w:rsidRPr="00DB00FF">
              <w:rPr>
                <w:rFonts w:ascii="Liberation Serif" w:hAnsi="Liberation Serif" w:cs="Liberation Serif"/>
              </w:rPr>
              <w:t xml:space="preserve">вным пребыванием на  базе общеобразовательных учреждений, учреждений дополнительного образования, а также приняты меры по организации загородного и санаторно-оздоровительного отдыха детей. Дислокация и сроки работы муниципальных организаций отдыха детей  и их оздоровления в Муниципальном образовании город Ирбит на 2019 год утверждены постановлением  администрации Муниципального образования город Ирбит от 11.02.2019 г. № 165-ПА. </w:t>
            </w:r>
          </w:p>
          <w:p w:rsidR="00D004A8" w:rsidRPr="00DB00FF" w:rsidRDefault="00D004A8" w:rsidP="00F161C7">
            <w:pPr>
              <w:rPr>
                <w:rFonts w:ascii="Liberation Serif" w:hAnsi="Liberation Serif" w:cs="Liberation Serif"/>
              </w:rPr>
            </w:pPr>
            <w:r w:rsidRPr="00DB00FF">
              <w:rPr>
                <w:rFonts w:ascii="Liberation Serif" w:hAnsi="Liberation Serif" w:cs="Liberation Serif"/>
              </w:rPr>
              <w:t>До 01.02.2019 г. сформирован, в том числе к размещению на сайте Министерства общего и профессионального образования Свердловской области, реестр детских оздоровительных лагерей Муниципального образования город Ирбит (является частью реестра Свердловской области).</w:t>
            </w:r>
          </w:p>
          <w:p w:rsidR="00D004A8" w:rsidRDefault="00D004A8" w:rsidP="00F161C7">
            <w:pPr>
              <w:rPr>
                <w:rFonts w:ascii="Liberation Serif" w:hAnsi="Liberation Serif" w:cs="Liberation Serif"/>
              </w:rPr>
            </w:pPr>
            <w:r w:rsidRPr="00DB00FF">
              <w:rPr>
                <w:rFonts w:ascii="Liberation Serif" w:hAnsi="Liberation Serif" w:cs="Liberation Serif"/>
              </w:rPr>
              <w:t>Принципиально новое в этом году: организация отдыха 290 детей в городских лагерях труда и отдыха, одной из задач которых является вовлечение подростков в общественно-полезную деятельность.</w:t>
            </w:r>
          </w:p>
          <w:p w:rsidR="00D004A8" w:rsidRPr="00DB00FF" w:rsidRDefault="00D004A8" w:rsidP="00F161C7">
            <w:pPr>
              <w:rPr>
                <w:rFonts w:ascii="Liberation Serif" w:hAnsi="Liberation Serif" w:cs="Liberation Serif"/>
              </w:rPr>
            </w:pPr>
            <w:r w:rsidRPr="00DB00FF">
              <w:rPr>
                <w:rFonts w:ascii="Liberation Serif" w:hAnsi="Liberation Serif" w:cs="Liberation Serif"/>
              </w:rPr>
              <w:t>По данным мониторинга  различными формами отдыха и оз</w:t>
            </w:r>
            <w:r>
              <w:rPr>
                <w:rFonts w:ascii="Liberation Serif" w:hAnsi="Liberation Serif" w:cs="Liberation Serif"/>
              </w:rPr>
              <w:t>доровления охвачено 3 969 детей,</w:t>
            </w:r>
            <w:r w:rsidRPr="00DB00FF">
              <w:rPr>
                <w:rFonts w:ascii="Liberation Serif" w:hAnsi="Liberation Serif" w:cs="Liberation Serif"/>
              </w:rPr>
              <w:t xml:space="preserve"> из них:</w:t>
            </w:r>
          </w:p>
          <w:p w:rsidR="00D004A8" w:rsidRPr="00DB00FF" w:rsidRDefault="00D004A8" w:rsidP="00F161C7">
            <w:pPr>
              <w:rPr>
                <w:rFonts w:ascii="Liberation Serif" w:hAnsi="Liberation Serif" w:cs="Liberation Serif"/>
              </w:rPr>
            </w:pPr>
            <w:proofErr w:type="gramStart"/>
            <w:r w:rsidRPr="00DB00FF">
              <w:rPr>
                <w:rFonts w:ascii="Liberation Serif" w:hAnsi="Liberation Serif" w:cs="Liberation Serif"/>
              </w:rPr>
              <w:t>- в загородных оздоровительных лагерях – 707 детей, что составляет 110 % от плана (план на год – 642 ребенка, увеличение за счет приобретения путевок родителями за 100%, в том числе финансовой при поддержке предприятий);</w:t>
            </w:r>
            <w:proofErr w:type="gramEnd"/>
          </w:p>
          <w:p w:rsidR="00D004A8" w:rsidRPr="00DB00FF" w:rsidRDefault="00D004A8" w:rsidP="00F161C7">
            <w:pPr>
              <w:rPr>
                <w:rFonts w:ascii="Liberation Serif" w:hAnsi="Liberation Serif" w:cs="Liberation Serif"/>
              </w:rPr>
            </w:pPr>
            <w:r w:rsidRPr="00DB00FF">
              <w:rPr>
                <w:rFonts w:ascii="Liberation Serif" w:hAnsi="Liberation Serif" w:cs="Liberation Serif"/>
              </w:rPr>
              <w:t>- в санаторно-оздоровительных учреждениях – 200 детей,  что составляет 100 % от плана (план на год – 200 ребенка): за пределами Свердловской области в южном курортном регионе (санаторно-оздоровительном лагере «Мечта» - п.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DB00FF">
              <w:rPr>
                <w:rFonts w:ascii="Liberation Serif" w:hAnsi="Liberation Serif" w:cs="Liberation Serif"/>
              </w:rPr>
              <w:t>Джугба</w:t>
            </w:r>
            <w:proofErr w:type="spellEnd"/>
            <w:r w:rsidRPr="00DB00FF">
              <w:rPr>
                <w:rFonts w:ascii="Liberation Serif" w:hAnsi="Liberation Serif" w:cs="Liberation Serif"/>
              </w:rPr>
              <w:t xml:space="preserve"> Туапсинского района) отдохнуло 100 детей (в 2018 году - 80 детей). Санаторное оздоровление 100 детей организовано в санатории «Соколиный камень» г. Первоуральска Свердловской области.</w:t>
            </w:r>
          </w:p>
          <w:p w:rsidR="00D004A8" w:rsidRPr="00DB00FF" w:rsidRDefault="00D004A8" w:rsidP="00F161C7">
            <w:pPr>
              <w:rPr>
                <w:rFonts w:ascii="Liberation Serif" w:hAnsi="Liberation Serif" w:cs="Liberation Serif"/>
              </w:rPr>
            </w:pPr>
            <w:r w:rsidRPr="00DB00FF">
              <w:rPr>
                <w:rFonts w:ascii="Liberation Serif" w:hAnsi="Liberation Serif" w:cs="Liberation Serif"/>
              </w:rPr>
              <w:t>- в лагерях дневного пребывания – 1 583 ребенка,  что составляет 87 % от плана (план на год – 1 818 детей). 250 детей будут оздоровлены в лагерях с дневным пребыванием детей в осенние каникулы. Во всех 10 общеобразовательных учреждениях и учреждени</w:t>
            </w:r>
            <w:r>
              <w:rPr>
                <w:rFonts w:ascii="Liberation Serif" w:hAnsi="Liberation Serif" w:cs="Liberation Serif"/>
              </w:rPr>
              <w:t xml:space="preserve">ях дополнительного образования, </w:t>
            </w:r>
            <w:r w:rsidRPr="00DB00FF">
              <w:rPr>
                <w:rFonts w:ascii="Liberation Serif" w:hAnsi="Liberation Serif" w:cs="Liberation Serif"/>
              </w:rPr>
              <w:t>подведомственных Управлению образованием Муниципального образования город Ирбит, были открыты  лагеря с дневным пребыванием.</w:t>
            </w:r>
          </w:p>
          <w:p w:rsidR="00D004A8" w:rsidRPr="00DB00FF" w:rsidRDefault="00D004A8" w:rsidP="00F161C7">
            <w:pPr>
              <w:rPr>
                <w:rFonts w:ascii="Liberation Serif" w:hAnsi="Liberation Serif" w:cs="Liberation Serif"/>
              </w:rPr>
            </w:pPr>
            <w:r w:rsidRPr="00DB00FF">
              <w:rPr>
                <w:rFonts w:ascii="Liberation Serif" w:hAnsi="Liberation Serif" w:cs="Liberation Serif"/>
              </w:rPr>
              <w:t>- в лагерях труда и отдыха – 290 подростков с 14 лет,  что составляет 100 % от плана (план на год – 290 детей);</w:t>
            </w:r>
          </w:p>
          <w:p w:rsidR="00D004A8" w:rsidRDefault="00D004A8" w:rsidP="00F161C7">
            <w:pPr>
              <w:rPr>
                <w:rFonts w:ascii="Liberation Serif" w:hAnsi="Liberation Serif" w:cs="Liberation Serif"/>
              </w:rPr>
            </w:pPr>
            <w:r w:rsidRPr="00DB00FF">
              <w:rPr>
                <w:rFonts w:ascii="Liberation Serif" w:hAnsi="Liberation Serif" w:cs="Liberation Serif"/>
              </w:rPr>
              <w:t xml:space="preserve">- в туристических походах – 545 детей,  что составляет 100 % от плана (план на год – 545 детей). Примером организации </w:t>
            </w:r>
            <w:proofErr w:type="spellStart"/>
            <w:r w:rsidRPr="00DB00FF">
              <w:rPr>
                <w:rFonts w:ascii="Liberation Serif" w:hAnsi="Liberation Serif" w:cs="Liberation Serif"/>
              </w:rPr>
              <w:t>малозатратного</w:t>
            </w:r>
            <w:proofErr w:type="spellEnd"/>
            <w:r w:rsidRPr="00DB00FF">
              <w:rPr>
                <w:rFonts w:ascii="Liberation Serif" w:hAnsi="Liberation Serif" w:cs="Liberation Serif"/>
              </w:rPr>
              <w:t xml:space="preserve"> отдыха являются походы выходного дня, в том числе на территорию МАОУ ДО ЗОЛ «ООЦ «Салют». Такая форма </w:t>
            </w:r>
            <w:r w:rsidRPr="00DB00FF">
              <w:rPr>
                <w:rFonts w:ascii="Liberation Serif" w:hAnsi="Liberation Serif" w:cs="Liberation Serif"/>
              </w:rPr>
              <w:lastRenderedPageBreak/>
              <w:t>активного отдыха предусматривает совместное коллективное дело педагога, учащихся и родителей.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D004A8" w:rsidRPr="00DB00FF" w:rsidRDefault="00D004A8" w:rsidP="00F161C7">
            <w:pPr>
              <w:rPr>
                <w:rFonts w:ascii="Liberation Serif" w:hAnsi="Liberation Serif" w:cs="Liberation Serif"/>
              </w:rPr>
            </w:pPr>
            <w:r w:rsidRPr="00DB00FF">
              <w:rPr>
                <w:rFonts w:ascii="Liberation Serif" w:hAnsi="Liberation Serif" w:cs="Liberation Serif"/>
              </w:rPr>
              <w:t>Муниципальное образование город Ирбит заключило Соглашения с Министерством образования и молодежной политики Свердловской области о предоставлении и использовании субсидии из бюджета Свердловской области местному бюджету Муниципального образования город Ирбит в 2019 году:</w:t>
            </w:r>
          </w:p>
          <w:p w:rsidR="00D004A8" w:rsidRPr="00DB00FF" w:rsidRDefault="00D004A8" w:rsidP="00F161C7">
            <w:pPr>
              <w:rPr>
                <w:rFonts w:ascii="Liberation Serif" w:hAnsi="Liberation Serif" w:cs="Liberation Serif"/>
              </w:rPr>
            </w:pPr>
            <w:r w:rsidRPr="00DB00FF">
              <w:rPr>
                <w:rFonts w:ascii="Liberation Serif" w:hAnsi="Liberation Serif" w:cs="Liberation Serif"/>
              </w:rPr>
              <w:t>-  на организацию отдыха детей в каникулярное время;</w:t>
            </w:r>
          </w:p>
          <w:p w:rsidR="00D004A8" w:rsidRPr="00DB00FF" w:rsidRDefault="00D004A8" w:rsidP="00F161C7">
            <w:pPr>
              <w:rPr>
                <w:rFonts w:ascii="Liberation Serif" w:hAnsi="Liberation Serif" w:cs="Liberation Serif"/>
              </w:rPr>
            </w:pPr>
            <w:r w:rsidRPr="00DB00FF">
              <w:rPr>
                <w:rFonts w:ascii="Liberation Serif" w:hAnsi="Liberation Serif" w:cs="Liberation Serif"/>
              </w:rPr>
              <w:t>-  на капитальный ремонт, приведение в соответствие с требованиями пожарной безопасности и санитарного законодательства загородного оздоровительного лагеря (МАОУ ДО ЗОЛ «ООЦ «Салют»).</w:t>
            </w:r>
          </w:p>
          <w:p w:rsidR="00D004A8" w:rsidRDefault="00D004A8" w:rsidP="00F161C7">
            <w:pPr>
              <w:rPr>
                <w:rFonts w:ascii="Liberation Serif" w:hAnsi="Liberation Serif" w:cs="Liberation Serif"/>
              </w:rPr>
            </w:pPr>
            <w:r w:rsidRPr="00DB00FF">
              <w:rPr>
                <w:rFonts w:ascii="Liberation Serif" w:hAnsi="Liberation Serif" w:cs="Liberation Serif"/>
              </w:rPr>
              <w:t>Объем финансирования  мероприятий в этом году составляет более 25 млн. руб., в том числе 39 % -</w:t>
            </w:r>
            <w:r>
              <w:rPr>
                <w:rFonts w:ascii="Liberation Serif" w:hAnsi="Liberation Serif" w:cs="Liberation Serif"/>
              </w:rPr>
              <w:t xml:space="preserve"> это средства местного бюджета.</w:t>
            </w:r>
          </w:p>
          <w:p w:rsidR="00D004A8" w:rsidRDefault="00D004A8" w:rsidP="00F161C7">
            <w:pPr>
              <w:rPr>
                <w:rFonts w:ascii="Liberation Serif" w:hAnsi="Liberation Serif" w:cs="Liberation Serif"/>
              </w:rPr>
            </w:pPr>
            <w:r w:rsidRPr="00281954">
              <w:rPr>
                <w:rFonts w:ascii="Liberation Serif" w:hAnsi="Liberation Serif" w:cs="Liberation Serif"/>
              </w:rPr>
              <w:t>По итогам оздоровительной кампании 2019 года:</w:t>
            </w:r>
          </w:p>
          <w:p w:rsidR="00D004A8" w:rsidRPr="00281954" w:rsidRDefault="00D004A8" w:rsidP="00F161C7">
            <w:pPr>
              <w:rPr>
                <w:rFonts w:ascii="Liberation Serif" w:hAnsi="Liberation Serif" w:cs="Liberation Serif"/>
              </w:rPr>
            </w:pPr>
            <w:r w:rsidRPr="00281954">
              <w:rPr>
                <w:rFonts w:ascii="Liberation Serif" w:hAnsi="Liberation Serif" w:cs="Liberation Serif"/>
              </w:rPr>
              <w:t>- эффективно использованы финансовые средства, предусмотренные на оздоровительную кампанию;</w:t>
            </w:r>
          </w:p>
          <w:p w:rsidR="00D004A8" w:rsidRPr="00281954" w:rsidRDefault="00D004A8" w:rsidP="00F161C7">
            <w:pPr>
              <w:rPr>
                <w:rFonts w:ascii="Liberation Serif" w:hAnsi="Liberation Serif" w:cs="Liberation Serif"/>
              </w:rPr>
            </w:pPr>
            <w:r w:rsidRPr="00281954">
              <w:rPr>
                <w:rFonts w:ascii="Liberation Serif" w:hAnsi="Liberation Serif" w:cs="Liberation Serif"/>
              </w:rPr>
              <w:t>- обеспечена комплексная безопасность детей в период пребывания в учреждениях отдыха и оздоровления детей и подростков;</w:t>
            </w:r>
          </w:p>
          <w:p w:rsidR="00D004A8" w:rsidRDefault="00D004A8" w:rsidP="00F161C7">
            <w:pPr>
              <w:rPr>
                <w:rFonts w:ascii="Liberation Serif" w:hAnsi="Liberation Serif" w:cs="Liberation Serif"/>
              </w:rPr>
            </w:pPr>
            <w:r w:rsidRPr="00281954">
              <w:rPr>
                <w:rFonts w:ascii="Liberation Serif" w:hAnsi="Liberation Serif" w:cs="Liberation Serif"/>
              </w:rPr>
              <w:t>- обеспечивается выполнение целевых показателей охвата отдыхом и оздоровлением детей Муниципального образования город Ирбит.</w:t>
            </w:r>
          </w:p>
          <w:p w:rsidR="00D004A8" w:rsidRPr="000D1F0F" w:rsidRDefault="00D004A8" w:rsidP="00F161C7">
            <w:pPr>
              <w:rPr>
                <w:rFonts w:ascii="Liberation Serif" w:hAnsi="Liberation Serif"/>
              </w:rPr>
            </w:pPr>
          </w:p>
        </w:tc>
      </w:tr>
      <w:tr w:rsidR="00F161C7" w:rsidRPr="004415EB" w:rsidTr="009920DD">
        <w:trPr>
          <w:trHeight w:val="85"/>
        </w:trPr>
        <w:tc>
          <w:tcPr>
            <w:tcW w:w="624" w:type="dxa"/>
            <w:gridSpan w:val="2"/>
            <w:vMerge w:val="restart"/>
          </w:tcPr>
          <w:p w:rsidR="00805DD8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</w:p>
          <w:p w:rsidR="00805DD8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805DD8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805DD8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805DD8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805DD8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805DD8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805DD8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805DD8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805DD8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805DD8" w:rsidRPr="004415EB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45" w:type="dxa"/>
            <w:gridSpan w:val="6"/>
            <w:vMerge w:val="restart"/>
          </w:tcPr>
          <w:p w:rsidR="00C07003" w:rsidRDefault="00C07003" w:rsidP="00C07003">
            <w:pPr>
              <w:keepLine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зданий загородных оздоровительных лагерей, в которых проведен капитальный ремонт </w:t>
            </w:r>
            <w:r w:rsidRPr="00602483">
              <w:rPr>
                <w:rFonts w:ascii="Liberation Serif" w:hAnsi="Liberation Serif" w:cs="Liberation Serif"/>
              </w:rPr>
              <w:t>с целью приведения в соответствие с требованиями пожарной безопасности</w:t>
            </w:r>
            <w:r>
              <w:rPr>
                <w:rFonts w:ascii="Liberation Serif" w:hAnsi="Liberation Serif" w:cs="Liberation Serif"/>
              </w:rPr>
              <w:t xml:space="preserve"> и санитарного законодательства, процентов</w:t>
            </w:r>
          </w:p>
          <w:p w:rsidR="00805DD8" w:rsidRPr="004415EB" w:rsidRDefault="00805DD8" w:rsidP="00F161C7">
            <w:pPr>
              <w:keepLines/>
              <w:rPr>
                <w:rFonts w:ascii="Liberation Serif" w:hAnsi="Liberation Serif" w:cs="Liberation Serif"/>
              </w:rPr>
            </w:pPr>
          </w:p>
        </w:tc>
        <w:tc>
          <w:tcPr>
            <w:tcW w:w="4300" w:type="dxa"/>
            <w:gridSpan w:val="6"/>
            <w:vMerge w:val="restart"/>
          </w:tcPr>
          <w:p w:rsidR="00805DD8" w:rsidRDefault="00C07003" w:rsidP="00C07003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</w:t>
            </w:r>
          </w:p>
          <w:p w:rsidR="00805DD8" w:rsidRPr="004415EB" w:rsidRDefault="00805DD8" w:rsidP="00C07003">
            <w:pPr>
              <w:keepLine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6" w:type="dxa"/>
            <w:gridSpan w:val="6"/>
            <w:tcBorders>
              <w:bottom w:val="nil"/>
            </w:tcBorders>
          </w:tcPr>
          <w:p w:rsidR="00805DD8" w:rsidRPr="004415EB" w:rsidRDefault="00805DD8" w:rsidP="00F161C7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  <w:r w:rsidR="00F102A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805DD8" w:rsidRPr="004415EB" w:rsidRDefault="00805DD8" w:rsidP="00F161C7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  <w:r w:rsidR="00F102A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559" w:type="dxa"/>
            <w:gridSpan w:val="2"/>
            <w:vMerge w:val="restart"/>
          </w:tcPr>
          <w:p w:rsidR="00805DD8" w:rsidRPr="004415EB" w:rsidRDefault="00805DD8" w:rsidP="009920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100%</w:t>
            </w:r>
          </w:p>
        </w:tc>
      </w:tr>
      <w:tr w:rsidR="00F161C7" w:rsidTr="00C07003">
        <w:trPr>
          <w:trHeight w:val="1374"/>
        </w:trPr>
        <w:tc>
          <w:tcPr>
            <w:tcW w:w="624" w:type="dxa"/>
            <w:gridSpan w:val="2"/>
            <w:vMerge/>
          </w:tcPr>
          <w:p w:rsidR="00805DD8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45" w:type="dxa"/>
            <w:gridSpan w:val="6"/>
            <w:vMerge/>
          </w:tcPr>
          <w:p w:rsidR="00805DD8" w:rsidRPr="00602483" w:rsidRDefault="00805DD8" w:rsidP="00F161C7">
            <w:pPr>
              <w:keepLines/>
              <w:rPr>
                <w:rFonts w:ascii="Liberation Serif" w:hAnsi="Liberation Serif" w:cs="Liberation Serif"/>
              </w:rPr>
            </w:pPr>
          </w:p>
        </w:tc>
        <w:tc>
          <w:tcPr>
            <w:tcW w:w="4300" w:type="dxa"/>
            <w:gridSpan w:val="6"/>
            <w:vMerge/>
          </w:tcPr>
          <w:p w:rsidR="00805DD8" w:rsidRDefault="00805DD8" w:rsidP="00F161C7">
            <w:pPr>
              <w:keepLines/>
              <w:rPr>
                <w:rFonts w:ascii="Liberation Serif" w:hAnsi="Liberation Serif" w:cs="Liberation Serif"/>
              </w:rPr>
            </w:pPr>
          </w:p>
        </w:tc>
        <w:tc>
          <w:tcPr>
            <w:tcW w:w="1596" w:type="dxa"/>
            <w:gridSpan w:val="6"/>
            <w:tcBorders>
              <w:top w:val="nil"/>
            </w:tcBorders>
          </w:tcPr>
          <w:p w:rsidR="00805DD8" w:rsidRDefault="00805DD8" w:rsidP="00F161C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4"/>
            <w:tcBorders>
              <w:top w:val="nil"/>
            </w:tcBorders>
          </w:tcPr>
          <w:p w:rsidR="00805DD8" w:rsidRDefault="00805DD8" w:rsidP="00F161C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  <w:vMerge/>
          </w:tcPr>
          <w:p w:rsidR="00805DD8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F161C7" w:rsidTr="009920DD">
        <w:trPr>
          <w:trHeight w:val="555"/>
        </w:trPr>
        <w:tc>
          <w:tcPr>
            <w:tcW w:w="624" w:type="dxa"/>
            <w:gridSpan w:val="2"/>
            <w:vMerge w:val="restart"/>
          </w:tcPr>
          <w:p w:rsidR="00805DD8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45" w:type="dxa"/>
            <w:gridSpan w:val="6"/>
            <w:vMerge w:val="restart"/>
          </w:tcPr>
          <w:p w:rsidR="00805DD8" w:rsidRPr="004415EB" w:rsidRDefault="00805DD8" w:rsidP="00F161C7">
            <w:pPr>
              <w:autoSpaceDE w:val="0"/>
              <w:autoSpaceDN w:val="0"/>
              <w:adjustRightInd w:val="0"/>
              <w:rPr>
                <w:rFonts w:ascii="Liberation Serif" w:eastAsia="Arial Unicode MS" w:hAnsi="Liberation Serif" w:cs="Liberation Serif"/>
                <w:lang w:bidi="ru-RU"/>
              </w:rPr>
            </w:pPr>
            <w:r w:rsidRPr="004415EB">
              <w:rPr>
                <w:rFonts w:ascii="Liberation Serif" w:eastAsia="Arial Unicode MS" w:hAnsi="Liberation Serif" w:cs="Liberation Serif"/>
                <w:lang w:bidi="ru-RU"/>
              </w:rPr>
              <w:t xml:space="preserve">2. </w:t>
            </w:r>
            <w:r>
              <w:rPr>
                <w:rFonts w:ascii="Liberation Serif" w:eastAsia="Arial Unicode MS" w:hAnsi="Liberation Serif" w:cs="Liberation Serif"/>
                <w:lang w:bidi="ru-RU"/>
              </w:rPr>
              <w:t>Количество детей и подростков, получивших услуги по организации отдыха и оздоровления.</w:t>
            </w:r>
          </w:p>
          <w:p w:rsidR="00805DD8" w:rsidRPr="004415EB" w:rsidRDefault="00805DD8" w:rsidP="00F161C7">
            <w:pPr>
              <w:keepLines/>
              <w:rPr>
                <w:rFonts w:ascii="Liberation Serif" w:hAnsi="Liberation Serif" w:cs="Liberation Serif"/>
              </w:rPr>
            </w:pPr>
          </w:p>
        </w:tc>
        <w:tc>
          <w:tcPr>
            <w:tcW w:w="4300" w:type="dxa"/>
            <w:gridSpan w:val="6"/>
            <w:vMerge w:val="restart"/>
          </w:tcPr>
          <w:p w:rsidR="00C07003" w:rsidRDefault="00C07003" w:rsidP="00C07003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</w:t>
            </w:r>
          </w:p>
          <w:p w:rsidR="00F161C7" w:rsidRPr="004415EB" w:rsidRDefault="00F161C7" w:rsidP="00F161C7">
            <w:pPr>
              <w:keepLines/>
              <w:rPr>
                <w:rFonts w:ascii="Liberation Serif" w:hAnsi="Liberation Serif" w:cs="Liberation Serif"/>
              </w:rPr>
            </w:pPr>
          </w:p>
        </w:tc>
        <w:tc>
          <w:tcPr>
            <w:tcW w:w="1596" w:type="dxa"/>
            <w:gridSpan w:val="6"/>
            <w:tcBorders>
              <w:bottom w:val="nil"/>
            </w:tcBorders>
          </w:tcPr>
          <w:p w:rsidR="00805DD8" w:rsidRDefault="00805DD8" w:rsidP="00F161C7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4139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805DD8" w:rsidRDefault="00805DD8" w:rsidP="00F102A9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F102A9">
              <w:rPr>
                <w:rFonts w:ascii="Liberation Serif" w:hAnsi="Liberation Serif" w:cs="Liberation Serif"/>
              </w:rPr>
              <w:t>219</w:t>
            </w:r>
          </w:p>
        </w:tc>
        <w:tc>
          <w:tcPr>
            <w:tcW w:w="1559" w:type="dxa"/>
            <w:gridSpan w:val="2"/>
            <w:vMerge w:val="restart"/>
          </w:tcPr>
          <w:p w:rsidR="00805DD8" w:rsidRDefault="00914611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</w:t>
            </w:r>
            <w:r w:rsidR="00805DD8">
              <w:rPr>
                <w:rFonts w:ascii="Liberation Serif" w:hAnsi="Liberation Serif" w:cs="Liberation Serif"/>
              </w:rPr>
              <w:t>10</w:t>
            </w:r>
            <w:r>
              <w:rPr>
                <w:rFonts w:ascii="Liberation Serif" w:hAnsi="Liberation Serif" w:cs="Liberation Serif"/>
              </w:rPr>
              <w:t>1,9</w:t>
            </w:r>
            <w:r w:rsidR="00805DD8">
              <w:rPr>
                <w:rFonts w:ascii="Liberation Serif" w:hAnsi="Liberation Serif" w:cs="Liberation Serif"/>
              </w:rPr>
              <w:t>%</w:t>
            </w:r>
          </w:p>
          <w:p w:rsidR="00F161C7" w:rsidRDefault="00F161C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161C7" w:rsidRDefault="00F161C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161C7" w:rsidRDefault="00F161C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161C7" w:rsidRDefault="00F161C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161C7" w:rsidRDefault="00F161C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161C7" w:rsidRDefault="00F161C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161C7" w:rsidRDefault="00F161C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F161C7" w:rsidRPr="00567645" w:rsidTr="009920DD">
        <w:trPr>
          <w:trHeight w:val="390"/>
        </w:trPr>
        <w:tc>
          <w:tcPr>
            <w:tcW w:w="624" w:type="dxa"/>
            <w:gridSpan w:val="2"/>
            <w:vMerge/>
          </w:tcPr>
          <w:p w:rsidR="00805DD8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45" w:type="dxa"/>
            <w:gridSpan w:val="6"/>
            <w:vMerge/>
          </w:tcPr>
          <w:p w:rsidR="00805DD8" w:rsidRPr="004415EB" w:rsidRDefault="00805DD8" w:rsidP="00F161C7">
            <w:pPr>
              <w:autoSpaceDE w:val="0"/>
              <w:autoSpaceDN w:val="0"/>
              <w:adjustRightInd w:val="0"/>
              <w:rPr>
                <w:rFonts w:ascii="Liberation Serif" w:eastAsia="Arial Unicode MS" w:hAnsi="Liberation Serif" w:cs="Liberation Serif"/>
                <w:lang w:bidi="ru-RU"/>
              </w:rPr>
            </w:pPr>
          </w:p>
        </w:tc>
        <w:tc>
          <w:tcPr>
            <w:tcW w:w="4300" w:type="dxa"/>
            <w:gridSpan w:val="6"/>
            <w:vMerge/>
          </w:tcPr>
          <w:p w:rsidR="00805DD8" w:rsidRDefault="00805DD8" w:rsidP="00F161C7">
            <w:pPr>
              <w:keepLines/>
              <w:rPr>
                <w:rFonts w:ascii="Liberation Serif" w:eastAsia="Arial Unicode MS" w:hAnsi="Liberation Serif" w:cs="Liberation Serif"/>
                <w:lang w:bidi="ru-RU"/>
              </w:rPr>
            </w:pPr>
          </w:p>
        </w:tc>
        <w:tc>
          <w:tcPr>
            <w:tcW w:w="1596" w:type="dxa"/>
            <w:gridSpan w:val="6"/>
            <w:tcBorders>
              <w:top w:val="nil"/>
            </w:tcBorders>
          </w:tcPr>
          <w:p w:rsidR="00805DD8" w:rsidRDefault="00805DD8" w:rsidP="00F161C7">
            <w:pPr>
              <w:keepLine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4"/>
            <w:tcBorders>
              <w:top w:val="nil"/>
            </w:tcBorders>
          </w:tcPr>
          <w:p w:rsidR="00805DD8" w:rsidRDefault="00805DD8" w:rsidP="00F161C7">
            <w:pPr>
              <w:keepLine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  <w:vMerge/>
          </w:tcPr>
          <w:p w:rsidR="00805DD8" w:rsidRPr="00567645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D004A8" w:rsidTr="009920DD">
        <w:trPr>
          <w:trHeight w:val="199"/>
        </w:trPr>
        <w:tc>
          <w:tcPr>
            <w:tcW w:w="14283" w:type="dxa"/>
            <w:gridSpan w:val="26"/>
            <w:tcBorders>
              <w:bottom w:val="single" w:sz="4" w:space="0" w:color="auto"/>
            </w:tcBorders>
          </w:tcPr>
          <w:p w:rsidR="00D004A8" w:rsidRDefault="00D004A8" w:rsidP="00F161C7">
            <w:pPr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Рынок услуг в сфере культуры</w:t>
            </w:r>
          </w:p>
        </w:tc>
      </w:tr>
      <w:tr w:rsidR="00D004A8" w:rsidTr="009920DD">
        <w:trPr>
          <w:trHeight w:val="1265"/>
        </w:trPr>
        <w:tc>
          <w:tcPr>
            <w:tcW w:w="14283" w:type="dxa"/>
            <w:gridSpan w:val="26"/>
            <w:tcBorders>
              <w:bottom w:val="single" w:sz="4" w:space="0" w:color="auto"/>
            </w:tcBorders>
          </w:tcPr>
          <w:p w:rsidR="00D004A8" w:rsidRPr="00ED5475" w:rsidRDefault="00D004A8" w:rsidP="00F161C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 xml:space="preserve">     </w:t>
            </w:r>
            <w:r w:rsidRPr="004415EB">
              <w:rPr>
                <w:rFonts w:ascii="Liberation Serif" w:hAnsi="Liberation Serif" w:cs="Liberation Serif"/>
              </w:rPr>
              <w:t xml:space="preserve">Рынок услуг в сфере культуры в </w:t>
            </w:r>
            <w:r>
              <w:rPr>
                <w:rFonts w:ascii="Liberation Serif" w:hAnsi="Liberation Serif" w:cs="Liberation Serif"/>
              </w:rPr>
              <w:t>Муниципальном образовании город Ирбит</w:t>
            </w:r>
            <w:r w:rsidRPr="004415EB">
              <w:rPr>
                <w:rFonts w:ascii="Liberation Serif" w:hAnsi="Liberation Serif" w:cs="Liberation Serif"/>
              </w:rPr>
              <w:t xml:space="preserve"> представлен многопрофильной сетью </w:t>
            </w:r>
            <w:r>
              <w:rPr>
                <w:rFonts w:ascii="Liberation Serif" w:hAnsi="Liberation Serif" w:cs="Liberation Serif"/>
              </w:rPr>
              <w:t xml:space="preserve">учреждений </w:t>
            </w:r>
            <w:r w:rsidRPr="004415EB">
              <w:rPr>
                <w:rFonts w:ascii="Liberation Serif" w:hAnsi="Liberation Serif" w:cs="Liberation Serif"/>
              </w:rPr>
              <w:t xml:space="preserve">культуры и искусства различных форм собственности по всем видам культурной деятельности. По состоянию на 1 января 2019 года в </w:t>
            </w:r>
            <w:r>
              <w:rPr>
                <w:rFonts w:ascii="Liberation Serif" w:hAnsi="Liberation Serif" w:cs="Liberation Serif"/>
              </w:rPr>
              <w:t xml:space="preserve"> Муниципальном образовании город Ирбит</w:t>
            </w:r>
            <w:r w:rsidRPr="004415EB">
              <w:rPr>
                <w:rFonts w:ascii="Liberation Serif" w:hAnsi="Liberation Serif" w:cs="Liberation Serif"/>
              </w:rPr>
              <w:t xml:space="preserve"> насчитывается </w:t>
            </w:r>
            <w:r w:rsidRPr="00956637">
              <w:rPr>
                <w:rFonts w:ascii="Liberation Serif" w:hAnsi="Liberation Serif" w:cs="Liberation Serif"/>
              </w:rPr>
              <w:t xml:space="preserve">7 учреждения культуры, в том числе 4 муниципальных учреждения культуры и 3 частных организации, из которых 3 музея (МКУК «Историко-этнографический музей», ЧУКТ «Музей народного быта», ЭКСПО), 1 </w:t>
            </w:r>
            <w:r w:rsidRPr="00956637">
              <w:rPr>
                <w:rFonts w:ascii="Liberation Serif" w:hAnsi="Liberation Serif" w:cs="Liberation Serif"/>
              </w:rPr>
              <w:lastRenderedPageBreak/>
              <w:t>кинотеатр</w:t>
            </w:r>
            <w:r>
              <w:rPr>
                <w:rFonts w:ascii="Liberation Serif" w:hAnsi="Liberation Serif" w:cs="Liberation Serif"/>
              </w:rPr>
              <w:t>, 1</w:t>
            </w:r>
            <w:r w:rsidRPr="004415EB">
              <w:rPr>
                <w:rFonts w:ascii="Liberation Serif" w:hAnsi="Liberation Serif" w:cs="Liberation Serif"/>
              </w:rPr>
              <w:t xml:space="preserve"> театр</w:t>
            </w:r>
            <w:r>
              <w:rPr>
                <w:rFonts w:ascii="Liberation Serif" w:hAnsi="Liberation Serif" w:cs="Liberation Serif"/>
              </w:rPr>
              <w:t>, 1 библиотека, 1</w:t>
            </w:r>
            <w:r w:rsidRPr="004415EB">
              <w:rPr>
                <w:rFonts w:ascii="Liberation Serif" w:hAnsi="Liberation Serif" w:cs="Liberation Serif"/>
              </w:rPr>
              <w:t xml:space="preserve"> культурно-досугов</w:t>
            </w:r>
            <w:r>
              <w:rPr>
                <w:rFonts w:ascii="Liberation Serif" w:hAnsi="Liberation Serif" w:cs="Liberation Serif"/>
              </w:rPr>
              <w:t>ое</w:t>
            </w:r>
            <w:r w:rsidRPr="004415E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учреждение. Ежегодно муниципальные учреждения культуры обеспечивают проведение более 470 культурно-массовых мероприятий с посещением более 100 тысяч, 100 тысяч посещений муниципальных библиотек,  20,1 тысяч посещений муниципальных музеев.</w:t>
            </w:r>
          </w:p>
          <w:p w:rsidR="00D004A8" w:rsidRPr="004415EB" w:rsidRDefault="00D004A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Проблемные вопросы: </w:t>
            </w:r>
          </w:p>
          <w:p w:rsidR="00D004A8" w:rsidRPr="004415EB" w:rsidRDefault="00D004A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>– недостаточное развитие негосударственного сектора сферы культуры;</w:t>
            </w:r>
          </w:p>
          <w:p w:rsidR="00D004A8" w:rsidRPr="004415EB" w:rsidRDefault="00D004A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>– неполное соответствие объемов и видов услуг, оказываемых учреждениями культуры, запросам, предпочтениям и ожиданиям граждан.</w:t>
            </w:r>
          </w:p>
          <w:p w:rsidR="00D004A8" w:rsidRPr="004415EB" w:rsidRDefault="00D004A8" w:rsidP="00F161C7">
            <w:pPr>
              <w:keepLines/>
              <w:contextualSpacing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>Методы решения:</w:t>
            </w:r>
          </w:p>
          <w:p w:rsidR="00D004A8" w:rsidRPr="004415EB" w:rsidRDefault="00D004A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– создание условий для развития конкуренции в сфере культуры; </w:t>
            </w:r>
          </w:p>
          <w:p w:rsidR="009920DD" w:rsidRDefault="00D004A8" w:rsidP="009920DD">
            <w:pPr>
              <w:rPr>
                <w:rFonts w:ascii="Liberation Serif" w:hAnsi="Liberation Serif" w:cs="Liberation Serif"/>
                <w:b/>
              </w:rPr>
            </w:pPr>
            <w:r w:rsidRPr="004415EB">
              <w:rPr>
                <w:rFonts w:ascii="Liberation Serif" w:hAnsi="Liberation Serif" w:cs="Liberation Serif"/>
              </w:rPr>
              <w:t>– развитие сети организаций культуры и искусства для повышения уровня удовлетворенности населения качеством услуг в сфере культуры</w:t>
            </w:r>
          </w:p>
          <w:p w:rsidR="00D004A8" w:rsidRPr="009920DD" w:rsidRDefault="00D004A8" w:rsidP="009920DD">
            <w:pPr>
              <w:rPr>
                <w:rFonts w:ascii="Liberation Serif" w:hAnsi="Liberation Serif" w:cs="Liberation Serif"/>
              </w:rPr>
            </w:pPr>
          </w:p>
        </w:tc>
      </w:tr>
      <w:tr w:rsidR="00F161C7" w:rsidRPr="004415EB" w:rsidTr="009920DD">
        <w:trPr>
          <w:trHeight w:val="1098"/>
        </w:trPr>
        <w:tc>
          <w:tcPr>
            <w:tcW w:w="862" w:type="dxa"/>
            <w:gridSpan w:val="6"/>
            <w:vMerge w:val="restart"/>
          </w:tcPr>
          <w:p w:rsidR="00805DD8" w:rsidRDefault="00805DD8" w:rsidP="00F161C7">
            <w:r>
              <w:lastRenderedPageBreak/>
              <w:t>1.</w:t>
            </w:r>
          </w:p>
          <w:p w:rsidR="00805DD8" w:rsidRPr="004415EB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ind w:left="644"/>
              <w:rPr>
                <w:rFonts w:ascii="Liberation Serif" w:hAnsi="Liberation Serif" w:cs="Liberation Serif"/>
              </w:rPr>
            </w:pPr>
          </w:p>
        </w:tc>
        <w:tc>
          <w:tcPr>
            <w:tcW w:w="4491" w:type="dxa"/>
            <w:gridSpan w:val="3"/>
            <w:vMerge w:val="restart"/>
          </w:tcPr>
          <w:p w:rsidR="00805DD8" w:rsidRPr="004415EB" w:rsidRDefault="00E8093A" w:rsidP="00F161C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мониторинга наличия (отсутствия) административных барьеров на рынке услуг в сфере культуры и удовлетворенности населения качеством услуг в данной сфере  административных барьеров    на рынке услуг в сфере  культуры и удовлетворенности населения качеством услуг в данной сфере</w:t>
            </w:r>
          </w:p>
        </w:tc>
        <w:tc>
          <w:tcPr>
            <w:tcW w:w="4361" w:type="dxa"/>
            <w:gridSpan w:val="7"/>
            <w:vMerge w:val="restart"/>
          </w:tcPr>
          <w:p w:rsidR="00805DD8" w:rsidRPr="00F161C7" w:rsidRDefault="00E8093A" w:rsidP="00E8093A">
            <w:pPr>
              <w:tabs>
                <w:tab w:val="left" w:pos="319"/>
              </w:tabs>
              <w:autoSpaceDE w:val="0"/>
              <w:autoSpaceDN w:val="0"/>
              <w:adjustRightInd w:val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</w:t>
            </w:r>
          </w:p>
        </w:tc>
        <w:tc>
          <w:tcPr>
            <w:tcW w:w="1451" w:type="dxa"/>
            <w:gridSpan w:val="4"/>
            <w:tcBorders>
              <w:bottom w:val="nil"/>
            </w:tcBorders>
          </w:tcPr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01" w:type="dxa"/>
            <w:gridSpan w:val="3"/>
            <w:vMerge w:val="restart"/>
          </w:tcPr>
          <w:p w:rsidR="00805DD8" w:rsidRPr="004415EB" w:rsidRDefault="00805DD8" w:rsidP="009920DD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100%</w:t>
            </w:r>
          </w:p>
        </w:tc>
      </w:tr>
      <w:tr w:rsidR="00F161C7" w:rsidTr="009920DD">
        <w:trPr>
          <w:trHeight w:val="1739"/>
        </w:trPr>
        <w:tc>
          <w:tcPr>
            <w:tcW w:w="862" w:type="dxa"/>
            <w:gridSpan w:val="6"/>
            <w:vMerge/>
            <w:tcBorders>
              <w:bottom w:val="single" w:sz="4" w:space="0" w:color="auto"/>
            </w:tcBorders>
          </w:tcPr>
          <w:p w:rsidR="00805DD8" w:rsidRDefault="00805DD8" w:rsidP="00F161C7"/>
        </w:tc>
        <w:tc>
          <w:tcPr>
            <w:tcW w:w="4491" w:type="dxa"/>
            <w:gridSpan w:val="3"/>
            <w:vMerge/>
            <w:tcBorders>
              <w:bottom w:val="single" w:sz="4" w:space="0" w:color="auto"/>
            </w:tcBorders>
          </w:tcPr>
          <w:p w:rsidR="00805DD8" w:rsidRDefault="00805DD8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361" w:type="dxa"/>
            <w:gridSpan w:val="7"/>
            <w:vMerge/>
            <w:tcBorders>
              <w:bottom w:val="single" w:sz="4" w:space="0" w:color="auto"/>
            </w:tcBorders>
          </w:tcPr>
          <w:p w:rsidR="00805DD8" w:rsidRDefault="00805DD8" w:rsidP="00F161C7">
            <w:pPr>
              <w:tabs>
                <w:tab w:val="left" w:pos="-78"/>
              </w:tabs>
              <w:autoSpaceDE w:val="0"/>
              <w:autoSpaceDN w:val="0"/>
              <w:adjustRightInd w:val="0"/>
              <w:ind w:left="-78"/>
              <w:rPr>
                <w:rFonts w:ascii="Liberation Serif" w:hAnsi="Liberation Serif" w:cs="Liberation Serif"/>
              </w:rPr>
            </w:pPr>
          </w:p>
        </w:tc>
        <w:tc>
          <w:tcPr>
            <w:tcW w:w="1451" w:type="dxa"/>
            <w:gridSpan w:val="4"/>
            <w:tcBorders>
              <w:top w:val="nil"/>
              <w:bottom w:val="single" w:sz="4" w:space="0" w:color="auto"/>
            </w:tcBorders>
          </w:tcPr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</w:tcPr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</w:tcPr>
          <w:p w:rsidR="00805DD8" w:rsidRDefault="00805DD8" w:rsidP="00F161C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161C7" w:rsidTr="009920DD">
        <w:trPr>
          <w:trHeight w:val="855"/>
        </w:trPr>
        <w:tc>
          <w:tcPr>
            <w:tcW w:w="862" w:type="dxa"/>
            <w:gridSpan w:val="6"/>
            <w:vMerge w:val="restart"/>
          </w:tcPr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491" w:type="dxa"/>
            <w:gridSpan w:val="3"/>
            <w:vMerge w:val="restart"/>
          </w:tcPr>
          <w:p w:rsidR="00805DD8" w:rsidRDefault="00C07003" w:rsidP="00F161C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Удельный вес мероприятий проведенных с привлечением субъектов малого и среднего предпринимательства от общего количества проведенных мероприятий</w:t>
            </w:r>
          </w:p>
        </w:tc>
        <w:tc>
          <w:tcPr>
            <w:tcW w:w="4361" w:type="dxa"/>
            <w:gridSpan w:val="7"/>
            <w:vMerge w:val="restart"/>
          </w:tcPr>
          <w:p w:rsidR="00F161C7" w:rsidRDefault="00E8093A" w:rsidP="00E8093A">
            <w:pPr>
              <w:tabs>
                <w:tab w:val="left" w:pos="-78"/>
              </w:tabs>
              <w:autoSpaceDE w:val="0"/>
              <w:autoSpaceDN w:val="0"/>
              <w:adjustRightInd w:val="0"/>
              <w:ind w:left="-7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</w:t>
            </w:r>
          </w:p>
        </w:tc>
        <w:tc>
          <w:tcPr>
            <w:tcW w:w="1451" w:type="dxa"/>
            <w:gridSpan w:val="4"/>
            <w:tcBorders>
              <w:bottom w:val="nil"/>
            </w:tcBorders>
          </w:tcPr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25%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25%</w:t>
            </w:r>
          </w:p>
        </w:tc>
        <w:tc>
          <w:tcPr>
            <w:tcW w:w="1701" w:type="dxa"/>
            <w:gridSpan w:val="3"/>
            <w:vMerge w:val="restart"/>
          </w:tcPr>
          <w:p w:rsidR="00805DD8" w:rsidRDefault="00805DD8" w:rsidP="009920DD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100%</w:t>
            </w:r>
          </w:p>
        </w:tc>
      </w:tr>
      <w:tr w:rsidR="00F161C7" w:rsidTr="009920DD">
        <w:trPr>
          <w:trHeight w:val="530"/>
        </w:trPr>
        <w:tc>
          <w:tcPr>
            <w:tcW w:w="862" w:type="dxa"/>
            <w:gridSpan w:val="6"/>
            <w:vMerge/>
            <w:tcBorders>
              <w:bottom w:val="single" w:sz="4" w:space="0" w:color="auto"/>
            </w:tcBorders>
          </w:tcPr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</w:pPr>
          </w:p>
        </w:tc>
        <w:tc>
          <w:tcPr>
            <w:tcW w:w="4491" w:type="dxa"/>
            <w:gridSpan w:val="3"/>
            <w:vMerge/>
            <w:tcBorders>
              <w:bottom w:val="single" w:sz="4" w:space="0" w:color="auto"/>
            </w:tcBorders>
          </w:tcPr>
          <w:p w:rsidR="00805DD8" w:rsidRDefault="00805DD8" w:rsidP="00F161C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61" w:type="dxa"/>
            <w:gridSpan w:val="7"/>
            <w:vMerge/>
            <w:tcBorders>
              <w:bottom w:val="single" w:sz="4" w:space="0" w:color="auto"/>
            </w:tcBorders>
          </w:tcPr>
          <w:p w:rsidR="00805DD8" w:rsidRDefault="00805DD8" w:rsidP="00F161C7">
            <w:pPr>
              <w:tabs>
                <w:tab w:val="left" w:pos="-78"/>
              </w:tabs>
              <w:autoSpaceDE w:val="0"/>
              <w:autoSpaceDN w:val="0"/>
              <w:adjustRightInd w:val="0"/>
              <w:ind w:left="-78"/>
              <w:rPr>
                <w:rFonts w:ascii="Liberation Serif" w:hAnsi="Liberation Serif" w:cs="Liberation Serif"/>
              </w:rPr>
            </w:pPr>
          </w:p>
        </w:tc>
        <w:tc>
          <w:tcPr>
            <w:tcW w:w="1451" w:type="dxa"/>
            <w:gridSpan w:val="4"/>
            <w:tcBorders>
              <w:top w:val="nil"/>
              <w:bottom w:val="single" w:sz="4" w:space="0" w:color="auto"/>
            </w:tcBorders>
          </w:tcPr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</w:tcPr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</w:tcPr>
          <w:p w:rsidR="00805DD8" w:rsidRDefault="00805DD8" w:rsidP="00F161C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04A8" w:rsidRPr="004415EB" w:rsidTr="009920DD">
        <w:trPr>
          <w:trHeight w:val="199"/>
        </w:trPr>
        <w:tc>
          <w:tcPr>
            <w:tcW w:w="14283" w:type="dxa"/>
            <w:gridSpan w:val="26"/>
            <w:tcBorders>
              <w:bottom w:val="single" w:sz="4" w:space="0" w:color="auto"/>
            </w:tcBorders>
          </w:tcPr>
          <w:p w:rsidR="00D004A8" w:rsidRPr="004415EB" w:rsidRDefault="00D004A8" w:rsidP="00F161C7">
            <w:pPr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Розничная торговля</w:t>
            </w:r>
          </w:p>
        </w:tc>
      </w:tr>
      <w:tr w:rsidR="00D004A8" w:rsidRPr="00445107" w:rsidTr="009920DD">
        <w:trPr>
          <w:trHeight w:val="79"/>
        </w:trPr>
        <w:tc>
          <w:tcPr>
            <w:tcW w:w="14283" w:type="dxa"/>
            <w:gridSpan w:val="26"/>
            <w:tcBorders>
              <w:bottom w:val="single" w:sz="4" w:space="0" w:color="auto"/>
            </w:tcBorders>
          </w:tcPr>
          <w:p w:rsidR="00D004A8" w:rsidRPr="00FC525C" w:rsidRDefault="00D004A8" w:rsidP="00F161C7">
            <w:pPr>
              <w:jc w:val="both"/>
              <w:rPr>
                <w:rFonts w:ascii="Liberation Serif" w:hAnsi="Liberation Serif"/>
                <w:szCs w:val="28"/>
              </w:rPr>
            </w:pPr>
            <w:r w:rsidRPr="00971F0E"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 w:cs="Liberation Serif"/>
              </w:rPr>
              <w:t xml:space="preserve">    </w:t>
            </w:r>
            <w:r w:rsidRPr="00971F0E">
              <w:rPr>
                <w:rFonts w:ascii="Liberation Serif" w:hAnsi="Liberation Serif" w:cs="Liberation Serif"/>
              </w:rPr>
              <w:t>Розничная торговля – один из наиболее развитых сегментов потребительского рынка. Подавляющее большинство действующих организаций торговл</w:t>
            </w:r>
            <w:r>
              <w:rPr>
                <w:rFonts w:ascii="Liberation Serif" w:hAnsi="Liberation Serif" w:cs="Liberation Serif"/>
              </w:rPr>
              <w:t>и</w:t>
            </w:r>
            <w:r w:rsidRPr="00971F0E">
              <w:rPr>
                <w:rFonts w:ascii="Liberation Serif" w:hAnsi="Liberation Serif" w:cs="Liberation Serif"/>
              </w:rPr>
              <w:t xml:space="preserve"> относится к числу субъектов малого и среднего предпринимательства. </w:t>
            </w:r>
            <w:r>
              <w:rPr>
                <w:rFonts w:ascii="Liberation Serif" w:hAnsi="Liberation Serif" w:cs="Liberation Serif"/>
              </w:rPr>
              <w:t xml:space="preserve">В настоящее время на территории Муниципального образования город Ирбит действуют 269 объектов торговли, 60 объектов общественного питания, 185 объектов бытового обслуживания населения. </w:t>
            </w:r>
            <w:r w:rsidRPr="00FC525C">
              <w:rPr>
                <w:rFonts w:ascii="Liberation Serif" w:hAnsi="Liberation Serif"/>
                <w:szCs w:val="28"/>
              </w:rPr>
              <w:t>Обеспеченность торговыми площадями на 1000 жителей на 01.10.2019 г. составила 1566 м</w:t>
            </w:r>
            <w:proofErr w:type="gramStart"/>
            <w:r w:rsidRPr="00FC525C">
              <w:rPr>
                <w:rFonts w:ascii="Liberation Serif" w:hAnsi="Liberation Serif"/>
                <w:szCs w:val="28"/>
                <w:vertAlign w:val="superscript"/>
              </w:rPr>
              <w:t>2</w:t>
            </w:r>
            <w:proofErr w:type="gramEnd"/>
            <w:r w:rsidRPr="00FC525C">
              <w:rPr>
                <w:rFonts w:ascii="Liberation Serif" w:hAnsi="Liberation Serif"/>
                <w:szCs w:val="28"/>
              </w:rPr>
              <w:t>, в том числе  торговыми площадями стационарных торговых объектов 1556 м</w:t>
            </w:r>
            <w:r w:rsidRPr="00FC525C">
              <w:rPr>
                <w:rFonts w:ascii="Liberation Serif" w:hAnsi="Liberation Serif"/>
                <w:szCs w:val="28"/>
                <w:vertAlign w:val="superscript"/>
              </w:rPr>
              <w:t>2</w:t>
            </w:r>
            <w:r w:rsidRPr="00FC525C">
              <w:rPr>
                <w:rFonts w:ascii="Liberation Serif" w:hAnsi="Liberation Serif"/>
                <w:szCs w:val="28"/>
              </w:rPr>
              <w:t xml:space="preserve"> (при нормативе, минимальной обеспеченности утвержденном Приказом Министерства агропромышленного комплекса и продовольствия Свердловской </w:t>
            </w:r>
            <w:r>
              <w:rPr>
                <w:rFonts w:ascii="Liberation Serif" w:hAnsi="Liberation Serif"/>
                <w:szCs w:val="28"/>
              </w:rPr>
              <w:t>области</w:t>
            </w:r>
            <w:r w:rsidRPr="00FC525C">
              <w:rPr>
                <w:rFonts w:ascii="Liberation Serif" w:hAnsi="Liberation Serif"/>
                <w:szCs w:val="28"/>
              </w:rPr>
              <w:t xml:space="preserve"> № 612 от 29.12.2016 г. - 502,3 м</w:t>
            </w:r>
            <w:r w:rsidRPr="00FC525C">
              <w:rPr>
                <w:rFonts w:ascii="Liberation Serif" w:hAnsi="Liberation Serif"/>
                <w:szCs w:val="28"/>
                <w:vertAlign w:val="superscript"/>
              </w:rPr>
              <w:t>2</w:t>
            </w:r>
            <w:r w:rsidRPr="00FC525C">
              <w:rPr>
                <w:rFonts w:ascii="Liberation Serif" w:hAnsi="Liberation Serif"/>
                <w:szCs w:val="28"/>
              </w:rPr>
              <w:t xml:space="preserve">). </w:t>
            </w:r>
          </w:p>
          <w:p w:rsidR="00D004A8" w:rsidRDefault="00D004A8" w:rsidP="00F161C7">
            <w:pPr>
              <w:jc w:val="both"/>
              <w:rPr>
                <w:rFonts w:ascii="Liberation Serif" w:hAnsi="Liberation Serif"/>
                <w:szCs w:val="28"/>
              </w:rPr>
            </w:pPr>
            <w:r w:rsidRPr="00FC525C">
              <w:rPr>
                <w:rFonts w:ascii="Liberation Serif" w:hAnsi="Liberation Serif"/>
                <w:b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Cs w:val="28"/>
              </w:rPr>
              <w:t xml:space="preserve">     </w:t>
            </w:r>
            <w:r w:rsidRPr="00FC525C">
              <w:rPr>
                <w:rFonts w:ascii="Liberation Serif" w:hAnsi="Liberation Serif"/>
                <w:szCs w:val="28"/>
              </w:rPr>
              <w:t>За 9 месяцев 2019 года за счет частных инвестиций вновь открыто  14  объектов потребительского рынка – это 4 объекта торговли, 6 объектов общественного питания и 4 объекта бытового обслуживания. Экономический эффект: инвестиции составили более 11 млн. рублей, создано 40  рабочих мест, модернизировано 4 рабочих места.</w:t>
            </w:r>
            <w:r>
              <w:rPr>
                <w:rFonts w:ascii="Liberation Serif" w:hAnsi="Liberation Serif"/>
                <w:b/>
                <w:szCs w:val="28"/>
              </w:rPr>
              <w:t xml:space="preserve">  </w:t>
            </w:r>
            <w:r w:rsidRPr="00FC525C">
              <w:rPr>
                <w:rFonts w:ascii="Liberation Serif" w:hAnsi="Liberation Serif"/>
                <w:b/>
                <w:szCs w:val="28"/>
              </w:rPr>
              <w:t xml:space="preserve"> </w:t>
            </w:r>
            <w:r w:rsidRPr="00FC525C">
              <w:rPr>
                <w:rFonts w:ascii="Liberation Serif" w:hAnsi="Liberation Serif"/>
                <w:bCs/>
                <w:szCs w:val="28"/>
              </w:rPr>
              <w:t xml:space="preserve">В целях насыщения потребительского рынка города </w:t>
            </w:r>
            <w:r w:rsidRPr="00FC525C">
              <w:rPr>
                <w:rFonts w:ascii="Liberation Serif" w:hAnsi="Liberation Serif"/>
                <w:bCs/>
                <w:szCs w:val="28"/>
              </w:rPr>
              <w:lastRenderedPageBreak/>
              <w:t>качественной продукцией по доступным ценам за 9 месяцев 2019 года п</w:t>
            </w:r>
            <w:r w:rsidRPr="00FC525C">
              <w:rPr>
                <w:rFonts w:ascii="Liberation Serif" w:hAnsi="Liberation Serif"/>
                <w:szCs w:val="28"/>
              </w:rPr>
              <w:t>роведено 45 ярмарок выходного дня и  Межрегиональная выставка ярмарка «</w:t>
            </w:r>
            <w:proofErr w:type="spellStart"/>
            <w:r w:rsidRPr="00FC525C">
              <w:rPr>
                <w:rFonts w:ascii="Liberation Serif" w:hAnsi="Liberation Serif"/>
                <w:szCs w:val="28"/>
              </w:rPr>
              <w:t>Ирбитская</w:t>
            </w:r>
            <w:proofErr w:type="spellEnd"/>
            <w:r w:rsidRPr="00FC525C">
              <w:rPr>
                <w:rFonts w:ascii="Liberation Serif" w:hAnsi="Liberation Serif"/>
                <w:szCs w:val="28"/>
              </w:rPr>
              <w:t xml:space="preserve"> ярмарка - 2019». Пенсионерам для реализации продукции со своих приусадебных участков  места на ярмарках предоставлялись  бесплатно. </w:t>
            </w:r>
          </w:p>
          <w:p w:rsidR="00D004A8" w:rsidRPr="00445107" w:rsidRDefault="00D004A8" w:rsidP="00F161C7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В сфере потребительского рынка на территории </w:t>
            </w:r>
            <w:r w:rsidRPr="00FC525C">
              <w:rPr>
                <w:rFonts w:ascii="Liberation Serif" w:hAnsi="Liberation Serif"/>
                <w:szCs w:val="28"/>
              </w:rPr>
              <w:t>Муниципального образования город Ирбит</w:t>
            </w:r>
            <w:r>
              <w:rPr>
                <w:rFonts w:ascii="Liberation Serif" w:hAnsi="Liberation Serif"/>
                <w:szCs w:val="28"/>
              </w:rPr>
              <w:t xml:space="preserve"> работают крупные торговые сети: «Монетка», «Магнит», «Магнит - </w:t>
            </w:r>
            <w:proofErr w:type="spellStart"/>
            <w:r>
              <w:rPr>
                <w:rFonts w:ascii="Liberation Serif" w:hAnsi="Liberation Serif"/>
                <w:szCs w:val="28"/>
              </w:rPr>
              <w:t>косметик</w:t>
            </w:r>
            <w:proofErr w:type="spellEnd"/>
            <w:r>
              <w:rPr>
                <w:rFonts w:ascii="Liberation Serif" w:hAnsi="Liberation Serif"/>
                <w:szCs w:val="28"/>
              </w:rPr>
              <w:t>», «Пятерочка», «Парфюм-лидер», «</w:t>
            </w:r>
            <w:r>
              <w:rPr>
                <w:rFonts w:ascii="Liberation Serif" w:hAnsi="Liberation Serif"/>
                <w:szCs w:val="28"/>
                <w:lang w:val="en-US"/>
              </w:rPr>
              <w:t>DNS</w:t>
            </w:r>
            <w:r>
              <w:rPr>
                <w:rFonts w:ascii="Liberation Serif" w:hAnsi="Liberation Serif"/>
                <w:szCs w:val="28"/>
              </w:rPr>
              <w:t>», «</w:t>
            </w:r>
            <w:proofErr w:type="spellStart"/>
            <w:r>
              <w:rPr>
                <w:rFonts w:ascii="Liberation Serif" w:hAnsi="Liberation Serif"/>
                <w:szCs w:val="28"/>
              </w:rPr>
              <w:t>Галамарт</w:t>
            </w:r>
            <w:proofErr w:type="spellEnd"/>
            <w:r>
              <w:rPr>
                <w:rFonts w:ascii="Liberation Serif" w:hAnsi="Liberation Serif"/>
                <w:szCs w:val="28"/>
              </w:rPr>
              <w:t>».</w:t>
            </w:r>
          </w:p>
          <w:p w:rsidR="00D004A8" w:rsidRDefault="00D004A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</w:t>
            </w:r>
            <w:r w:rsidRPr="00E574A1">
              <w:rPr>
                <w:rFonts w:ascii="Liberation Serif" w:hAnsi="Liberation Serif" w:cs="Liberation Serif"/>
              </w:rPr>
              <w:t>Проблемные вопросы:</w:t>
            </w:r>
            <w:r w:rsidRPr="00445107">
              <w:rPr>
                <w:rFonts w:ascii="Liberation Serif" w:hAnsi="Liberation Serif" w:cs="Liberation Serif"/>
              </w:rPr>
              <w:t xml:space="preserve"> Появление торговых сетей на территории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  <w:r w:rsidRPr="00445107">
              <w:rPr>
                <w:rFonts w:ascii="Liberation Serif" w:hAnsi="Liberation Serif" w:cs="Liberation Serif"/>
              </w:rPr>
              <w:t xml:space="preserve">муниципалитета </w:t>
            </w:r>
            <w:r>
              <w:rPr>
                <w:rFonts w:ascii="Liberation Serif" w:hAnsi="Liberation Serif" w:cs="Liberation Serif"/>
              </w:rPr>
              <w:t xml:space="preserve"> ограничивает возможности развития малого предпринимательства.</w:t>
            </w:r>
          </w:p>
          <w:p w:rsidR="00D004A8" w:rsidRPr="00445107" w:rsidRDefault="00D004A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Задачи: </w:t>
            </w:r>
            <w:r w:rsidRPr="000D1F0F">
              <w:rPr>
                <w:rFonts w:ascii="Liberation Serif" w:hAnsi="Liberation Serif"/>
              </w:rPr>
              <w:t xml:space="preserve"> Создание условий для наиболее полного удовлетворения спроса населения на потребительские товары</w:t>
            </w:r>
            <w:r>
              <w:rPr>
                <w:rFonts w:ascii="Liberation Serif" w:hAnsi="Liberation Serif"/>
              </w:rPr>
              <w:t xml:space="preserve"> и услуги.</w:t>
            </w:r>
          </w:p>
        </w:tc>
      </w:tr>
      <w:tr w:rsidR="00F161C7" w:rsidRPr="00343150" w:rsidTr="009920DD">
        <w:trPr>
          <w:trHeight w:val="1123"/>
        </w:trPr>
        <w:tc>
          <w:tcPr>
            <w:tcW w:w="862" w:type="dxa"/>
            <w:gridSpan w:val="6"/>
          </w:tcPr>
          <w:p w:rsidR="00805DD8" w:rsidRPr="00EC0D2A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C0D2A">
              <w:rPr>
                <w:rFonts w:ascii="Liberation Serif" w:hAnsi="Liberation Serif" w:cs="Liberation Serif"/>
              </w:rPr>
              <w:lastRenderedPageBreak/>
              <w:t>1.</w:t>
            </w:r>
          </w:p>
        </w:tc>
        <w:tc>
          <w:tcPr>
            <w:tcW w:w="5342" w:type="dxa"/>
            <w:gridSpan w:val="6"/>
          </w:tcPr>
          <w:p w:rsidR="00805DD8" w:rsidRPr="00805DD8" w:rsidRDefault="00C07003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Утверждение ежегодного плана организации и проведения ярмарок на территории муниципального образования</w:t>
            </w:r>
            <w:r>
              <w:rPr>
                <w:rFonts w:ascii="Liberation Serif" w:hAnsi="Liberation Serif"/>
              </w:rPr>
              <w:t xml:space="preserve"> город Ирбит</w:t>
            </w:r>
          </w:p>
        </w:tc>
        <w:tc>
          <w:tcPr>
            <w:tcW w:w="3402" w:type="dxa"/>
            <w:gridSpan w:val="3"/>
          </w:tcPr>
          <w:p w:rsidR="00C07003" w:rsidRPr="000D1F0F" w:rsidRDefault="00C07003" w:rsidP="00C0700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07003">
              <w:rPr>
                <w:rFonts w:ascii="Liberation Serif" w:hAnsi="Liberation Serif"/>
                <w:szCs w:val="28"/>
              </w:rPr>
              <w:t xml:space="preserve">Утвержден </w:t>
            </w:r>
            <w:hyperlink r:id="rId7" w:history="1">
              <w:r w:rsidRPr="00C07003">
                <w:rPr>
                  <w:rFonts w:ascii="Liberation Serif" w:hAnsi="Liberation Serif"/>
                  <w:szCs w:val="28"/>
                </w:rPr>
                <w:t>план</w:t>
              </w:r>
            </w:hyperlink>
            <w:r w:rsidRPr="00C07003">
              <w:rPr>
                <w:rFonts w:ascii="Liberation Serif" w:hAnsi="Liberation Serif"/>
                <w:szCs w:val="28"/>
              </w:rPr>
              <w:t xml:space="preserve"> организации и проведения  ярмарок на территории Муниципального образования город Ирбит на 2019 год</w:t>
            </w:r>
          </w:p>
        </w:tc>
        <w:tc>
          <w:tcPr>
            <w:tcW w:w="1559" w:type="dxa"/>
            <w:gridSpan w:val="5"/>
          </w:tcPr>
          <w:p w:rsidR="00805DD8" w:rsidRPr="006B68E2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план</w:t>
            </w:r>
          </w:p>
        </w:tc>
        <w:tc>
          <w:tcPr>
            <w:tcW w:w="1417" w:type="dxa"/>
            <w:gridSpan w:val="3"/>
          </w:tcPr>
          <w:p w:rsidR="00805DD8" w:rsidRPr="006B68E2" w:rsidRDefault="00805DD8" w:rsidP="00F161C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план</w:t>
            </w:r>
          </w:p>
        </w:tc>
        <w:tc>
          <w:tcPr>
            <w:tcW w:w="1701" w:type="dxa"/>
            <w:gridSpan w:val="3"/>
          </w:tcPr>
          <w:p w:rsidR="00805DD8" w:rsidRPr="006B68E2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100%</w:t>
            </w:r>
          </w:p>
        </w:tc>
      </w:tr>
      <w:tr w:rsidR="00F161C7" w:rsidRPr="00E81471" w:rsidTr="009920DD">
        <w:trPr>
          <w:trHeight w:val="257"/>
        </w:trPr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805DD8" w:rsidRPr="00EC0D2A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EC0D2A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5335" w:type="dxa"/>
            <w:gridSpan w:val="5"/>
            <w:tcBorders>
              <w:bottom w:val="single" w:sz="4" w:space="0" w:color="auto"/>
            </w:tcBorders>
          </w:tcPr>
          <w:p w:rsidR="00805DD8" w:rsidRPr="000D1F0F" w:rsidRDefault="00C07003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Создание условий для наиболее полного удовлетворения спроса населения на потребительские товары и услуги за счет увеличения количества привлекаемых продавцов - товаропроизводителей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05DD8" w:rsidRPr="000D1F0F" w:rsidRDefault="00C07003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Проведены ярмарки (Межрегиональная выставка-ярмарка «</w:t>
            </w:r>
            <w:proofErr w:type="spellStart"/>
            <w:r>
              <w:rPr>
                <w:rFonts w:ascii="Liberation Serif" w:hAnsi="Liberation Serif"/>
              </w:rPr>
              <w:t>Ирбитская</w:t>
            </w:r>
            <w:proofErr w:type="spellEnd"/>
            <w:r>
              <w:rPr>
                <w:rFonts w:ascii="Liberation Serif" w:hAnsi="Liberation Serif"/>
              </w:rPr>
              <w:t xml:space="preserve"> ярмарка», ярмарки выходного дня, ярмарки товаров ежедневного спроса)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805DD8" w:rsidRPr="00E5604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E56048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805DD8" w:rsidRPr="00E5604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E56048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5DD8" w:rsidRPr="00E5604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E56048">
              <w:rPr>
                <w:rFonts w:ascii="Liberation Serif" w:hAnsi="Liberation Serif" w:cs="Liberation Serif"/>
                <w:bCs/>
              </w:rPr>
              <w:t>1</w:t>
            </w:r>
            <w:r>
              <w:rPr>
                <w:rFonts w:ascii="Liberation Serif" w:hAnsi="Liberation Serif" w:cs="Liberation Serif"/>
                <w:bCs/>
              </w:rPr>
              <w:t>00%</w:t>
            </w:r>
          </w:p>
        </w:tc>
      </w:tr>
      <w:tr w:rsidR="00F161C7" w:rsidRPr="00E81471" w:rsidTr="009920DD">
        <w:trPr>
          <w:trHeight w:val="257"/>
        </w:trPr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805DD8" w:rsidRPr="00EC0D2A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EC0D2A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5335" w:type="dxa"/>
            <w:gridSpan w:val="5"/>
            <w:tcBorders>
              <w:bottom w:val="single" w:sz="4" w:space="0" w:color="auto"/>
            </w:tcBorders>
          </w:tcPr>
          <w:p w:rsidR="00805DD8" w:rsidRPr="000D1F0F" w:rsidRDefault="00C07003" w:rsidP="00E809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 xml:space="preserve">Увеличение количества участвующих СМСП на территории МО </w:t>
            </w:r>
            <w:r w:rsidR="00E8093A">
              <w:rPr>
                <w:rFonts w:ascii="Liberation Serif" w:hAnsi="Liberation Serif"/>
              </w:rPr>
              <w:t xml:space="preserve">в </w:t>
            </w:r>
            <w:proofErr w:type="spellStart"/>
            <w:r w:rsidR="00805DD8" w:rsidRPr="000D1F0F">
              <w:rPr>
                <w:rFonts w:ascii="Liberation Serif" w:hAnsi="Liberation Serif"/>
              </w:rPr>
              <w:t>выставочно</w:t>
            </w:r>
            <w:proofErr w:type="spellEnd"/>
            <w:r w:rsidR="00805DD8" w:rsidRPr="000D1F0F">
              <w:rPr>
                <w:rFonts w:ascii="Liberation Serif" w:hAnsi="Liberation Serif"/>
              </w:rPr>
              <w:t>-ярмарочных мероприятиях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05DD8" w:rsidRPr="000D1F0F" w:rsidRDefault="00E8093A" w:rsidP="00E80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Произведена</w:t>
            </w:r>
            <w:r w:rsidRPr="000D1F0F">
              <w:rPr>
                <w:rFonts w:ascii="Liberation Serif" w:hAnsi="Liberation Serif"/>
              </w:rPr>
              <w:t xml:space="preserve"> компенсаци</w:t>
            </w:r>
            <w:r>
              <w:rPr>
                <w:rFonts w:ascii="Liberation Serif" w:hAnsi="Liberation Serif"/>
              </w:rPr>
              <w:t>я</w:t>
            </w:r>
            <w:r w:rsidRPr="000D1F0F">
              <w:rPr>
                <w:rFonts w:ascii="Liberation Serif" w:hAnsi="Liberation Serif"/>
              </w:rPr>
              <w:t xml:space="preserve">  затрат СМСП за участие в </w:t>
            </w:r>
            <w:proofErr w:type="spellStart"/>
            <w:r w:rsidRPr="000D1F0F">
              <w:rPr>
                <w:rFonts w:ascii="Liberation Serif" w:hAnsi="Liberation Serif"/>
              </w:rPr>
              <w:t>выставочно</w:t>
            </w:r>
            <w:proofErr w:type="spellEnd"/>
            <w:r w:rsidRPr="000D1F0F">
              <w:rPr>
                <w:rFonts w:ascii="Liberation Serif" w:hAnsi="Liberation Serif"/>
              </w:rPr>
              <w:t>-ярмарочных мероприятиях</w:t>
            </w:r>
            <w:r>
              <w:rPr>
                <w:rFonts w:ascii="Liberation Serif" w:hAnsi="Liberation Serif"/>
              </w:rPr>
              <w:t xml:space="preserve"> (7 СМСП)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805DD8" w:rsidRPr="00E5604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E56048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805DD8" w:rsidRPr="00E56048" w:rsidRDefault="00E8093A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5DD8" w:rsidRPr="00E5604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E56048">
              <w:rPr>
                <w:rFonts w:ascii="Liberation Serif" w:hAnsi="Liberation Serif" w:cs="Liberation Serif"/>
                <w:bCs/>
              </w:rPr>
              <w:t>1</w:t>
            </w:r>
            <w:r>
              <w:rPr>
                <w:rFonts w:ascii="Liberation Serif" w:hAnsi="Liberation Serif" w:cs="Liberation Serif"/>
                <w:bCs/>
              </w:rPr>
              <w:t>00%</w:t>
            </w:r>
          </w:p>
        </w:tc>
      </w:tr>
      <w:tr w:rsidR="00D004A8" w:rsidRPr="00E81471" w:rsidTr="009920DD">
        <w:trPr>
          <w:trHeight w:val="257"/>
        </w:trPr>
        <w:tc>
          <w:tcPr>
            <w:tcW w:w="14283" w:type="dxa"/>
            <w:gridSpan w:val="26"/>
            <w:tcBorders>
              <w:bottom w:val="single" w:sz="4" w:space="0" w:color="auto"/>
            </w:tcBorders>
          </w:tcPr>
          <w:p w:rsidR="00D004A8" w:rsidRPr="00E81471" w:rsidRDefault="00D004A8" w:rsidP="00F161C7">
            <w:pPr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  <w:b/>
              </w:rPr>
            </w:pPr>
            <w:r w:rsidRPr="00E81471">
              <w:rPr>
                <w:rFonts w:ascii="Liberation Serif" w:hAnsi="Liberation Serif" w:cs="Liberation Serif"/>
                <w:b/>
                <w:bCs/>
              </w:rPr>
              <w:t xml:space="preserve">Рынок </w:t>
            </w:r>
            <w:r w:rsidRPr="00E81471">
              <w:rPr>
                <w:rFonts w:ascii="Liberation Serif" w:hAnsi="Liberation Serif" w:cs="Liberation Serif"/>
                <w:b/>
              </w:rPr>
              <w:t>оказания</w:t>
            </w:r>
            <w:r w:rsidRPr="00E81471">
              <w:rPr>
                <w:rFonts w:ascii="Liberation Serif" w:hAnsi="Liberation Serif" w:cs="Liberation Serif"/>
                <w:b/>
                <w:bCs/>
              </w:rPr>
              <w:t xml:space="preserve"> услуг по перевозке пассажиров автомобильным транспортом по муниципальным 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                                                    </w:t>
            </w:r>
            <w:r w:rsidRPr="00E81471">
              <w:rPr>
                <w:rFonts w:ascii="Liberation Serif" w:hAnsi="Liberation Serif" w:cs="Liberation Serif"/>
                <w:b/>
                <w:bCs/>
              </w:rPr>
              <w:t>маршрутам регулярных перевозок</w:t>
            </w:r>
          </w:p>
        </w:tc>
      </w:tr>
      <w:tr w:rsidR="00D004A8" w:rsidRPr="00320773" w:rsidTr="009920DD">
        <w:trPr>
          <w:trHeight w:val="420"/>
        </w:trPr>
        <w:tc>
          <w:tcPr>
            <w:tcW w:w="14283" w:type="dxa"/>
            <w:gridSpan w:val="26"/>
            <w:tcBorders>
              <w:bottom w:val="single" w:sz="4" w:space="0" w:color="auto"/>
            </w:tcBorders>
          </w:tcPr>
          <w:p w:rsidR="00D004A8" w:rsidRDefault="00D004A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324699">
              <w:rPr>
                <w:rFonts w:ascii="Liberation Serif" w:hAnsi="Liberation Serif" w:cs="Liberation Serif"/>
                <w:bCs/>
              </w:rPr>
              <w:t xml:space="preserve">     Рынок услуг по перевозке пассажиров </w:t>
            </w:r>
            <w:r>
              <w:rPr>
                <w:rFonts w:ascii="Liberation Serif" w:hAnsi="Liberation Serif" w:cs="Liberation Serif"/>
                <w:bCs/>
              </w:rPr>
              <w:t xml:space="preserve">на территории </w:t>
            </w:r>
            <w:r w:rsidRPr="00FC525C">
              <w:rPr>
                <w:rFonts w:ascii="Liberation Serif" w:hAnsi="Liberation Serif"/>
                <w:szCs w:val="28"/>
              </w:rPr>
              <w:t>Муниципального образования город Ирбит</w:t>
            </w:r>
            <w:r>
              <w:rPr>
                <w:rFonts w:ascii="Liberation Serif" w:hAnsi="Liberation Serif"/>
                <w:szCs w:val="28"/>
              </w:rPr>
              <w:t xml:space="preserve"> сформирован с учетом сложившейся маршрутной сети, а также существующего спроса населения на эти услуги. На территории муниципалитета </w:t>
            </w:r>
            <w:r w:rsidRPr="003C4C5A">
              <w:rPr>
                <w:rFonts w:ascii="Liberation Serif" w:hAnsi="Liberation Serif"/>
                <w:szCs w:val="28"/>
              </w:rPr>
              <w:t xml:space="preserve">основным </w:t>
            </w:r>
            <w:r>
              <w:rPr>
                <w:rFonts w:ascii="Liberation Serif" w:hAnsi="Liberation Serif"/>
                <w:szCs w:val="28"/>
              </w:rPr>
              <w:t>предприятием по перевозке пассажиров является</w:t>
            </w:r>
            <w:r w:rsidRPr="003C4C5A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>МУП МО город Ирбит «Ирбит-авто-транс», в котором действует 6 маршрутов регулярных п</w:t>
            </w:r>
            <w:r w:rsidR="00F161C7">
              <w:rPr>
                <w:rFonts w:ascii="Liberation Serif" w:hAnsi="Liberation Serif"/>
                <w:szCs w:val="28"/>
              </w:rPr>
              <w:t>еревозок,  в том числе</w:t>
            </w:r>
            <w:r>
              <w:rPr>
                <w:rFonts w:ascii="Liberation Serif" w:hAnsi="Liberation Serif"/>
                <w:szCs w:val="28"/>
              </w:rPr>
              <w:t xml:space="preserve"> 4 муниципальных маршрута, 2 межмуниципальных маршрута. Так же на территории муниципалитета осуществляются перевозки на маршрутных такси (3 индивидуальных предпринимателя).</w:t>
            </w:r>
          </w:p>
          <w:p w:rsidR="00D004A8" w:rsidRDefault="00D004A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E574A1">
              <w:rPr>
                <w:rFonts w:ascii="Liberation Serif" w:hAnsi="Liberation Serif"/>
                <w:szCs w:val="28"/>
              </w:rPr>
              <w:t xml:space="preserve">     Проблемные вопросы:</w:t>
            </w:r>
            <w:r>
              <w:rPr>
                <w:rFonts w:ascii="Liberation Serif" w:hAnsi="Liberation Serif"/>
                <w:b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 xml:space="preserve">Проблемой на рынке пассажирских перевозок является отсутствие информационного обеспечения предпринимательской инициативы, в частности отсутствие сведений об удовлетворенности потребительского спроса и удовлетворенности потребителей качеством предоставляемых услуг. Анализ данных о количестве перевезенных пассажиров свидетельствует о сокращении пассажиропотока, в первую очередь на пригородных маршрутах. </w:t>
            </w:r>
          </w:p>
          <w:p w:rsidR="00D004A8" w:rsidRDefault="00D004A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Причинами этого являются следующие: во-первых, возрастание уровня автомобилизации, отсюда отток пассажиров с общественного транспорта на личный; во-вторых, выбор пассажиров в пользу перевозок осуществляемых по заказу (такси).</w:t>
            </w:r>
          </w:p>
          <w:p w:rsidR="009920DD" w:rsidRPr="00320773" w:rsidRDefault="009920DD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</w:tr>
      <w:tr w:rsidR="00F161C7" w:rsidRPr="00324699" w:rsidTr="009920DD">
        <w:trPr>
          <w:trHeight w:val="246"/>
        </w:trPr>
        <w:tc>
          <w:tcPr>
            <w:tcW w:w="587" w:type="dxa"/>
            <w:vMerge w:val="restart"/>
          </w:tcPr>
          <w:p w:rsidR="00F161C7" w:rsidRPr="00324699" w:rsidRDefault="00F161C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1.</w:t>
            </w:r>
          </w:p>
        </w:tc>
        <w:tc>
          <w:tcPr>
            <w:tcW w:w="4766" w:type="dxa"/>
            <w:gridSpan w:val="8"/>
            <w:vMerge w:val="restart"/>
          </w:tcPr>
          <w:p w:rsidR="00E8093A" w:rsidRPr="00324699" w:rsidRDefault="005458BF" w:rsidP="005458BF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И</w:t>
            </w:r>
            <w:r w:rsidR="00F161C7">
              <w:rPr>
                <w:rFonts w:ascii="Liberation Serif" w:hAnsi="Liberation Serif" w:cs="Liberation Serif"/>
                <w:bCs/>
              </w:rPr>
              <w:t>зучени</w:t>
            </w:r>
            <w:r>
              <w:rPr>
                <w:rFonts w:ascii="Liberation Serif" w:hAnsi="Liberation Serif" w:cs="Liberation Serif"/>
                <w:bCs/>
              </w:rPr>
              <w:t>е</w:t>
            </w:r>
            <w:r w:rsidR="00F161C7">
              <w:rPr>
                <w:rFonts w:ascii="Liberation Serif" w:hAnsi="Liberation Serif" w:cs="Liberation Serif"/>
                <w:bCs/>
              </w:rPr>
              <w:t xml:space="preserve"> спроса населения в услугах регулярных  перевозок наземным транспортом по маршрутам регулярных перевозок и предложений предпринимателей по оптимизации маршрутной сети, принятие решений об открытии новых, изменении существующих маршрутов в соответствии с установленным порядком.</w:t>
            </w:r>
            <w:r w:rsidR="00E8093A">
              <w:rPr>
                <w:rFonts w:ascii="Liberation Serif" w:hAnsi="Liberation Serif" w:cs="Liberation Serif"/>
                <w:bCs/>
              </w:rPr>
              <w:t xml:space="preserve"> Количество принятых решений.</w:t>
            </w:r>
          </w:p>
        </w:tc>
        <w:tc>
          <w:tcPr>
            <w:tcW w:w="4678" w:type="dxa"/>
            <w:gridSpan w:val="9"/>
            <w:vMerge w:val="restart"/>
          </w:tcPr>
          <w:p w:rsidR="00F161C7" w:rsidRPr="00324699" w:rsidRDefault="005458BF" w:rsidP="005458BF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выполнено</w:t>
            </w:r>
          </w:p>
        </w:tc>
        <w:tc>
          <w:tcPr>
            <w:tcW w:w="1417" w:type="dxa"/>
            <w:gridSpan w:val="4"/>
            <w:tcBorders>
              <w:bottom w:val="nil"/>
            </w:tcBorders>
          </w:tcPr>
          <w:p w:rsidR="00F161C7" w:rsidRPr="00324699" w:rsidRDefault="00F161C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F161C7" w:rsidRPr="00324699" w:rsidRDefault="00F161C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</w:t>
            </w:r>
          </w:p>
        </w:tc>
        <w:tc>
          <w:tcPr>
            <w:tcW w:w="1417" w:type="dxa"/>
            <w:tcBorders>
              <w:bottom w:val="nil"/>
            </w:tcBorders>
          </w:tcPr>
          <w:p w:rsidR="00F161C7" w:rsidRPr="00324699" w:rsidRDefault="00F161C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F161C7" w:rsidRPr="00324699" w:rsidTr="009920DD">
        <w:trPr>
          <w:trHeight w:val="1904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:rsidR="00F161C7" w:rsidRDefault="00F161C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766" w:type="dxa"/>
            <w:gridSpan w:val="8"/>
            <w:vMerge/>
            <w:tcBorders>
              <w:bottom w:val="single" w:sz="4" w:space="0" w:color="auto"/>
            </w:tcBorders>
          </w:tcPr>
          <w:p w:rsidR="00F161C7" w:rsidRDefault="00F161C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F161C7" w:rsidRPr="00324699" w:rsidRDefault="00F161C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7" w:type="dxa"/>
            <w:gridSpan w:val="4"/>
            <w:tcBorders>
              <w:top w:val="nil"/>
              <w:bottom w:val="single" w:sz="2" w:space="0" w:color="auto"/>
            </w:tcBorders>
          </w:tcPr>
          <w:p w:rsidR="00F161C7" w:rsidRPr="00324699" w:rsidRDefault="00F161C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</w:tcBorders>
          </w:tcPr>
          <w:p w:rsidR="00F161C7" w:rsidRPr="00324699" w:rsidRDefault="00F161C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61C7" w:rsidRPr="00324699" w:rsidRDefault="00F161C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100%</w:t>
            </w:r>
          </w:p>
        </w:tc>
      </w:tr>
      <w:tr w:rsidR="009920DD" w:rsidRPr="00324699" w:rsidTr="009920DD">
        <w:trPr>
          <w:trHeight w:val="2263"/>
        </w:trPr>
        <w:tc>
          <w:tcPr>
            <w:tcW w:w="587" w:type="dxa"/>
            <w:vMerge w:val="restart"/>
            <w:tcBorders>
              <w:left w:val="single" w:sz="2" w:space="0" w:color="auto"/>
            </w:tcBorders>
          </w:tcPr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4766" w:type="dxa"/>
            <w:gridSpan w:val="8"/>
            <w:vMerge w:val="restart"/>
          </w:tcPr>
          <w:p w:rsidR="00805DD8" w:rsidRDefault="00E8093A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Доля объема реализованных товаров, работ, услуг (количество перевезенных пассажиров) хозяйствующими субъектами частного сектора в объеме реализованных на данном рынке товаров, работ, услуг (количество перевезенных пассажиров) всеми хозяйствующими субъектами (за исключением  хозяйствующих субъектов с долей участия МО более 50%).</w:t>
            </w:r>
          </w:p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678" w:type="dxa"/>
            <w:gridSpan w:val="9"/>
            <w:vMerge w:val="restart"/>
            <w:tcBorders>
              <w:right w:val="single" w:sz="2" w:space="0" w:color="auto"/>
            </w:tcBorders>
          </w:tcPr>
          <w:p w:rsidR="00F161C7" w:rsidRPr="00324699" w:rsidRDefault="00E8093A" w:rsidP="00E8093A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выполнено</w:t>
            </w:r>
          </w:p>
        </w:tc>
        <w:tc>
          <w:tcPr>
            <w:tcW w:w="1417" w:type="dxa"/>
            <w:gridSpan w:val="4"/>
            <w:tcBorders>
              <w:left w:val="single" w:sz="2" w:space="0" w:color="auto"/>
              <w:bottom w:val="nil"/>
            </w:tcBorders>
          </w:tcPr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1418" w:type="dxa"/>
            <w:gridSpan w:val="3"/>
            <w:tcBorders>
              <w:left w:val="single" w:sz="2" w:space="0" w:color="auto"/>
              <w:bottom w:val="nil"/>
            </w:tcBorders>
          </w:tcPr>
          <w:p w:rsidR="00805DD8" w:rsidRDefault="00F161C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1417" w:type="dxa"/>
            <w:vMerge w:val="restart"/>
          </w:tcPr>
          <w:p w:rsidR="00805DD8" w:rsidRPr="00324699" w:rsidRDefault="00F161C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100%</w:t>
            </w:r>
          </w:p>
        </w:tc>
      </w:tr>
      <w:tr w:rsidR="009920DD" w:rsidRPr="00324699" w:rsidTr="009920DD">
        <w:trPr>
          <w:trHeight w:val="311"/>
        </w:trPr>
        <w:tc>
          <w:tcPr>
            <w:tcW w:w="58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766" w:type="dxa"/>
            <w:gridSpan w:val="8"/>
            <w:vMerge/>
            <w:tcBorders>
              <w:bottom w:val="single" w:sz="2" w:space="0" w:color="auto"/>
            </w:tcBorders>
          </w:tcPr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05DD8" w:rsidRPr="00324699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</w:tcBorders>
          </w:tcPr>
          <w:p w:rsidR="00805DD8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:rsidR="00805DD8" w:rsidRPr="00324699" w:rsidRDefault="00805DD8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</w:tr>
      <w:tr w:rsidR="00D004A8" w:rsidRPr="008A0343" w:rsidTr="009920DD">
        <w:trPr>
          <w:trHeight w:val="354"/>
        </w:trPr>
        <w:tc>
          <w:tcPr>
            <w:tcW w:w="1428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8" w:rsidRPr="008A0343" w:rsidRDefault="00D004A8" w:rsidP="00F161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8A0343">
              <w:rPr>
                <w:rFonts w:ascii="Liberation Serif" w:hAnsi="Liberation Serif"/>
                <w:b/>
              </w:rPr>
              <w:t>Рынок услуг жилищно-коммунального хозяйства</w:t>
            </w:r>
          </w:p>
        </w:tc>
      </w:tr>
      <w:tr w:rsidR="00D004A8" w:rsidTr="009920DD">
        <w:trPr>
          <w:trHeight w:val="1875"/>
        </w:trPr>
        <w:tc>
          <w:tcPr>
            <w:tcW w:w="1428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На территории Муниципального образования город Ирбит услуги ЖКХ оказывают 9 организаций: </w:t>
            </w:r>
            <w:proofErr w:type="gramStart"/>
            <w:r>
              <w:rPr>
                <w:rFonts w:ascii="Liberation Serif" w:hAnsi="Liberation Serif"/>
              </w:rPr>
              <w:t>УК «</w:t>
            </w:r>
            <w:proofErr w:type="spellStart"/>
            <w:r>
              <w:rPr>
                <w:rFonts w:ascii="Liberation Serif" w:hAnsi="Liberation Serif"/>
              </w:rPr>
              <w:t>Южилкомплекс</w:t>
            </w:r>
            <w:proofErr w:type="spellEnd"/>
            <w:r>
              <w:rPr>
                <w:rFonts w:ascii="Liberation Serif" w:hAnsi="Liberation Serif"/>
              </w:rPr>
              <w:t xml:space="preserve">», УК «СЖК», ООО УК </w:t>
            </w:r>
            <w:proofErr w:type="spellStart"/>
            <w:r>
              <w:rPr>
                <w:rFonts w:ascii="Liberation Serif" w:hAnsi="Liberation Serif"/>
              </w:rPr>
              <w:t>Ирбитского</w:t>
            </w:r>
            <w:proofErr w:type="spellEnd"/>
            <w:r>
              <w:rPr>
                <w:rFonts w:ascii="Liberation Serif" w:hAnsi="Liberation Serif"/>
              </w:rPr>
              <w:t xml:space="preserve"> района (обслуживают 4 многоквартирных дома на территории города), ООО Резерв, ООО «Ваш дом», ООО «Водоканал-Ирбит», МУП «Водоканал-сервис» МО город Ирбит, МУП «</w:t>
            </w:r>
            <w:proofErr w:type="spellStart"/>
            <w:r>
              <w:rPr>
                <w:rFonts w:ascii="Liberation Serif" w:hAnsi="Liberation Serif"/>
              </w:rPr>
              <w:t>Жилкомсервис</w:t>
            </w:r>
            <w:proofErr w:type="spellEnd"/>
            <w:r>
              <w:rPr>
                <w:rFonts w:ascii="Liberation Serif" w:hAnsi="Liberation Serif"/>
              </w:rPr>
              <w:t>»  МО город Ирбит, МУП «Городские тепловые сети»  МО город Ирбит.</w:t>
            </w:r>
            <w:proofErr w:type="gramEnd"/>
            <w:r>
              <w:rPr>
                <w:rFonts w:ascii="Liberation Serif" w:hAnsi="Liberation Serif"/>
              </w:rPr>
              <w:t xml:space="preserve">    Одной из главных проблем в сфере  жилищно-коммунального хозяйства является высокий уровень износа сетей  жилищно-коммунального хозяйства. Одним из важных направлений развития конкуренции в данной сфере является повышение эффективности деятельности управляющих компаний. Так же необходимо снижение административных барьеров.</w:t>
            </w:r>
          </w:p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Основной задачей является организация работы по передаче муниципального имущества в сфере ЖКХ в концессию.</w:t>
            </w:r>
          </w:p>
        </w:tc>
      </w:tr>
      <w:tr w:rsidR="00F161C7" w:rsidTr="009920DD">
        <w:trPr>
          <w:trHeight w:val="1228"/>
        </w:trPr>
        <w:tc>
          <w:tcPr>
            <w:tcW w:w="7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F" w:rsidRDefault="005458BF" w:rsidP="005458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Повышение уровня удовлетворенности населения жилищно-коммунальными услугами</w:t>
            </w:r>
          </w:p>
          <w:p w:rsidR="005458BF" w:rsidRDefault="005458BF" w:rsidP="005458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5458BF" w:rsidRDefault="005458BF" w:rsidP="005458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7" w:rsidRDefault="005458BF" w:rsidP="0054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выполнено</w:t>
            </w:r>
          </w:p>
          <w:p w:rsidR="009920DD" w:rsidRDefault="009920DD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9920DD" w:rsidRDefault="009920DD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9920DD" w:rsidRDefault="009920DD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9920DD" w:rsidRDefault="009920DD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9920DD" w:rsidRDefault="009920DD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9920DD" w:rsidRDefault="009920DD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9920DD" w:rsidRDefault="009920DD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5%</w:t>
            </w: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5%</w:t>
            </w: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100%</w:t>
            </w: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D004A8" w:rsidTr="009920DD">
        <w:trPr>
          <w:trHeight w:val="419"/>
        </w:trPr>
        <w:tc>
          <w:tcPr>
            <w:tcW w:w="1428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8" w:rsidRDefault="00D004A8" w:rsidP="00F161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A0343">
              <w:rPr>
                <w:rFonts w:ascii="Liberation Serif" w:hAnsi="Liberation Serif"/>
                <w:b/>
              </w:rPr>
              <w:lastRenderedPageBreak/>
              <w:t>Рынок бытовых услуг</w:t>
            </w:r>
          </w:p>
        </w:tc>
      </w:tr>
      <w:tr w:rsidR="00D004A8" w:rsidTr="009920DD">
        <w:trPr>
          <w:trHeight w:val="4389"/>
        </w:trPr>
        <w:tc>
          <w:tcPr>
            <w:tcW w:w="1428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8" w:rsidRPr="003600F5" w:rsidRDefault="00D004A8" w:rsidP="00F161C7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 w:rsidRPr="003600F5">
              <w:rPr>
                <w:rFonts w:ascii="Liberation Serif" w:hAnsi="Liberation Serif"/>
                <w:sz w:val="22"/>
              </w:rPr>
              <w:t xml:space="preserve">      </w:t>
            </w:r>
            <w:r w:rsidRPr="003600F5">
              <w:rPr>
                <w:rFonts w:ascii="Liberation Serif" w:hAnsi="Liberation Serif"/>
                <w:sz w:val="24"/>
              </w:rPr>
              <w:t>На территории  Муниципального образования город Ирбит бытовые услуги оказывают следующие организации  МУП БОН «</w:t>
            </w:r>
            <w:proofErr w:type="spellStart"/>
            <w:r w:rsidRPr="003600F5">
              <w:rPr>
                <w:rFonts w:ascii="Liberation Serif" w:hAnsi="Liberation Serif"/>
                <w:sz w:val="24"/>
              </w:rPr>
              <w:t>Рембыттехника</w:t>
            </w:r>
            <w:proofErr w:type="spellEnd"/>
            <w:r w:rsidRPr="003600F5">
              <w:rPr>
                <w:rFonts w:ascii="Liberation Serif" w:hAnsi="Liberation Serif"/>
                <w:sz w:val="24"/>
              </w:rPr>
              <w:t xml:space="preserve">» МО город Ирбит и более 40 субъектов малого предпринимательства. </w:t>
            </w:r>
            <w:r w:rsidRPr="003600F5">
              <w:rPr>
                <w:rFonts w:ascii="Liberation Serif" w:hAnsi="Liberation Serif"/>
                <w:color w:val="000000"/>
                <w:sz w:val="24"/>
              </w:rPr>
              <w:t xml:space="preserve"> Бытовое   обслуживание   населения   одна  из  важнейших  сфер  жизнеобеспечения    населения,    нацеленная    на   удовлетворение потребностей   населения   в  разнообразных  видах  бытовых  услуг. За  период  рыночных  преобразований  бытовое  обслуживание  претерпело коренные изменения. В  бытовом обслуживании населения, как и во всей хозяйственной  системе,     сформировалась     конкурентная    среда.    Усилилась предпринимательская   активность.   Современный    рынок    бытовых   услуг,   как   часть   всего потребительского    рынка,    отличается    относительно    высокой насыщенностью.  Практически  нет  дефицита  в предложении различных видов  бытовых услуг. Вместе  с  тем  позитивные  тенденции  развития сферы бытового</w:t>
            </w:r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r w:rsidRPr="003600F5">
              <w:rPr>
                <w:rFonts w:ascii="Liberation Serif" w:hAnsi="Liberation Serif"/>
                <w:color w:val="000000"/>
                <w:sz w:val="24"/>
              </w:rPr>
              <w:t>обслуживания  населения  сопровождаются  рядом серьёзных негативных проявлений. На  рынке  бытовых  услуг  нередко  встречаются  "нелегальные"</w:t>
            </w:r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r w:rsidRPr="003600F5">
              <w:rPr>
                <w:rFonts w:ascii="Liberation Serif" w:hAnsi="Liberation Serif"/>
                <w:color w:val="000000"/>
                <w:sz w:val="24"/>
              </w:rPr>
              <w:t>исполнители   услуг,  не  имеющие  законного  основания  заниматься бытовым  обслуживанием  населения. Лицензирование   и   сертификация  бытовых  услуг  развиваются медленно.   Ослаблено   внимание   к   качественной   подготовке  и переподготовке   кадров   специалистов-профессионалов   для   сферы</w:t>
            </w:r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r w:rsidRPr="003600F5">
              <w:rPr>
                <w:rFonts w:ascii="Liberation Serif" w:hAnsi="Liberation Serif"/>
                <w:color w:val="000000"/>
                <w:sz w:val="24"/>
              </w:rPr>
              <w:t>бытовых  услуг</w:t>
            </w:r>
            <w:r>
              <w:rPr>
                <w:rFonts w:ascii="Liberation Serif" w:hAnsi="Liberation Serif"/>
                <w:color w:val="000000"/>
                <w:sz w:val="24"/>
              </w:rPr>
              <w:t>.</w:t>
            </w:r>
            <w:r w:rsidRPr="003600F5">
              <w:rPr>
                <w:rFonts w:ascii="Liberation Serif" w:hAnsi="Liberation Serif"/>
                <w:color w:val="000000"/>
                <w:sz w:val="24"/>
              </w:rPr>
              <w:t xml:space="preserve">   </w:t>
            </w:r>
            <w:r>
              <w:rPr>
                <w:rFonts w:ascii="Liberation Serif" w:hAnsi="Liberation Serif"/>
                <w:color w:val="000000"/>
                <w:sz w:val="24"/>
              </w:rPr>
              <w:t>Д</w:t>
            </w:r>
            <w:r w:rsidRPr="003600F5">
              <w:rPr>
                <w:rFonts w:ascii="Liberation Serif" w:hAnsi="Liberation Serif"/>
                <w:color w:val="000000"/>
                <w:sz w:val="24"/>
              </w:rPr>
              <w:t>ля  достижения  цел</w:t>
            </w:r>
            <w:r>
              <w:rPr>
                <w:rFonts w:ascii="Liberation Serif" w:hAnsi="Liberation Serif"/>
                <w:color w:val="000000"/>
                <w:sz w:val="24"/>
              </w:rPr>
              <w:t>ей</w:t>
            </w:r>
            <w:r w:rsidRPr="003600F5">
              <w:rPr>
                <w:rFonts w:ascii="Liberation Serif" w:hAnsi="Liberation Serif"/>
                <w:color w:val="000000"/>
                <w:sz w:val="24"/>
              </w:rPr>
              <w:t xml:space="preserve"> необходимо решение следующих задач:</w:t>
            </w:r>
          </w:p>
          <w:p w:rsidR="00D004A8" w:rsidRPr="003600F5" w:rsidRDefault="00D004A8" w:rsidP="00F161C7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 w:rsidRPr="003600F5">
              <w:rPr>
                <w:rFonts w:ascii="Liberation Serif" w:hAnsi="Liberation Serif"/>
                <w:color w:val="000000"/>
                <w:sz w:val="24"/>
              </w:rPr>
              <w:t xml:space="preserve">     1. Обеспечение    для    абсолютного   большинства   населения доступности   рынка  бытовых  услуг  в  цивилизованных  формах  его организации.</w:t>
            </w:r>
          </w:p>
          <w:p w:rsidR="00D004A8" w:rsidRPr="003600F5" w:rsidRDefault="00D004A8" w:rsidP="00F161C7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 w:rsidRPr="003600F5">
              <w:rPr>
                <w:rFonts w:ascii="Liberation Serif" w:hAnsi="Liberation Serif"/>
                <w:color w:val="000000"/>
                <w:sz w:val="24"/>
              </w:rPr>
              <w:t xml:space="preserve">     2. Всемерное   обеспечение  прав  граждан  на  безопасность  и качество бытовых услуг.</w:t>
            </w:r>
          </w:p>
          <w:p w:rsidR="00D004A8" w:rsidRDefault="00D004A8" w:rsidP="00F161C7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 w:rsidRPr="003600F5">
              <w:rPr>
                <w:rFonts w:ascii="Liberation Serif" w:hAnsi="Liberation Serif"/>
                <w:color w:val="000000"/>
                <w:sz w:val="24"/>
              </w:rPr>
              <w:t xml:space="preserve">     3. Формирование развитой инфраструктуры рынка бытовых услуг.</w:t>
            </w:r>
          </w:p>
          <w:p w:rsidR="00D004A8" w:rsidRDefault="00D004A8" w:rsidP="00F161C7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</w:rPr>
            </w:pPr>
          </w:p>
        </w:tc>
      </w:tr>
      <w:tr w:rsidR="00F161C7" w:rsidTr="009920DD">
        <w:trPr>
          <w:trHeight w:val="868"/>
        </w:trPr>
        <w:tc>
          <w:tcPr>
            <w:tcW w:w="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46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7" w:rsidRDefault="005458BF" w:rsidP="00F1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Получение аналитических данных по вопросам качества оказания бытовых услуг  </w:t>
            </w:r>
          </w:p>
        </w:tc>
        <w:tc>
          <w:tcPr>
            <w:tcW w:w="43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F" w:rsidRDefault="005458BF" w:rsidP="0054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выполнено</w:t>
            </w: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7" w:rsidRPr="00E11179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раз в полгода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7" w:rsidRDefault="00F161C7" w:rsidP="00BB10DC">
            <w:pPr>
              <w:jc w:val="center"/>
            </w:pPr>
            <w:r w:rsidRPr="007F2517">
              <w:rPr>
                <w:rFonts w:ascii="Liberation Serif" w:hAnsi="Liberation Serif"/>
              </w:rPr>
              <w:t xml:space="preserve">1 раз </w:t>
            </w:r>
            <w:r w:rsidR="00BB10DC">
              <w:rPr>
                <w:rFonts w:ascii="Liberation Serif" w:hAnsi="Liberation Serif"/>
              </w:rPr>
              <w:t>в полгода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7" w:rsidRDefault="00F161C7" w:rsidP="00F161C7">
            <w:pPr>
              <w:jc w:val="center"/>
            </w:pPr>
            <w:r>
              <w:rPr>
                <w:rFonts w:ascii="Liberation Serif" w:hAnsi="Liberation Serif"/>
              </w:rPr>
              <w:t>100%</w:t>
            </w:r>
          </w:p>
        </w:tc>
      </w:tr>
      <w:tr w:rsidR="00F161C7" w:rsidTr="009920DD">
        <w:trPr>
          <w:trHeight w:val="1533"/>
        </w:trPr>
        <w:tc>
          <w:tcPr>
            <w:tcW w:w="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46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F" w:rsidRDefault="005458BF" w:rsidP="005458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заседаний Совета по развитию малого и среднего предпринимательства в Муниципальном образовании город Ирбит</w:t>
            </w:r>
          </w:p>
          <w:p w:rsidR="005458BF" w:rsidRDefault="005458BF" w:rsidP="005458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7" w:rsidRDefault="00F161C7" w:rsidP="005458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</w:t>
            </w:r>
            <w:r w:rsidR="005458BF">
              <w:rPr>
                <w:rFonts w:ascii="Liberation Serif" w:hAnsi="Liberation Serif"/>
              </w:rPr>
              <w:t>о 3</w:t>
            </w:r>
            <w:r>
              <w:rPr>
                <w:rFonts w:ascii="Liberation Serif" w:hAnsi="Liberation Serif"/>
              </w:rPr>
              <w:t xml:space="preserve"> заседани</w:t>
            </w:r>
            <w:r w:rsidR="005458BF">
              <w:rPr>
                <w:rFonts w:ascii="Liberation Serif" w:hAnsi="Liberation Serif"/>
              </w:rPr>
              <w:t>я</w:t>
            </w:r>
            <w:r>
              <w:rPr>
                <w:rFonts w:ascii="Liberation Serif" w:hAnsi="Liberation Serif"/>
              </w:rPr>
              <w:t xml:space="preserve"> Совета по развитию малого и среднего предпринимательства в Муниципальном образовании город Ирбит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7" w:rsidRDefault="00F161C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 раз в год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7" w:rsidRDefault="00914611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F161C7">
              <w:rPr>
                <w:rFonts w:ascii="Liberation Serif" w:hAnsi="Liberation Serif"/>
              </w:rPr>
              <w:t xml:space="preserve"> раз</w:t>
            </w:r>
            <w:r w:rsidR="00BB10DC">
              <w:rPr>
                <w:rFonts w:ascii="Liberation Serif" w:hAnsi="Liberation Serif"/>
              </w:rPr>
              <w:t>а</w:t>
            </w:r>
            <w:r w:rsidR="00F161C7">
              <w:rPr>
                <w:rFonts w:ascii="Liberation Serif" w:hAnsi="Liberation Serif"/>
              </w:rPr>
              <w:t xml:space="preserve"> в год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7" w:rsidRDefault="00F161C7" w:rsidP="00914611">
            <w:pPr>
              <w:jc w:val="center"/>
            </w:pPr>
            <w:r>
              <w:rPr>
                <w:rFonts w:ascii="Liberation Serif" w:hAnsi="Liberation Serif"/>
              </w:rPr>
              <w:t>1</w:t>
            </w:r>
            <w:r w:rsidR="00914611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0%</w:t>
            </w:r>
          </w:p>
        </w:tc>
      </w:tr>
      <w:tr w:rsidR="00D004A8" w:rsidTr="009920DD">
        <w:trPr>
          <w:trHeight w:val="6"/>
        </w:trPr>
        <w:tc>
          <w:tcPr>
            <w:tcW w:w="1428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004A8" w:rsidRDefault="005458BF" w:rsidP="005458B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</w:p>
        </w:tc>
      </w:tr>
    </w:tbl>
    <w:p w:rsidR="00DF6AD1" w:rsidRDefault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Default="00DF6AD1" w:rsidP="00DF6AD1"/>
    <w:p w:rsidR="00DF6AD1" w:rsidRDefault="00DF6AD1" w:rsidP="00DF6AD1"/>
    <w:p w:rsidR="00DF6AD1" w:rsidRDefault="00DF6AD1" w:rsidP="00DF6AD1"/>
    <w:p w:rsidR="00DF6AD1" w:rsidRDefault="00DF6AD1" w:rsidP="00DF6AD1"/>
    <w:p w:rsidR="00DF6AD1" w:rsidRDefault="00DF6AD1" w:rsidP="00DF6AD1"/>
    <w:p w:rsidR="00DF6AD1" w:rsidRDefault="00DF6AD1" w:rsidP="00DF6AD1"/>
    <w:p w:rsidR="00DF6AD1" w:rsidRDefault="00DF6AD1" w:rsidP="00DF6AD1"/>
    <w:p w:rsidR="00DF6AD1" w:rsidRPr="00DF6AD1" w:rsidRDefault="00DF6AD1" w:rsidP="00DF6AD1"/>
    <w:p w:rsidR="00DF6AD1" w:rsidRDefault="00DF6AD1" w:rsidP="00DF6AD1"/>
    <w:tbl>
      <w:tblPr>
        <w:tblpPr w:leftFromText="180" w:rightFromText="180" w:vertAnchor="text" w:horzAnchor="margin" w:tblpX="675" w:tblpY="10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2127"/>
        <w:gridCol w:w="50"/>
        <w:gridCol w:w="2502"/>
        <w:gridCol w:w="708"/>
        <w:gridCol w:w="450"/>
        <w:gridCol w:w="1110"/>
        <w:gridCol w:w="425"/>
        <w:gridCol w:w="1276"/>
        <w:gridCol w:w="708"/>
        <w:gridCol w:w="1843"/>
        <w:gridCol w:w="2268"/>
      </w:tblGrid>
      <w:tr w:rsidR="00DF6AD1" w:rsidRPr="008B0C91" w:rsidTr="00DF6AD1">
        <w:trPr>
          <w:trHeight w:val="198"/>
        </w:trPr>
        <w:tc>
          <w:tcPr>
            <w:tcW w:w="14425" w:type="dxa"/>
            <w:gridSpan w:val="12"/>
            <w:tcBorders>
              <w:top w:val="nil"/>
              <w:left w:val="nil"/>
              <w:right w:val="nil"/>
            </w:tcBorders>
          </w:tcPr>
          <w:p w:rsidR="00DF6AD1" w:rsidRPr="008B0C91" w:rsidRDefault="00DF6AD1" w:rsidP="00DF6AD1">
            <w:pPr>
              <w:widowControl w:val="0"/>
              <w:tabs>
                <w:tab w:val="left" w:pos="3180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8B0C91">
              <w:rPr>
                <w:rFonts w:ascii="Liberation Serif" w:hAnsi="Liberation Serif"/>
                <w:b/>
              </w:rPr>
              <w:lastRenderedPageBreak/>
              <w:t>II Системные мероприятия, направленные на развитие конкурентной среды на территории Муниципального образования город Ирбит</w:t>
            </w:r>
          </w:p>
        </w:tc>
      </w:tr>
      <w:tr w:rsidR="00BB10DC" w:rsidRPr="00A67BFB" w:rsidTr="00BB10DC">
        <w:trPr>
          <w:trHeight w:val="85"/>
        </w:trPr>
        <w:tc>
          <w:tcPr>
            <w:tcW w:w="958" w:type="dxa"/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</w:rPr>
              <w:t xml:space="preserve">№ </w:t>
            </w:r>
            <w:r w:rsidRPr="00A67BFB">
              <w:rPr>
                <w:rFonts w:ascii="Liberation Serif" w:hAnsi="Liberation Serif"/>
                <w:sz w:val="22"/>
              </w:rPr>
              <w:t>стр</w:t>
            </w:r>
            <w:r>
              <w:rPr>
                <w:rFonts w:ascii="Liberation Serif" w:hAnsi="Liberation Serif"/>
                <w:sz w:val="22"/>
              </w:rPr>
              <w:t>.</w:t>
            </w:r>
          </w:p>
        </w:tc>
        <w:tc>
          <w:tcPr>
            <w:tcW w:w="2127" w:type="dxa"/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415EB">
              <w:rPr>
                <w:rFonts w:ascii="Liberation Serif" w:hAnsi="Liberation Serif" w:cs="Liberation Serif"/>
              </w:rPr>
              <w:t>Цель мероприятия</w:t>
            </w:r>
          </w:p>
        </w:tc>
        <w:tc>
          <w:tcPr>
            <w:tcW w:w="3260" w:type="dxa"/>
            <w:gridSpan w:val="3"/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415EB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261" w:type="dxa"/>
            <w:gridSpan w:val="4"/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415EB">
              <w:rPr>
                <w:rFonts w:ascii="Liberation Serif" w:hAnsi="Liberation Serif" w:cs="Liberation Serif"/>
              </w:rPr>
              <w:t>Результат мероприятий</w:t>
            </w:r>
          </w:p>
        </w:tc>
        <w:tc>
          <w:tcPr>
            <w:tcW w:w="2551" w:type="dxa"/>
            <w:gridSpan w:val="2"/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415EB">
              <w:rPr>
                <w:rFonts w:ascii="Liberation Serif" w:hAnsi="Liberation Serif" w:cs="Liberation Serif"/>
              </w:rPr>
              <w:t>Ответственный исполнитель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Фактический показатель</w:t>
            </w:r>
          </w:p>
        </w:tc>
      </w:tr>
      <w:tr w:rsidR="00BB10DC" w:rsidRPr="00CD7041" w:rsidTr="00BB10DC">
        <w:trPr>
          <w:trHeight w:val="124"/>
        </w:trPr>
        <w:tc>
          <w:tcPr>
            <w:tcW w:w="958" w:type="dxa"/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7041">
              <w:rPr>
                <w:rFonts w:ascii="Liberation Serif" w:hAnsi="Liberation Serif"/>
              </w:rPr>
              <w:t>1</w:t>
            </w:r>
          </w:p>
        </w:tc>
        <w:tc>
          <w:tcPr>
            <w:tcW w:w="2127" w:type="dxa"/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7041">
              <w:rPr>
                <w:rFonts w:ascii="Liberation Serif" w:hAnsi="Liberation Serif"/>
              </w:rPr>
              <w:t>2</w:t>
            </w:r>
          </w:p>
        </w:tc>
        <w:tc>
          <w:tcPr>
            <w:tcW w:w="3260" w:type="dxa"/>
            <w:gridSpan w:val="3"/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7041">
              <w:rPr>
                <w:rFonts w:ascii="Liberation Serif" w:hAnsi="Liberation Serif"/>
              </w:rPr>
              <w:t>3</w:t>
            </w:r>
          </w:p>
        </w:tc>
        <w:tc>
          <w:tcPr>
            <w:tcW w:w="3261" w:type="dxa"/>
            <w:gridSpan w:val="4"/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7041">
              <w:rPr>
                <w:rFonts w:ascii="Liberation Serif" w:hAnsi="Liberation Serif"/>
              </w:rPr>
              <w:t>4</w:t>
            </w:r>
          </w:p>
        </w:tc>
        <w:tc>
          <w:tcPr>
            <w:tcW w:w="2551" w:type="dxa"/>
            <w:gridSpan w:val="2"/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7041">
              <w:rPr>
                <w:rFonts w:ascii="Liberation Serif" w:hAnsi="Liberation Serif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DF6AD1" w:rsidRPr="00CD7041" w:rsidTr="003842D8">
        <w:trPr>
          <w:trHeight w:val="124"/>
        </w:trPr>
        <w:tc>
          <w:tcPr>
            <w:tcW w:w="958" w:type="dxa"/>
          </w:tcPr>
          <w:p w:rsidR="00DF6AD1" w:rsidRPr="00CD704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3467" w:type="dxa"/>
            <w:gridSpan w:val="11"/>
          </w:tcPr>
          <w:p w:rsidR="00DF6AD1" w:rsidRPr="00CD704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 1.  </w:t>
            </w:r>
            <w:r w:rsidRPr="004415EB">
              <w:rPr>
                <w:rFonts w:ascii="Liberation Serif" w:hAnsi="Liberation Serif" w:cs="Liberation Serif"/>
                <w:b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3842D8" w:rsidRPr="000D1F0F" w:rsidTr="00BB10DC">
        <w:trPr>
          <w:trHeight w:val="2144"/>
        </w:trPr>
        <w:tc>
          <w:tcPr>
            <w:tcW w:w="958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127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</w:t>
            </w:r>
            <w:proofErr w:type="gramStart"/>
            <w:r>
              <w:rPr>
                <w:rFonts w:ascii="Liberation Serif" w:hAnsi="Liberation Serif"/>
              </w:rPr>
              <w:t xml:space="preserve"> И</w:t>
            </w:r>
            <w:proofErr w:type="gramEnd"/>
            <w:r>
              <w:rPr>
                <w:rFonts w:ascii="Liberation Serif" w:hAnsi="Liberation Serif"/>
              </w:rPr>
              <w:t>нформировать представителей малого и среднего предпринимательства о применении законодательства о контрактной системе</w:t>
            </w:r>
          </w:p>
        </w:tc>
        <w:tc>
          <w:tcPr>
            <w:tcW w:w="3260" w:type="dxa"/>
            <w:gridSpan w:val="3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1.1.1 Информирование представителей малого и среднего предпринимательства о применении законодательства о контрактной системе</w:t>
            </w:r>
          </w:p>
        </w:tc>
        <w:tc>
          <w:tcPr>
            <w:tcW w:w="3261" w:type="dxa"/>
            <w:gridSpan w:val="4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2551" w:type="dxa"/>
            <w:gridSpan w:val="2"/>
          </w:tcPr>
          <w:p w:rsidR="003842D8" w:rsidRPr="000F7569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F7569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DF6AD1" w:rsidRPr="000D1F0F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F7569">
              <w:rPr>
                <w:rFonts w:ascii="Liberation Serif" w:hAnsi="Liberation Serif"/>
              </w:rPr>
              <w:t>Муниципального образования город Ирбит</w:t>
            </w:r>
          </w:p>
        </w:tc>
        <w:tc>
          <w:tcPr>
            <w:tcW w:w="2268" w:type="dxa"/>
            <w:shd w:val="clear" w:color="auto" w:fill="auto"/>
          </w:tcPr>
          <w:p w:rsidR="00DF6AD1" w:rsidRPr="000D1F0F" w:rsidRDefault="00C34CD3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 чел.</w:t>
            </w:r>
          </w:p>
        </w:tc>
      </w:tr>
      <w:tr w:rsidR="00DF6AD1" w:rsidRPr="004415EB" w:rsidTr="003842D8">
        <w:trPr>
          <w:trHeight w:val="85"/>
        </w:trPr>
        <w:tc>
          <w:tcPr>
            <w:tcW w:w="958" w:type="dxa"/>
          </w:tcPr>
          <w:p w:rsidR="00DF6AD1" w:rsidRPr="004415EB" w:rsidRDefault="00DF6AD1" w:rsidP="00DF6AD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13467" w:type="dxa"/>
            <w:gridSpan w:val="11"/>
          </w:tcPr>
          <w:p w:rsidR="00DF6AD1" w:rsidRPr="004415EB" w:rsidRDefault="00DF6AD1" w:rsidP="00DF6AD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2.</w:t>
            </w:r>
            <w:r w:rsidRPr="004415EB">
              <w:rPr>
                <w:rFonts w:ascii="Liberation Serif" w:hAnsi="Liberation Serif" w:cs="Liberation Serif"/>
                <w:b/>
              </w:rPr>
              <w:t xml:space="preserve"> </w:t>
            </w:r>
            <w:r w:rsidRPr="004415EB">
              <w:rPr>
                <w:rFonts w:ascii="Liberation Serif" w:hAnsi="Liberation Serif" w:cs="Liberation Serif"/>
                <w:b/>
                <w:bCs/>
                <w:iCs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3842D8" w:rsidRPr="000D1F0F" w:rsidTr="00BB10DC">
        <w:trPr>
          <w:trHeight w:val="85"/>
        </w:trPr>
        <w:tc>
          <w:tcPr>
            <w:tcW w:w="958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127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2.1 Проведение оценки регулирующего воздействия нормативно-правовых актов администрации Муниципального образования город Ирбит, с целью выявления нормативно-правовых актов способствующих введение избыточных обязанностей, запретов, ограничений для </w:t>
            </w:r>
            <w:r>
              <w:rPr>
                <w:rFonts w:ascii="Liberation Serif" w:hAnsi="Liberation Serif"/>
              </w:rPr>
              <w:lastRenderedPageBreak/>
              <w:t>субъектов предпринимательской деятельности, а также которые могут привести к возникновению необоснованных расходов бюджета</w:t>
            </w:r>
          </w:p>
        </w:tc>
        <w:tc>
          <w:tcPr>
            <w:tcW w:w="2552" w:type="dxa"/>
            <w:gridSpan w:val="2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2.1.1 Обеспечение проведения оценки регулирующего воздействия нормативно-правовых актов администрации Муниципального образования город Ирбит, которые вводят или способствуют введению избыточных обязанностей, запретов, ограничений для субъектов предпринимательской деятельности, а также могут привести к возникновению </w:t>
            </w:r>
            <w:r>
              <w:rPr>
                <w:rFonts w:ascii="Liberation Serif" w:hAnsi="Liberation Serif"/>
              </w:rPr>
              <w:lastRenderedPageBreak/>
              <w:t>необоснованных расходов бюджета</w:t>
            </w:r>
          </w:p>
        </w:tc>
        <w:tc>
          <w:tcPr>
            <w:tcW w:w="3969" w:type="dxa"/>
            <w:gridSpan w:val="5"/>
          </w:tcPr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Количество проведенных процедур оценки регулирующего воздействия нормативно-правовых актов администрации </w:t>
            </w:r>
          </w:p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</w:p>
          <w:p w:rsidR="00DF6AD1" w:rsidRPr="00445275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</w:p>
          <w:p w:rsidR="00DF6AD1" w:rsidRPr="00445275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Default="00666AB8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3842D8" w:rsidRPr="000D1F0F" w:rsidTr="00BB10DC">
        <w:trPr>
          <w:trHeight w:val="420"/>
        </w:trPr>
        <w:tc>
          <w:tcPr>
            <w:tcW w:w="958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5.</w:t>
            </w:r>
          </w:p>
        </w:tc>
        <w:tc>
          <w:tcPr>
            <w:tcW w:w="2127" w:type="dxa"/>
          </w:tcPr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 Выявление положений, необоснованно затрудняющих ведение предпринимательской и инвестиционной деятельности</w:t>
            </w:r>
          </w:p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552" w:type="dxa"/>
            <w:gridSpan w:val="2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2.2.1 Проведение экспертизы нормативно-правовых актов, затрагивающих вопросы осуществления предпринимательской деятельности</w:t>
            </w:r>
          </w:p>
        </w:tc>
        <w:tc>
          <w:tcPr>
            <w:tcW w:w="3969" w:type="dxa"/>
            <w:gridSpan w:val="5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выявленных 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2551" w:type="dxa"/>
            <w:gridSpan w:val="2"/>
          </w:tcPr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DF6AD1" w:rsidRPr="00445275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  <w:r w:rsidRPr="00445275">
              <w:rPr>
                <w:rFonts w:ascii="Liberation Serif" w:hAnsi="Liberation Serif"/>
                <w:color w:val="FF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6AD1" w:rsidRPr="000D1F0F" w:rsidRDefault="00666AB8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3842D8" w:rsidRPr="000D1F0F" w:rsidTr="00BB10DC">
        <w:trPr>
          <w:trHeight w:val="1126"/>
        </w:trPr>
        <w:tc>
          <w:tcPr>
            <w:tcW w:w="958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127" w:type="dxa"/>
          </w:tcPr>
          <w:p w:rsidR="00DF6AD1" w:rsidRPr="00A03D0A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2.3 </w:t>
            </w:r>
            <w:r w:rsidRPr="00A03D0A">
              <w:rPr>
                <w:rFonts w:ascii="Liberation Serif" w:hAnsi="Liberation Serif"/>
              </w:rPr>
              <w:t>Проведение мониторинга хозяйствующих субъектов с долей участия муниципального образования 50 и более процентов</w:t>
            </w:r>
          </w:p>
        </w:tc>
        <w:tc>
          <w:tcPr>
            <w:tcW w:w="2552" w:type="dxa"/>
            <w:gridSpan w:val="2"/>
          </w:tcPr>
          <w:p w:rsidR="00DF6AD1" w:rsidRPr="00A03D0A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2.3.1 </w:t>
            </w:r>
            <w:r w:rsidRPr="00A03D0A">
              <w:rPr>
                <w:rFonts w:ascii="Liberation Serif" w:hAnsi="Liberation Serif"/>
              </w:rPr>
              <w:t>Ведение реестра хозяйствующих субъектов с долей участия муниципального образования 50 и более процентов</w:t>
            </w:r>
          </w:p>
        </w:tc>
        <w:tc>
          <w:tcPr>
            <w:tcW w:w="3969" w:type="dxa"/>
            <w:gridSpan w:val="5"/>
          </w:tcPr>
          <w:p w:rsidR="00DF6AD1" w:rsidRPr="00A03D0A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3D0A">
              <w:rPr>
                <w:rFonts w:ascii="Liberation Serif" w:hAnsi="Liberation Serif"/>
              </w:rPr>
              <w:t>Количество выявленных хозяйствующих субъектов с долей участия муниципального образования 50 и более процентов</w:t>
            </w:r>
          </w:p>
        </w:tc>
        <w:tc>
          <w:tcPr>
            <w:tcW w:w="2551" w:type="dxa"/>
            <w:gridSpan w:val="2"/>
          </w:tcPr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DF6AD1" w:rsidRPr="000D1F0F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  <w:r w:rsidRPr="000D1F0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6AD1" w:rsidRPr="000D1F0F" w:rsidRDefault="00666AB8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DF6AD1" w:rsidRPr="004415EB" w:rsidTr="003842D8">
        <w:trPr>
          <w:trHeight w:val="85"/>
        </w:trPr>
        <w:tc>
          <w:tcPr>
            <w:tcW w:w="958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13467" w:type="dxa"/>
            <w:gridSpan w:val="11"/>
          </w:tcPr>
          <w:p w:rsidR="00DF6AD1" w:rsidRPr="004415EB" w:rsidRDefault="00DF6AD1" w:rsidP="00DF6AD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3. </w:t>
            </w:r>
            <w:r w:rsidRPr="004415EB">
              <w:rPr>
                <w:rFonts w:ascii="Liberation Serif" w:hAnsi="Liberation Serif" w:cs="Liberation Serif"/>
                <w:b/>
              </w:rPr>
              <w:t>Поддержка МСП и индивидуальной предпринимательской инициативы</w:t>
            </w:r>
          </w:p>
        </w:tc>
      </w:tr>
      <w:tr w:rsidR="00BB10DC" w:rsidRPr="009E043C" w:rsidTr="00BB10DC">
        <w:trPr>
          <w:trHeight w:val="85"/>
        </w:trPr>
        <w:tc>
          <w:tcPr>
            <w:tcW w:w="958" w:type="dxa"/>
          </w:tcPr>
          <w:p w:rsidR="00DF6AD1" w:rsidRPr="009E043C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127" w:type="dxa"/>
          </w:tcPr>
          <w:p w:rsidR="00DF6AD1" w:rsidRPr="009E043C" w:rsidRDefault="00DF6AD1" w:rsidP="00DF6AD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3.1 </w:t>
            </w:r>
            <w:r w:rsidRPr="009E043C">
              <w:rPr>
                <w:rFonts w:ascii="Liberation Serif" w:hAnsi="Liberation Serif" w:cs="Liberation Serif"/>
              </w:rPr>
              <w:t>Стимулирование новых предпринимательских инициатив</w:t>
            </w:r>
          </w:p>
        </w:tc>
        <w:tc>
          <w:tcPr>
            <w:tcW w:w="2552" w:type="dxa"/>
            <w:gridSpan w:val="2"/>
          </w:tcPr>
          <w:p w:rsidR="00DF6AD1" w:rsidRPr="009E043C" w:rsidRDefault="00DF6AD1" w:rsidP="00DF6AD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3.1.1 Обучение начинающих предпринимателей</w:t>
            </w:r>
          </w:p>
        </w:tc>
        <w:tc>
          <w:tcPr>
            <w:tcW w:w="2268" w:type="dxa"/>
            <w:gridSpan w:val="3"/>
          </w:tcPr>
          <w:p w:rsidR="003842D8" w:rsidRPr="009E043C" w:rsidRDefault="00DF6AD1" w:rsidP="00BB10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обученных граждан, желающих открыть собственное дело обратившихся в Фонд поддержки малого предпринимательства МО «город </w:t>
            </w:r>
            <w:r>
              <w:rPr>
                <w:rFonts w:ascii="Liberation Serif" w:hAnsi="Liberation Serif" w:cs="Liberation Serif"/>
              </w:rPr>
              <w:lastRenderedPageBreak/>
              <w:t>Ирбит»</w:t>
            </w:r>
          </w:p>
        </w:tc>
        <w:tc>
          <w:tcPr>
            <w:tcW w:w="4252" w:type="dxa"/>
            <w:gridSpan w:val="4"/>
          </w:tcPr>
          <w:p w:rsidR="00DF6AD1" w:rsidRPr="009E043C" w:rsidRDefault="003842D8" w:rsidP="00DF6AD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Фонд поддержки малого предпринимательства МО «город Ирбит»</w:t>
            </w:r>
          </w:p>
        </w:tc>
        <w:tc>
          <w:tcPr>
            <w:tcW w:w="2268" w:type="dxa"/>
          </w:tcPr>
          <w:p w:rsidR="00DF6AD1" w:rsidRPr="009E043C" w:rsidRDefault="00C34CD3" w:rsidP="00666A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DF6AD1" w:rsidRPr="004415EB" w:rsidTr="003842D8">
        <w:trPr>
          <w:trHeight w:val="85"/>
        </w:trPr>
        <w:tc>
          <w:tcPr>
            <w:tcW w:w="958" w:type="dxa"/>
          </w:tcPr>
          <w:p w:rsidR="00DF6AD1" w:rsidRPr="004415EB" w:rsidRDefault="00DF6AD1" w:rsidP="00DF6AD1">
            <w:pPr>
              <w:ind w:left="360"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9.  </w:t>
            </w:r>
          </w:p>
        </w:tc>
        <w:tc>
          <w:tcPr>
            <w:tcW w:w="13467" w:type="dxa"/>
            <w:gridSpan w:val="11"/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4. </w:t>
            </w:r>
            <w:r w:rsidRPr="004415EB">
              <w:rPr>
                <w:rFonts w:ascii="Liberation Serif" w:hAnsi="Liberation Serif" w:cs="Liberation Serif"/>
                <w:b/>
              </w:rPr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DF6AD1" w:rsidRPr="00BA5BA9" w:rsidTr="00BB10DC">
        <w:trPr>
          <w:trHeight w:val="85"/>
        </w:trPr>
        <w:tc>
          <w:tcPr>
            <w:tcW w:w="958" w:type="dxa"/>
          </w:tcPr>
          <w:p w:rsidR="00DF6AD1" w:rsidRDefault="00DF6AD1" w:rsidP="00DF6AD1">
            <w:pPr>
              <w:ind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10.</w:t>
            </w:r>
          </w:p>
        </w:tc>
        <w:tc>
          <w:tcPr>
            <w:tcW w:w="2177" w:type="dxa"/>
            <w:gridSpan w:val="2"/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4.1 </w:t>
            </w:r>
            <w:r w:rsidRPr="004415EB">
              <w:rPr>
                <w:rFonts w:ascii="Liberation Serif" w:hAnsi="Liberation Serif" w:cs="Liberation Serif"/>
              </w:rPr>
              <w:t xml:space="preserve">Создание равных условий доступа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к информации о государственном </w:t>
            </w:r>
            <w:r w:rsidRPr="004415EB">
              <w:rPr>
                <w:rFonts w:ascii="Liberation Serif" w:hAnsi="Liberation Serif" w:cs="Liberation Serif"/>
              </w:rPr>
              <w:br/>
              <w:t>и муниципальном имуществе</w:t>
            </w:r>
          </w:p>
        </w:tc>
        <w:tc>
          <w:tcPr>
            <w:tcW w:w="2502" w:type="dxa"/>
          </w:tcPr>
          <w:p w:rsidR="00DF6AD1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4.1.1 </w:t>
            </w:r>
            <w:r w:rsidRPr="004415EB">
              <w:rPr>
                <w:rFonts w:ascii="Liberation Serif" w:hAnsi="Liberation Serif" w:cs="Liberation Serif"/>
              </w:rPr>
              <w:t xml:space="preserve">Размещение информации </w:t>
            </w:r>
            <w:r>
              <w:rPr>
                <w:rFonts w:ascii="Liberation Serif" w:hAnsi="Liberation Serif" w:cs="Liberation Serif"/>
              </w:rPr>
              <w:br/>
            </w:r>
            <w:proofErr w:type="gramStart"/>
            <w:r w:rsidRPr="004415EB">
              <w:rPr>
                <w:rFonts w:ascii="Liberation Serif" w:hAnsi="Liberation Serif" w:cs="Liberation Serif"/>
              </w:rPr>
              <w:t>о</w:t>
            </w:r>
            <w:proofErr w:type="gramEnd"/>
            <w:r w:rsidRPr="004415EB">
              <w:rPr>
                <w:rFonts w:ascii="Liberation Serif" w:hAnsi="Liberation Serif" w:cs="Liberation Serif"/>
              </w:rPr>
              <w:t xml:space="preserve"> имуществе, находящемся в собственности муниципальн</w:t>
            </w:r>
            <w:r>
              <w:rPr>
                <w:rFonts w:ascii="Liberation Serif" w:hAnsi="Liberation Serif" w:cs="Liberation Serif"/>
              </w:rPr>
              <w:t>ого</w:t>
            </w:r>
            <w:r w:rsidRPr="004415EB">
              <w:rPr>
                <w:rFonts w:ascii="Liberation Serif" w:hAnsi="Liberation Serif" w:cs="Liberation Serif"/>
              </w:rPr>
              <w:t xml:space="preserve"> образовани</w:t>
            </w:r>
            <w:r>
              <w:rPr>
                <w:rFonts w:ascii="Liberation Serif" w:hAnsi="Liberation Serif" w:cs="Liberation Serif"/>
              </w:rPr>
              <w:t>я город Ирбит</w:t>
            </w:r>
            <w:r w:rsidRPr="004415EB">
              <w:rPr>
                <w:rFonts w:ascii="Liberation Serif" w:hAnsi="Liberation Serif" w:cs="Liberation Serif"/>
              </w:rPr>
              <w:t xml:space="preserve">,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в том числе имуществе, включаемом в перечни для предоставления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на льготных условиях субъектам МСП, о реализации такого имущества и предоставлении его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во владение и (или) пользование, </w:t>
            </w:r>
          </w:p>
          <w:p w:rsidR="00DF6AD1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а также </w:t>
            </w:r>
            <w:proofErr w:type="gramStart"/>
            <w:r w:rsidRPr="004415EB">
              <w:rPr>
                <w:rFonts w:ascii="Liberation Serif" w:hAnsi="Liberation Serif" w:cs="Liberation Serif"/>
              </w:rPr>
              <w:t>ресурсах</w:t>
            </w:r>
            <w:proofErr w:type="gramEnd"/>
            <w:r w:rsidRPr="004415EB">
              <w:rPr>
                <w:rFonts w:ascii="Liberation Serif" w:hAnsi="Liberation Serif" w:cs="Liberation Serif"/>
              </w:rPr>
              <w:t xml:space="preserve"> всех видов, находящихся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в муниципальной собственности, путем размещения указанной информации на официальном сайте </w:t>
            </w:r>
            <w:r>
              <w:rPr>
                <w:rFonts w:ascii="Liberation Serif" w:hAnsi="Liberation Serif" w:cs="Liberation Serif"/>
              </w:rPr>
              <w:t>Муниципального образования город Ирбит:</w:t>
            </w:r>
            <w:r w:rsidRPr="0046355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moirbit</w:t>
            </w:r>
            <w:proofErr w:type="spellEnd"/>
            <w:r w:rsidRPr="0046355C">
              <w:rPr>
                <w:rFonts w:ascii="Liberation Serif" w:hAnsi="Liberation Serif" w:cs="Liberation Serif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</w:p>
          <w:p w:rsidR="003842D8" w:rsidRPr="003842D8" w:rsidRDefault="003842D8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gridSpan w:val="3"/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  <w:b/>
              </w:rPr>
            </w:pPr>
            <w:r w:rsidRPr="004415EB">
              <w:rPr>
                <w:rFonts w:ascii="Liberation Serif" w:hAnsi="Liberation Serif" w:cs="Liberation Serif"/>
              </w:rPr>
              <w:t xml:space="preserve">опубликована актуальная информация на официальном сайте </w:t>
            </w:r>
            <w:r>
              <w:rPr>
                <w:rFonts w:ascii="Liberation Serif" w:hAnsi="Liberation Serif" w:cs="Liberation Serif"/>
              </w:rPr>
              <w:t>Муниципального образования город Ирбит:</w:t>
            </w:r>
            <w:r w:rsidRPr="0046355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moirbit</w:t>
            </w:r>
            <w:proofErr w:type="spellEnd"/>
            <w:r w:rsidRPr="0046355C">
              <w:rPr>
                <w:rFonts w:ascii="Liberation Serif" w:hAnsi="Liberation Serif" w:cs="Liberation Serif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  <w:r w:rsidRPr="004415EB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2409" w:type="dxa"/>
            <w:gridSpan w:val="3"/>
          </w:tcPr>
          <w:p w:rsidR="00DF6AD1" w:rsidRPr="00F755BA" w:rsidRDefault="003842D8" w:rsidP="00DF6AD1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A5BA9">
              <w:rPr>
                <w:rFonts w:ascii="Liberation Serif" w:hAnsi="Liberation Serif" w:cs="Liberation Serif"/>
              </w:rPr>
              <w:t>Отдел муниципального имущества и земельных отношений администрации Муниципального образования город Ирбит</w:t>
            </w:r>
          </w:p>
        </w:tc>
        <w:tc>
          <w:tcPr>
            <w:tcW w:w="4111" w:type="dxa"/>
            <w:gridSpan w:val="2"/>
          </w:tcPr>
          <w:p w:rsidR="00DF6AD1" w:rsidRPr="00BA5BA9" w:rsidRDefault="005E24E1" w:rsidP="00DF6AD1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hyperlink r:id="rId8" w:history="1">
              <w:r w:rsidR="00C35FEB">
                <w:rPr>
                  <w:rStyle w:val="a5"/>
                </w:rPr>
                <w:t>http://moirbit.ru/city/munitsipalnoe_imuschestvo/</w:t>
              </w:r>
            </w:hyperlink>
          </w:p>
        </w:tc>
      </w:tr>
      <w:tr w:rsidR="00DF6AD1" w:rsidRPr="00BA5BA9" w:rsidTr="00BB10DC">
        <w:trPr>
          <w:trHeight w:val="85"/>
        </w:trPr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DF6AD1" w:rsidRDefault="00DF6AD1" w:rsidP="00DF6AD1">
            <w:pPr>
              <w:ind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11.</w:t>
            </w:r>
          </w:p>
        </w:tc>
        <w:tc>
          <w:tcPr>
            <w:tcW w:w="2177" w:type="dxa"/>
            <w:gridSpan w:val="2"/>
            <w:tcBorders>
              <w:top w:val="nil"/>
              <w:bottom w:val="single" w:sz="4" w:space="0" w:color="auto"/>
            </w:tcBorders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2502" w:type="dxa"/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4.1.2 </w:t>
            </w:r>
            <w:r w:rsidRPr="004415EB">
              <w:rPr>
                <w:rFonts w:ascii="Liberation Serif" w:hAnsi="Liberation Serif" w:cs="Liberation Serif"/>
              </w:rPr>
              <w:t xml:space="preserve">Обеспечение опубликования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и актуализации на </w:t>
            </w:r>
            <w:r w:rsidRPr="004415EB">
              <w:rPr>
                <w:rFonts w:ascii="Liberation Serif" w:hAnsi="Liberation Serif" w:cs="Liberation Serif"/>
              </w:rPr>
              <w:lastRenderedPageBreak/>
              <w:t>официальн</w:t>
            </w:r>
            <w:r>
              <w:rPr>
                <w:rFonts w:ascii="Liberation Serif" w:hAnsi="Liberation Serif" w:cs="Liberation Serif"/>
              </w:rPr>
              <w:t xml:space="preserve">ом </w:t>
            </w:r>
            <w:r w:rsidRPr="004415EB">
              <w:rPr>
                <w:rFonts w:ascii="Liberation Serif" w:hAnsi="Liberation Serif" w:cs="Liberation Serif"/>
              </w:rPr>
              <w:t>сайт</w:t>
            </w:r>
            <w:r>
              <w:rPr>
                <w:rFonts w:ascii="Liberation Serif" w:hAnsi="Liberation Serif" w:cs="Liberation Serif"/>
              </w:rPr>
              <w:t>е</w:t>
            </w:r>
            <w:r w:rsidRPr="004415EB">
              <w:rPr>
                <w:rFonts w:ascii="Liberation Serif" w:hAnsi="Liberation Serif" w:cs="Liberation Serif"/>
              </w:rPr>
              <w:t xml:space="preserve"> муниципальн</w:t>
            </w:r>
            <w:r>
              <w:rPr>
                <w:rFonts w:ascii="Liberation Serif" w:hAnsi="Liberation Serif" w:cs="Liberation Serif"/>
              </w:rPr>
              <w:t xml:space="preserve">ого </w:t>
            </w:r>
            <w:r w:rsidRPr="004415EB">
              <w:rPr>
                <w:rFonts w:ascii="Liberation Serif" w:hAnsi="Liberation Serif" w:cs="Liberation Serif"/>
              </w:rPr>
              <w:t>образовани</w:t>
            </w:r>
            <w:r>
              <w:rPr>
                <w:rFonts w:ascii="Liberation Serif" w:hAnsi="Liberation Serif" w:cs="Liberation Serif"/>
              </w:rPr>
              <w:t>я город Ирбит</w:t>
            </w:r>
            <w:r w:rsidRPr="004415EB">
              <w:rPr>
                <w:rFonts w:ascii="Liberation Serif" w:hAnsi="Liberation Serif" w:cs="Liberation Serif"/>
              </w:rPr>
              <w:t xml:space="preserve">, информации об объектах, находящихся в муниципальной собственности, включая сведения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о наименованиях объектов,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их местонахождении, характеристиках и целевом назначении объектов, существующих ограничениях </w:t>
            </w:r>
            <w:r w:rsidRPr="004415EB">
              <w:rPr>
                <w:rFonts w:ascii="Liberation Serif" w:hAnsi="Liberation Serif" w:cs="Liberation Serif"/>
              </w:rPr>
              <w:br/>
              <w:t>их использования и обременение правами третьих лиц (далее – объекты)</w:t>
            </w:r>
          </w:p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gridSpan w:val="3"/>
          </w:tcPr>
          <w:p w:rsidR="00DF6AD1" w:rsidRPr="004415EB" w:rsidRDefault="00DF6AD1" w:rsidP="00DF6AD1">
            <w:pPr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lastRenderedPageBreak/>
              <w:t xml:space="preserve">размещена и обеспечена ежеквартальная </w:t>
            </w:r>
            <w:r w:rsidRPr="004415EB">
              <w:rPr>
                <w:rFonts w:ascii="Liberation Serif" w:hAnsi="Liberation Serif" w:cs="Liberation Serif"/>
              </w:rPr>
              <w:lastRenderedPageBreak/>
              <w:t>актуализация</w:t>
            </w:r>
          </w:p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информации об объектах </w:t>
            </w:r>
            <w:r w:rsidRPr="004415EB">
              <w:rPr>
                <w:rFonts w:ascii="Liberation Serif" w:hAnsi="Liberation Serif" w:cs="Liberation Serif"/>
              </w:rPr>
              <w:br/>
              <w:t>на официальн</w:t>
            </w:r>
            <w:r>
              <w:rPr>
                <w:rFonts w:ascii="Liberation Serif" w:hAnsi="Liberation Serif" w:cs="Liberation Serif"/>
              </w:rPr>
              <w:t xml:space="preserve">ом </w:t>
            </w:r>
            <w:r w:rsidRPr="004415EB">
              <w:rPr>
                <w:rFonts w:ascii="Liberation Serif" w:hAnsi="Liberation Serif" w:cs="Liberation Serif"/>
              </w:rPr>
              <w:t>сайт</w:t>
            </w:r>
            <w:r>
              <w:rPr>
                <w:rFonts w:ascii="Liberation Serif" w:hAnsi="Liberation Serif" w:cs="Liberation Serif"/>
              </w:rPr>
              <w:t>е</w:t>
            </w:r>
            <w:r w:rsidRPr="004415E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</w:t>
            </w:r>
            <w:r w:rsidRPr="004415EB">
              <w:rPr>
                <w:rFonts w:ascii="Liberation Serif" w:hAnsi="Liberation Serif" w:cs="Liberation Serif"/>
              </w:rPr>
              <w:t>униципальн</w:t>
            </w:r>
            <w:r>
              <w:rPr>
                <w:rFonts w:ascii="Liberation Serif" w:hAnsi="Liberation Serif" w:cs="Liberation Serif"/>
              </w:rPr>
              <w:t xml:space="preserve">ого </w:t>
            </w:r>
            <w:r w:rsidRPr="004415EB">
              <w:rPr>
                <w:rFonts w:ascii="Liberation Serif" w:hAnsi="Liberation Serif" w:cs="Liberation Serif"/>
              </w:rPr>
              <w:t>образовани</w:t>
            </w:r>
            <w:r>
              <w:rPr>
                <w:rFonts w:ascii="Liberation Serif" w:hAnsi="Liberation Serif" w:cs="Liberation Serif"/>
              </w:rPr>
              <w:t>я город Ирбит:</w:t>
            </w:r>
            <w:r w:rsidRPr="004415EB">
              <w:rPr>
                <w:rFonts w:ascii="Liberation Serif" w:hAnsi="Liberation Serif" w:cs="Liberation Serif"/>
              </w:rPr>
              <w:t xml:space="preserve"> </w:t>
            </w:r>
            <w:r w:rsidRPr="0026325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moirbit</w:t>
            </w:r>
            <w:proofErr w:type="spellEnd"/>
            <w:r w:rsidRPr="0046355C">
              <w:rPr>
                <w:rFonts w:ascii="Liberation Serif" w:hAnsi="Liberation Serif" w:cs="Liberation Serif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gridSpan w:val="3"/>
          </w:tcPr>
          <w:p w:rsidR="00DF6AD1" w:rsidRPr="00F755BA" w:rsidRDefault="003842D8" w:rsidP="00DF6AD1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A5BA9">
              <w:rPr>
                <w:rFonts w:ascii="Liberation Serif" w:hAnsi="Liberation Serif" w:cs="Liberation Serif"/>
              </w:rPr>
              <w:lastRenderedPageBreak/>
              <w:t xml:space="preserve">Отдел муниципального имущества и </w:t>
            </w:r>
            <w:r w:rsidRPr="00BA5BA9">
              <w:rPr>
                <w:rFonts w:ascii="Liberation Serif" w:hAnsi="Liberation Serif" w:cs="Liberation Serif"/>
              </w:rPr>
              <w:lastRenderedPageBreak/>
              <w:t>земельных отношений администрации Муниципального образования город Ирбит</w:t>
            </w:r>
          </w:p>
        </w:tc>
        <w:tc>
          <w:tcPr>
            <w:tcW w:w="4111" w:type="dxa"/>
            <w:gridSpan w:val="2"/>
          </w:tcPr>
          <w:p w:rsidR="00DF6AD1" w:rsidRPr="00BA5BA9" w:rsidRDefault="005E24E1" w:rsidP="00DF6AD1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hyperlink r:id="rId9" w:history="1">
              <w:r w:rsidR="00C35FEB">
                <w:rPr>
                  <w:rStyle w:val="a5"/>
                </w:rPr>
                <w:t>http://moirbit.ru/city/munitsipalnoe_imuschestvo/</w:t>
              </w:r>
            </w:hyperlink>
          </w:p>
        </w:tc>
      </w:tr>
      <w:tr w:rsidR="00DF6AD1" w:rsidRPr="00263258" w:rsidTr="003842D8">
        <w:trPr>
          <w:trHeight w:val="8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F6AD1" w:rsidRDefault="00DF6AD1" w:rsidP="00DF6AD1">
            <w:pPr>
              <w:ind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   12.</w:t>
            </w:r>
          </w:p>
        </w:tc>
        <w:tc>
          <w:tcPr>
            <w:tcW w:w="1346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6AD1" w:rsidRPr="00263258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5. </w:t>
            </w:r>
            <w:r w:rsidRPr="00263258">
              <w:rPr>
                <w:rFonts w:ascii="Liberation Serif" w:hAnsi="Liberation Serif" w:cs="Liberation Serif"/>
                <w:b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DF6AD1" w:rsidRPr="00BA5BA9" w:rsidTr="00666AB8">
        <w:trPr>
          <w:trHeight w:val="8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F6AD1" w:rsidRDefault="00DF6AD1" w:rsidP="00DF6AD1">
            <w:pPr>
              <w:ind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13.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AD1" w:rsidRPr="00BA5BA9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5.1 </w:t>
            </w:r>
            <w:r w:rsidRPr="004415EB">
              <w:rPr>
                <w:rFonts w:ascii="Liberation Serif" w:hAnsi="Liberation Serif" w:cs="Liberation Serif"/>
              </w:rPr>
              <w:t xml:space="preserve">Выравнивание условий конкуренции в рамках товарных рынков внутри </w:t>
            </w:r>
            <w:r>
              <w:rPr>
                <w:rFonts w:ascii="Liberation Serif" w:hAnsi="Liberation Serif" w:cs="Liberation Serif"/>
              </w:rPr>
              <w:t xml:space="preserve">Муниципального образования город Ирбит </w:t>
            </w:r>
            <w:r w:rsidRPr="004415EB">
              <w:rPr>
                <w:rFonts w:ascii="Liberation Serif" w:hAnsi="Liberation Serif" w:cs="Liberation Serif"/>
              </w:rPr>
              <w:t>(включая темпы роста и уровни цен)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AD1" w:rsidRPr="004415EB" w:rsidRDefault="00DF6AD1" w:rsidP="00DF6AD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5.1.1 </w:t>
            </w:r>
            <w:r w:rsidRPr="004415EB">
              <w:rPr>
                <w:rFonts w:ascii="Liberation Serif" w:hAnsi="Liberation Serif" w:cs="Liberation Serif"/>
              </w:rPr>
              <w:t>Проведение мониторинга:</w:t>
            </w:r>
          </w:p>
          <w:p w:rsidR="00DF6AD1" w:rsidRPr="004415EB" w:rsidRDefault="00DF6AD1" w:rsidP="00DF6AD1">
            <w:pPr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наличия (отсутствия) административных барьеров </w:t>
            </w:r>
            <w:r w:rsidRPr="004415EB">
              <w:rPr>
                <w:rFonts w:ascii="Liberation Serif" w:hAnsi="Liberation Serif" w:cs="Liberation Serif"/>
              </w:rPr>
              <w:br/>
              <w:t>и оценки состояния конкуренции субъектами предпринимательской деятельности;</w:t>
            </w:r>
          </w:p>
          <w:p w:rsidR="00DF6AD1" w:rsidRPr="004415EB" w:rsidRDefault="00DF6AD1" w:rsidP="00DF6AD1">
            <w:pPr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удовлетворенности потребителей качеством товаров, работ, услуг </w:t>
            </w:r>
            <w:r w:rsidRPr="004415EB">
              <w:rPr>
                <w:rFonts w:ascii="Liberation Serif" w:hAnsi="Liberation Serif" w:cs="Liberation Serif"/>
              </w:rPr>
              <w:br/>
              <w:t>на товарных рынках и состоянием ценовой конкуренции;</w:t>
            </w:r>
          </w:p>
          <w:p w:rsidR="00DF6AD1" w:rsidRPr="00BA5BA9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удовлетворенности субъектов предпринимательской </w:t>
            </w:r>
            <w:r w:rsidRPr="004415EB">
              <w:rPr>
                <w:rFonts w:ascii="Liberation Serif" w:hAnsi="Liberation Serif" w:cs="Liberation Serif"/>
              </w:rPr>
              <w:lastRenderedPageBreak/>
              <w:t xml:space="preserve">деятельности и потребителей товаров, работ, услуг качеством (в том числе уровнем доступности, понятности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и удобства получения) официальной информации о состоянии конкуренции на товарных рынках </w:t>
            </w:r>
            <w:r>
              <w:rPr>
                <w:rFonts w:ascii="Liberation Serif" w:hAnsi="Liberation Serif" w:cs="Liberation Serif"/>
              </w:rPr>
              <w:t>Муниципального образования город Ирбит</w:t>
            </w:r>
            <w:r w:rsidRPr="004415EB">
              <w:rPr>
                <w:rFonts w:ascii="Liberation Serif" w:hAnsi="Liberation Serif" w:cs="Liberation Serif"/>
              </w:rPr>
              <w:t xml:space="preserve"> </w:t>
            </w:r>
            <w:r w:rsidRPr="004415EB">
              <w:rPr>
                <w:rFonts w:ascii="Liberation Serif" w:hAnsi="Liberation Serif" w:cs="Liberation Serif"/>
              </w:rPr>
              <w:br/>
              <w:t>и деятельности по содействию развитию конкуренции, размещаемой муниципа</w:t>
            </w:r>
            <w:r>
              <w:rPr>
                <w:rFonts w:ascii="Liberation Serif" w:hAnsi="Liberation Serif" w:cs="Liberation Serif"/>
              </w:rPr>
              <w:t>льным</w:t>
            </w:r>
            <w:r w:rsidRPr="004415EB">
              <w:rPr>
                <w:rFonts w:ascii="Liberation Serif" w:hAnsi="Liberation Serif" w:cs="Liberation Serif"/>
              </w:rPr>
              <w:t xml:space="preserve"> образовани</w:t>
            </w:r>
            <w:r>
              <w:rPr>
                <w:rFonts w:ascii="Liberation Serif" w:hAnsi="Liberation Serif" w:cs="Liberation Serif"/>
              </w:rPr>
              <w:t>ем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AD1" w:rsidRPr="00BA5BA9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lastRenderedPageBreak/>
              <w:t xml:space="preserve">ежегодный отчет </w:t>
            </w:r>
            <w:r w:rsidRPr="004415EB">
              <w:rPr>
                <w:rFonts w:ascii="Liberation Serif" w:hAnsi="Liberation Serif" w:cs="Liberation Serif"/>
              </w:rPr>
              <w:br/>
              <w:t>о результатах мониторинга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DF6AD1" w:rsidRPr="00BA5BA9" w:rsidRDefault="003842D8" w:rsidP="003842D8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AD1" w:rsidRPr="00BA5BA9" w:rsidRDefault="005E24E1" w:rsidP="00DF6AD1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hyperlink r:id="rId10" w:history="1">
              <w:r w:rsidR="00666AB8">
                <w:rPr>
                  <w:rStyle w:val="a5"/>
                </w:rPr>
                <w:t>http://moirbit.ru/ekonomika/razvitie_konkurentsii/</w:t>
              </w:r>
            </w:hyperlink>
          </w:p>
        </w:tc>
      </w:tr>
      <w:tr w:rsidR="00DF6AD1" w:rsidRPr="000D1F0F" w:rsidTr="00666AB8">
        <w:trPr>
          <w:trHeight w:val="85"/>
        </w:trPr>
        <w:tc>
          <w:tcPr>
            <w:tcW w:w="958" w:type="dxa"/>
            <w:tcBorders>
              <w:top w:val="single" w:sz="4" w:space="0" w:color="auto"/>
            </w:tcBorders>
          </w:tcPr>
          <w:p w:rsidR="00DF6AD1" w:rsidRDefault="00DF6AD1" w:rsidP="00DF6AD1">
            <w:pPr>
              <w:ind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   14.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</w:tcBorders>
          </w:tcPr>
          <w:p w:rsidR="00DF6AD1" w:rsidRPr="004415EB" w:rsidRDefault="00DF6AD1" w:rsidP="00DF6AD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5.1.2 </w:t>
            </w:r>
            <w:r w:rsidRPr="004415EB">
              <w:rPr>
                <w:rFonts w:ascii="Liberation Serif" w:hAnsi="Liberation Serif" w:cs="Liberation Serif"/>
              </w:rPr>
              <w:t>Проведение мониторинга деятельности хозяйствующих субъектов, доля участия Свердловской области или муниципального образования, расположенного на территории Свердловской области, в которых составляет 50 и более процентов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ежегодный отчет </w:t>
            </w:r>
            <w:r w:rsidRPr="004415EB">
              <w:rPr>
                <w:rFonts w:ascii="Liberation Serif" w:hAnsi="Liberation Serif" w:cs="Liberation Serif"/>
              </w:rPr>
              <w:br/>
              <w:t>о результатах мониторинга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DF6AD1" w:rsidRDefault="003842D8" w:rsidP="003842D8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F6AD1" w:rsidRPr="000D1F0F" w:rsidRDefault="005E24E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hyperlink r:id="rId11" w:history="1">
              <w:r w:rsidR="00666AB8">
                <w:rPr>
                  <w:rStyle w:val="a5"/>
                </w:rPr>
                <w:t>http://moirbit.ru/ekonomika/razvitie_konkurentsii/</w:t>
              </w:r>
            </w:hyperlink>
          </w:p>
        </w:tc>
      </w:tr>
    </w:tbl>
    <w:p w:rsidR="00DC78ED" w:rsidRPr="00DF6AD1" w:rsidRDefault="005E24E1" w:rsidP="00DF6AD1"/>
    <w:sectPr w:rsidR="00DC78ED" w:rsidRPr="00DF6AD1" w:rsidSect="00D004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12B0"/>
    <w:multiLevelType w:val="hybridMultilevel"/>
    <w:tmpl w:val="15D623D8"/>
    <w:lvl w:ilvl="0" w:tplc="972CF1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64099"/>
    <w:multiLevelType w:val="hybridMultilevel"/>
    <w:tmpl w:val="7ED88F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A8"/>
    <w:rsid w:val="000E76B5"/>
    <w:rsid w:val="002C38BC"/>
    <w:rsid w:val="00315777"/>
    <w:rsid w:val="003842D8"/>
    <w:rsid w:val="003D0689"/>
    <w:rsid w:val="004503FA"/>
    <w:rsid w:val="005458BF"/>
    <w:rsid w:val="005A4A4A"/>
    <w:rsid w:val="005E24E1"/>
    <w:rsid w:val="00624439"/>
    <w:rsid w:val="00666AB8"/>
    <w:rsid w:val="00805DD8"/>
    <w:rsid w:val="008458B5"/>
    <w:rsid w:val="00862A3B"/>
    <w:rsid w:val="00914611"/>
    <w:rsid w:val="009920DD"/>
    <w:rsid w:val="00995761"/>
    <w:rsid w:val="00BB10DC"/>
    <w:rsid w:val="00C07003"/>
    <w:rsid w:val="00C34CD3"/>
    <w:rsid w:val="00C35FEB"/>
    <w:rsid w:val="00D004A8"/>
    <w:rsid w:val="00D84842"/>
    <w:rsid w:val="00DF6AD1"/>
    <w:rsid w:val="00E05C13"/>
    <w:rsid w:val="00E12AD8"/>
    <w:rsid w:val="00E422BF"/>
    <w:rsid w:val="00E8093A"/>
    <w:rsid w:val="00E844E7"/>
    <w:rsid w:val="00F102A9"/>
    <w:rsid w:val="00F161C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A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</w:style>
  <w:style w:type="character" w:customStyle="1" w:styleId="6">
    <w:name w:val="Основной текст (6)"/>
    <w:link w:val="61"/>
    <w:rsid w:val="00D004A8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004A8"/>
    <w:pPr>
      <w:shd w:val="clear" w:color="auto" w:fill="FFFFFF"/>
      <w:spacing w:before="60" w:line="322" w:lineRule="exact"/>
      <w:ind w:firstLine="700"/>
      <w:jc w:val="both"/>
    </w:pPr>
    <w:rPr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00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04A8"/>
    <w:rPr>
      <w:rFonts w:ascii="Courier New" w:hAnsi="Courier New" w:cs="Courier New"/>
      <w:lang w:eastAsia="ru-RU"/>
    </w:rPr>
  </w:style>
  <w:style w:type="character" w:styleId="a5">
    <w:name w:val="Hyperlink"/>
    <w:basedOn w:val="a0"/>
    <w:uiPriority w:val="99"/>
    <w:semiHidden/>
    <w:unhideWhenUsed/>
    <w:rsid w:val="00666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A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</w:style>
  <w:style w:type="character" w:customStyle="1" w:styleId="6">
    <w:name w:val="Основной текст (6)"/>
    <w:link w:val="61"/>
    <w:rsid w:val="00D004A8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004A8"/>
    <w:pPr>
      <w:shd w:val="clear" w:color="auto" w:fill="FFFFFF"/>
      <w:spacing w:before="60" w:line="322" w:lineRule="exact"/>
      <w:ind w:firstLine="700"/>
      <w:jc w:val="both"/>
    </w:pPr>
    <w:rPr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00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04A8"/>
    <w:rPr>
      <w:rFonts w:ascii="Courier New" w:hAnsi="Courier New" w:cs="Courier New"/>
      <w:lang w:eastAsia="ru-RU"/>
    </w:rPr>
  </w:style>
  <w:style w:type="character" w:styleId="a5">
    <w:name w:val="Hyperlink"/>
    <w:basedOn w:val="a0"/>
    <w:uiPriority w:val="99"/>
    <w:semiHidden/>
    <w:unhideWhenUsed/>
    <w:rsid w:val="00666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city/munitsipalnoe_imuschestv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17F876CA900699B384BAF1E81D444B86E0051F84F9F80CE54F48A45554B56BA0C9C2F56BA017644C307Bj6b7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irbit.ru/ekonomika/razvitie_konkurentsi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irbit.ru/ekonomika/razvitie_konkurent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irbit.ru/city/munitsipalnoe_imusch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8074-044E-4555-BF69-439F33BA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3</cp:revision>
  <dcterms:created xsi:type="dcterms:W3CDTF">2020-05-20T09:09:00Z</dcterms:created>
  <dcterms:modified xsi:type="dcterms:W3CDTF">2020-05-20T09:11:00Z</dcterms:modified>
</cp:coreProperties>
</file>