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E0" w:rsidRPr="002F3FE0" w:rsidRDefault="002F3FE0" w:rsidP="002F3FE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 w:rsidRPr="002F3FE0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Ответственность работодателя при нарушении требований зак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онодательства об охране труда.</w:t>
      </w:r>
    </w:p>
    <w:p w:rsidR="002F3FE0" w:rsidRPr="002F3FE0" w:rsidRDefault="002F3FE0" w:rsidP="002F3F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F3FE0">
        <w:rPr>
          <w:color w:val="333333"/>
          <w:sz w:val="28"/>
          <w:szCs w:val="28"/>
          <w:shd w:val="clear" w:color="auto" w:fill="FFFFFF"/>
        </w:rPr>
        <w:t>Одной из обязанностей работодателя является обеспечение безопасности условий труда работников, которые должны соответствовать государственным нормативным требованиям охраны труда.</w:t>
      </w:r>
    </w:p>
    <w:p w:rsidR="002F3FE0" w:rsidRPr="002F3FE0" w:rsidRDefault="002F3FE0" w:rsidP="002F3F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F3FE0">
        <w:rPr>
          <w:color w:val="333333"/>
          <w:sz w:val="28"/>
          <w:szCs w:val="28"/>
          <w:shd w:val="clear" w:color="auto" w:fill="FFFFFF"/>
        </w:rPr>
        <w:t>Данная безопасность обеспечивается обучением и контролем безопасности труда работников, проведением профилактических мероприятий, выдачей специальной одежды, специальной обуви и других средств индивидуальной защиты.</w:t>
      </w:r>
    </w:p>
    <w:p w:rsidR="002F3FE0" w:rsidRPr="002F3FE0" w:rsidRDefault="002F3FE0" w:rsidP="002F3F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F3FE0">
        <w:rPr>
          <w:color w:val="333333"/>
          <w:sz w:val="28"/>
          <w:szCs w:val="28"/>
          <w:shd w:val="clear" w:color="auto" w:fill="FFFFFF"/>
        </w:rPr>
        <w:t>Частью 1 ст. 5.27.1 КоАП РФ предусмотрена административная ответственность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Федерации, максимальное наказание по которой для юридических лиц составляет от пятидесяти тысяч до восьмидесяти тысяч рублей.</w:t>
      </w:r>
    </w:p>
    <w:p w:rsidR="002F3FE0" w:rsidRPr="002F3FE0" w:rsidRDefault="002F3FE0" w:rsidP="002F3F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F3FE0">
        <w:rPr>
          <w:color w:val="333333"/>
          <w:sz w:val="28"/>
          <w:szCs w:val="28"/>
          <w:shd w:val="clear" w:color="auto" w:fill="FFFFFF"/>
        </w:rPr>
        <w:t>Кроме того, в некоторых случаях для работодателя и лиц, назначенных ответственными за соблюдением требований законодательства об охране труда, может последовать и уголовная ответственность. За преступление, предусмотренное частью 1 статьи 143 УК РФ (нарушение требований охраны труда) максимальное наказание предусмотрено в виде лишение свободы на срок до одного года с лишением права занимать определенные должности или заниматься определенной деятельностью.</w:t>
      </w:r>
    </w:p>
    <w:p w:rsidR="002F3FE0" w:rsidRPr="002F3FE0" w:rsidRDefault="002F3FE0" w:rsidP="002F3F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F3FE0">
        <w:rPr>
          <w:color w:val="333333"/>
          <w:sz w:val="28"/>
          <w:szCs w:val="28"/>
          <w:shd w:val="clear" w:color="auto" w:fill="FFFFFF"/>
        </w:rPr>
        <w:t>Если в результате несоблюдения требований охраны труда погиб один человек виновному грозит ответственность в виде четырех лет лишения свободы с лишением права занимать определенные должности или заниматься определенной деятельностью на срок до трех лет.</w:t>
      </w:r>
    </w:p>
    <w:p w:rsidR="002F3FE0" w:rsidRPr="002F3FE0" w:rsidRDefault="002F3FE0" w:rsidP="002F3FE0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2F3FE0">
        <w:rPr>
          <w:color w:val="333333"/>
          <w:sz w:val="28"/>
          <w:szCs w:val="28"/>
          <w:shd w:val="clear" w:color="auto" w:fill="FFFFFF"/>
        </w:rPr>
        <w:t>При гибели по неосторожности двух или более лиц в виду несоблюдения охраны труда наказание предусмотрено в виде лишения свободы на срок до пяти лет с лишением права занимать определенные должности или заниматься определенной деятельностью на срок до трех.</w:t>
      </w:r>
    </w:p>
    <w:p w:rsidR="00BC1126" w:rsidRDefault="00BC1126" w:rsidP="00BC1126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033985" w:rsidRPr="00AF2105" w:rsidRDefault="00033985" w:rsidP="00033985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FE4F3E" w:rsidRDefault="00FE4F3E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3484"/>
    <w:multiLevelType w:val="multilevel"/>
    <w:tmpl w:val="B940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F47DB1"/>
    <w:multiLevelType w:val="multilevel"/>
    <w:tmpl w:val="9E9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CC01AC"/>
    <w:multiLevelType w:val="multilevel"/>
    <w:tmpl w:val="8F0E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33985"/>
    <w:rsid w:val="000E76A3"/>
    <w:rsid w:val="00142865"/>
    <w:rsid w:val="002F3FE0"/>
    <w:rsid w:val="005B2CB3"/>
    <w:rsid w:val="00BC1126"/>
    <w:rsid w:val="00DB349C"/>
    <w:rsid w:val="00E24978"/>
    <w:rsid w:val="00F47B41"/>
    <w:rsid w:val="00FC099A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548C3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styleId="a5">
    <w:name w:val="Hyperlink"/>
    <w:semiHidden/>
    <w:unhideWhenUsed/>
    <w:rsid w:val="00F47B41"/>
    <w:rPr>
      <w:color w:val="0000FF"/>
      <w:u w:val="single"/>
    </w:rPr>
  </w:style>
  <w:style w:type="character" w:customStyle="1" w:styleId="feeds-pagenavigationiconis-text">
    <w:name w:val="feeds-page__navigation_icon is-text"/>
    <w:basedOn w:val="a0"/>
    <w:rsid w:val="00F47B41"/>
  </w:style>
  <w:style w:type="character" w:customStyle="1" w:styleId="feeds-pagenavigationtooltip">
    <w:name w:val="feeds-page__navigation_tooltip"/>
    <w:basedOn w:val="a0"/>
    <w:rsid w:val="00F47B41"/>
  </w:style>
  <w:style w:type="character" w:customStyle="1" w:styleId="feeds-pagenavigationiconis-share">
    <w:name w:val="feeds-page__navigation_icon is-share"/>
    <w:basedOn w:val="a0"/>
    <w:rsid w:val="00F4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12</cp:revision>
  <dcterms:created xsi:type="dcterms:W3CDTF">2020-10-26T07:37:00Z</dcterms:created>
  <dcterms:modified xsi:type="dcterms:W3CDTF">2021-05-18T07:38:00Z</dcterms:modified>
</cp:coreProperties>
</file>