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EC" w:rsidRPr="00285723" w:rsidRDefault="00417DEC" w:rsidP="00417DEC">
      <w:pPr>
        <w:pStyle w:val="a3"/>
        <w:spacing w:after="0" w:line="240" w:lineRule="auto"/>
        <w:ind w:firstLine="709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8572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проведении открытого грантового конкурса #УверенныйСтартНКО </w:t>
      </w:r>
    </w:p>
    <w:p w:rsidR="00D733B2" w:rsidRPr="00285723" w:rsidRDefault="00D733B2" w:rsidP="00D733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733B2" w:rsidRPr="00285723" w:rsidRDefault="003B5A19" w:rsidP="00285723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Автономная некоммерческая организация «Третий сектор» (далее – АНО «Третий сектор») с 18.09.2023 года запускает открытый грантовый конкурс #УверенныйСтартНКО с целью предоставления грантов 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>на открытие и комплексное сопровождение некоммерческих организаций на «малых» территориях Урала</w:t>
      </w:r>
      <w:r w:rsidR="00D733B2" w:rsidRPr="0028572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85937" w:rsidRPr="00285723" w:rsidRDefault="00D733B2" w:rsidP="00285723">
      <w:pPr>
        <w:pStyle w:val="a3"/>
        <w:spacing w:before="0" w:beforeAutospacing="0" w:after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285723">
        <w:rPr>
          <w:rFonts w:ascii="Liberation Serif" w:hAnsi="Liberation Serif" w:cs="Liberation Serif"/>
          <w:color w:val="000000"/>
          <w:sz w:val="28"/>
          <w:szCs w:val="28"/>
        </w:rPr>
        <w:t xml:space="preserve">Официальный сайт Конкурса - </w:t>
      </w:r>
      <w:hyperlink r:id="rId5" w:history="1">
        <w:r w:rsidR="00417DEC" w:rsidRPr="00285723">
          <w:rPr>
            <w:rStyle w:val="a4"/>
            <w:rFonts w:ascii="Liberation Serif" w:hAnsi="Liberation Serif" w:cs="Liberation Serif"/>
            <w:sz w:val="28"/>
            <w:szCs w:val="28"/>
          </w:rPr>
          <w:t>https://ural-nko.ru/grants</w:t>
        </w:r>
      </w:hyperlink>
      <w:r w:rsidR="002857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285723" w:rsidRDefault="00285723" w:rsidP="0028572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72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#УверенныйСтартНКО - первый грантовый конкурс от АНО Центр правовой и учебно-методической поддержки социальных инициатив Урала «Третий сектор». Мы заинтересованы в поиске и поддержке социальных проектов и идей, готовых к реализации на малых территории регионов Уральского федерального округа.</w:t>
      </w:r>
      <w:r w:rsidRPr="0028572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</w:p>
    <w:p w:rsidR="00285723" w:rsidRDefault="00285723" w:rsidP="0028572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72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Конкурс принимаются заявки, предусматривающие создание и работу социально ориентированных некоммерческих организаций на территории населенного пункта (муниципального образования), расположенного в регионе Уральского федерального округа с численностью жителей до 100 000 человек.</w:t>
      </w:r>
      <w:r w:rsidRPr="0028572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</w:p>
    <w:p w:rsidR="00285723" w:rsidRPr="00285723" w:rsidRDefault="00285723" w:rsidP="0028572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72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итогам конкурса мы выберем 6 заявок - победителей. Победители получат грантовое финансирование в размере 50 т.р. на создание НКО и комплексное консультационное сопровождение деятельности организации после регистрации (право, финансы, управление и развитие, PR и GR), а также на обучение и участие в программе наставничества.</w:t>
      </w:r>
    </w:p>
    <w:p w:rsidR="00D733B2" w:rsidRPr="00285723" w:rsidRDefault="00D733B2" w:rsidP="00285723">
      <w:pPr>
        <w:pStyle w:val="a3"/>
        <w:spacing w:before="0" w:beforeAutospacing="0" w:after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D733B2" w:rsidRPr="00285723" w:rsidSect="00D733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CC"/>
    <w:rsid w:val="00285723"/>
    <w:rsid w:val="003B5A19"/>
    <w:rsid w:val="00417DEC"/>
    <w:rsid w:val="00585937"/>
    <w:rsid w:val="00A912CC"/>
    <w:rsid w:val="00D733B2"/>
    <w:rsid w:val="00EE2CBD"/>
    <w:rsid w:val="00EE3CDB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DE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93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85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DE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93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85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l-nko.ru/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Евгения Иванова</cp:lastModifiedBy>
  <cp:revision>3</cp:revision>
  <dcterms:created xsi:type="dcterms:W3CDTF">2023-10-04T11:55:00Z</dcterms:created>
  <dcterms:modified xsi:type="dcterms:W3CDTF">2023-10-05T04:11:00Z</dcterms:modified>
</cp:coreProperties>
</file>