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9F" w:rsidRPr="00A922AC" w:rsidRDefault="00C91A9F" w:rsidP="00E37E9C">
      <w:pPr>
        <w:spacing w:after="0" w:line="240" w:lineRule="auto"/>
        <w:ind w:left="9639"/>
        <w:rPr>
          <w:rFonts w:ascii="Liberation Serif" w:hAnsi="Liberation Serif" w:cs="Liberation Serif"/>
          <w:sz w:val="26"/>
          <w:szCs w:val="26"/>
        </w:rPr>
      </w:pPr>
      <w:r w:rsidRPr="00A922AC">
        <w:rPr>
          <w:rFonts w:ascii="Liberation Serif" w:hAnsi="Liberation Serif" w:cs="Liberation Serif"/>
          <w:sz w:val="26"/>
          <w:szCs w:val="26"/>
        </w:rPr>
        <w:t xml:space="preserve">Приложение </w:t>
      </w:r>
    </w:p>
    <w:p w:rsidR="00C91A9F" w:rsidRPr="00A922AC" w:rsidRDefault="00C91A9F" w:rsidP="00C91A9F">
      <w:pPr>
        <w:spacing w:after="0" w:line="240" w:lineRule="auto"/>
        <w:ind w:left="9639"/>
        <w:rPr>
          <w:rFonts w:ascii="Liberation Serif" w:hAnsi="Liberation Serif" w:cs="Liberation Serif"/>
          <w:sz w:val="26"/>
          <w:szCs w:val="26"/>
        </w:rPr>
      </w:pPr>
      <w:r w:rsidRPr="00A922AC">
        <w:rPr>
          <w:rFonts w:ascii="Liberation Serif" w:hAnsi="Liberation Serif" w:cs="Liberation Serif"/>
          <w:sz w:val="26"/>
          <w:szCs w:val="26"/>
        </w:rPr>
        <w:t>к протоколу от № 4 от 28 декабря 2023 года</w:t>
      </w:r>
    </w:p>
    <w:p w:rsidR="00C91A9F" w:rsidRPr="00A922AC" w:rsidRDefault="00C91A9F" w:rsidP="00E37E9C">
      <w:pPr>
        <w:spacing w:after="0" w:line="240" w:lineRule="auto"/>
        <w:ind w:left="9639"/>
        <w:rPr>
          <w:rFonts w:ascii="Liberation Serif" w:hAnsi="Liberation Serif" w:cs="Liberation Serif"/>
          <w:sz w:val="26"/>
          <w:szCs w:val="26"/>
        </w:rPr>
      </w:pPr>
    </w:p>
    <w:p w:rsidR="00C61FE2" w:rsidRPr="00A922AC" w:rsidRDefault="00E37E9C" w:rsidP="00E37E9C">
      <w:pPr>
        <w:spacing w:after="0" w:line="240" w:lineRule="auto"/>
        <w:ind w:left="9639"/>
        <w:rPr>
          <w:rFonts w:ascii="Liberation Serif" w:hAnsi="Liberation Serif" w:cs="Liberation Serif"/>
          <w:sz w:val="26"/>
          <w:szCs w:val="26"/>
        </w:rPr>
      </w:pPr>
      <w:r w:rsidRPr="00A922AC">
        <w:rPr>
          <w:rFonts w:ascii="Liberation Serif" w:hAnsi="Liberation Serif" w:cs="Liberation Serif"/>
          <w:sz w:val="26"/>
          <w:szCs w:val="26"/>
        </w:rPr>
        <w:t>УТВЕРЖД</w:t>
      </w:r>
      <w:r w:rsidR="00C91A9F" w:rsidRPr="00A922AC">
        <w:rPr>
          <w:rFonts w:ascii="Liberation Serif" w:hAnsi="Liberation Serif" w:cs="Liberation Serif"/>
          <w:sz w:val="26"/>
          <w:szCs w:val="26"/>
        </w:rPr>
        <w:t>АЮ</w:t>
      </w:r>
    </w:p>
    <w:p w:rsidR="00A922AC" w:rsidRDefault="00A922AC" w:rsidP="00E37E9C">
      <w:pPr>
        <w:spacing w:after="0" w:line="240" w:lineRule="auto"/>
        <w:ind w:left="9639"/>
        <w:rPr>
          <w:rFonts w:ascii="Liberation Serif" w:hAnsi="Liberation Serif" w:cs="Liberation Serif"/>
          <w:sz w:val="26"/>
          <w:szCs w:val="26"/>
        </w:rPr>
      </w:pPr>
      <w:r w:rsidRPr="00A922AC">
        <w:rPr>
          <w:rFonts w:ascii="Liberation Serif" w:hAnsi="Liberation Serif" w:cs="Liberation Serif"/>
          <w:sz w:val="26"/>
          <w:szCs w:val="26"/>
        </w:rPr>
        <w:t>глава</w:t>
      </w:r>
      <w:r w:rsidR="00E37E9C" w:rsidRPr="00A922AC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</w:t>
      </w:r>
      <w:r w:rsidRPr="00A922AC">
        <w:rPr>
          <w:rFonts w:ascii="Liberation Serif" w:hAnsi="Liberation Serif" w:cs="Liberation Serif"/>
          <w:sz w:val="26"/>
          <w:szCs w:val="26"/>
        </w:rPr>
        <w:t>, председатель межведомственной комиссии по профилактике правонарушений 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37E9C" w:rsidRPr="00A922AC" w:rsidRDefault="00A922AC" w:rsidP="00A922AC">
      <w:pPr>
        <w:spacing w:after="0" w:line="240" w:lineRule="auto"/>
        <w:ind w:left="9639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 Н.В. Юдин</w:t>
      </w:r>
    </w:p>
    <w:p w:rsidR="00E37E9C" w:rsidRDefault="00E37E9C" w:rsidP="00E37E9C">
      <w:pPr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A922AC" w:rsidRDefault="00A922AC" w:rsidP="00E37E9C">
      <w:pPr>
        <w:spacing w:after="0" w:line="240" w:lineRule="auto"/>
        <w:ind w:left="9639"/>
        <w:rPr>
          <w:rFonts w:ascii="Liberation Serif" w:hAnsi="Liberation Serif" w:cs="Liberation Serif"/>
          <w:sz w:val="28"/>
          <w:szCs w:val="28"/>
        </w:rPr>
      </w:pPr>
    </w:p>
    <w:p w:rsidR="00E37E9C" w:rsidRPr="00A922AC" w:rsidRDefault="00E37E9C" w:rsidP="00E37E9C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22AC">
        <w:rPr>
          <w:rFonts w:ascii="Liberation Serif" w:hAnsi="Liberation Serif" w:cs="Liberation Serif"/>
          <w:b/>
          <w:sz w:val="26"/>
          <w:szCs w:val="26"/>
        </w:rPr>
        <w:t>ПЛАН</w:t>
      </w:r>
    </w:p>
    <w:p w:rsidR="00E37E9C" w:rsidRPr="00A922AC" w:rsidRDefault="00E37E9C" w:rsidP="00E37E9C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922AC">
        <w:rPr>
          <w:rFonts w:ascii="Liberation Serif" w:hAnsi="Liberation Serif" w:cs="Liberation Serif"/>
          <w:b/>
          <w:sz w:val="26"/>
          <w:szCs w:val="26"/>
        </w:rPr>
        <w:t>работы межведомственной комиссии по профилактике правонарушений Городского округа «город Ирбит» Свердловской области на 202</w:t>
      </w:r>
      <w:r w:rsidR="00D35D87" w:rsidRPr="00A922AC">
        <w:rPr>
          <w:rFonts w:ascii="Liberation Serif" w:hAnsi="Liberation Serif" w:cs="Liberation Serif"/>
          <w:b/>
          <w:sz w:val="26"/>
          <w:szCs w:val="26"/>
        </w:rPr>
        <w:t>4</w:t>
      </w:r>
      <w:r w:rsidRPr="00A922AC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E37E9C" w:rsidRPr="00A922AC" w:rsidRDefault="00E37E9C" w:rsidP="00E37E9C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7E9C" w:rsidRPr="00A922AC" w:rsidRDefault="00E37E9C" w:rsidP="00E37E9C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3"/>
        <w:gridCol w:w="7230"/>
        <w:gridCol w:w="5220"/>
        <w:gridCol w:w="1584"/>
      </w:tblGrid>
      <w:tr w:rsidR="00E37E9C" w:rsidRPr="00A922AC" w:rsidTr="00A922AC">
        <w:tc>
          <w:tcPr>
            <w:tcW w:w="703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Наименование вопроса </w:t>
            </w:r>
          </w:p>
        </w:tc>
        <w:tc>
          <w:tcPr>
            <w:tcW w:w="5220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b/>
                <w:sz w:val="26"/>
                <w:szCs w:val="26"/>
              </w:rPr>
              <w:t>Наименование органа ответственного за подготовку вопроса</w:t>
            </w:r>
          </w:p>
        </w:tc>
        <w:tc>
          <w:tcPr>
            <w:tcW w:w="1584" w:type="dxa"/>
          </w:tcPr>
          <w:p w:rsidR="00E37E9C" w:rsidRPr="00A922AC" w:rsidRDefault="00A922AC" w:rsidP="00E37E9C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Период</w:t>
            </w:r>
            <w:r w:rsidR="00E37E9C" w:rsidRPr="00A922AC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проведения</w:t>
            </w:r>
          </w:p>
        </w:tc>
      </w:tr>
      <w:tr w:rsidR="00E37E9C" w:rsidRPr="00A922AC" w:rsidTr="00A922AC">
        <w:tc>
          <w:tcPr>
            <w:tcW w:w="703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E37E9C" w:rsidRPr="00A922AC" w:rsidRDefault="00E37E9C" w:rsidP="00E37E9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 состоянии преступности, ее уровень, структура на территории Городского округа «город Ирбит» Свердловской области</w:t>
            </w:r>
          </w:p>
        </w:tc>
        <w:tc>
          <w:tcPr>
            <w:tcW w:w="5220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584" w:type="dxa"/>
            <w:vMerge w:val="restart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I </w:t>
            </w: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квартал</w:t>
            </w:r>
          </w:p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bookmarkStart w:id="0" w:name="_GoBack"/>
        <w:bookmarkEnd w:id="0"/>
      </w:tr>
      <w:tr w:rsidR="00E37E9C" w:rsidRPr="00A922AC" w:rsidTr="00A922AC">
        <w:tc>
          <w:tcPr>
            <w:tcW w:w="703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E37E9C" w:rsidRPr="00A922AC" w:rsidRDefault="009D0980" w:rsidP="009D0980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 состоянии подростковой преступности и мерах по ее профилактике в</w:t>
            </w:r>
            <w:r w:rsidR="004F2D3C" w:rsidRPr="00A922AC">
              <w:rPr>
                <w:rFonts w:ascii="Liberation Serif" w:hAnsi="Liberation Serif" w:cs="Liberation Serif"/>
                <w:sz w:val="26"/>
                <w:szCs w:val="26"/>
              </w:rPr>
              <w:t xml:space="preserve"> 202</w:t>
            </w:r>
            <w:r w:rsidR="00D35D87" w:rsidRPr="00A922AC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4F2D3C" w:rsidRPr="00A922AC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4F2D3C" w:rsidRPr="00A922AC">
              <w:rPr>
                <w:rFonts w:ascii="Liberation Serif" w:hAnsi="Liberation Serif" w:cs="Liberation Serif"/>
                <w:sz w:val="26"/>
                <w:szCs w:val="26"/>
              </w:rPr>
              <w:t xml:space="preserve"> (в сравнении с АППГ)</w:t>
            </w:r>
          </w:p>
        </w:tc>
        <w:tc>
          <w:tcPr>
            <w:tcW w:w="5220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584" w:type="dxa"/>
            <w:vMerge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37E9C" w:rsidRPr="00A922AC" w:rsidTr="00A922AC">
        <w:tc>
          <w:tcPr>
            <w:tcW w:w="703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7230" w:type="dxa"/>
          </w:tcPr>
          <w:p w:rsidR="00E37E9C" w:rsidRPr="00A922AC" w:rsidRDefault="00F9588F" w:rsidP="00D35D87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9588F">
              <w:rPr>
                <w:rFonts w:ascii="Liberation Serif" w:hAnsi="Liberation Serif" w:cs="Liberation Serif"/>
                <w:sz w:val="26"/>
                <w:szCs w:val="26"/>
              </w:rPr>
              <w:t>Организация работы участковых уполномоченных полиции по профилактике правонарушений</w:t>
            </w:r>
          </w:p>
        </w:tc>
        <w:tc>
          <w:tcPr>
            <w:tcW w:w="5220" w:type="dxa"/>
          </w:tcPr>
          <w:p w:rsidR="00D35D87" w:rsidRPr="00A922AC" w:rsidRDefault="00F9588F" w:rsidP="00A922A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584" w:type="dxa"/>
            <w:vMerge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37E9C" w:rsidRPr="00A922AC" w:rsidTr="00A922AC">
        <w:tc>
          <w:tcPr>
            <w:tcW w:w="703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7230" w:type="dxa"/>
          </w:tcPr>
          <w:p w:rsidR="00E37E9C" w:rsidRPr="00A922AC" w:rsidRDefault="00E37E9C" w:rsidP="004F2D3C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 xml:space="preserve">Рассмотрение протоколов заседания межведомственной комиссии по профилактике правонарушений в Свердловской </w:t>
            </w: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области и протоколов заседания областной комиссии по делам несовершеннолетних и защите их прав</w:t>
            </w:r>
          </w:p>
        </w:tc>
        <w:tc>
          <w:tcPr>
            <w:tcW w:w="5220" w:type="dxa"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84" w:type="dxa"/>
            <w:vMerge/>
          </w:tcPr>
          <w:p w:rsidR="00E37E9C" w:rsidRPr="00A922AC" w:rsidRDefault="00E37E9C" w:rsidP="00E37E9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 состоянии преступности, ее уровень, структура на территории Городского округа «город Ирбит» Свердловской области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584" w:type="dxa"/>
            <w:vMerge w:val="restart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II </w:t>
            </w: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квартал</w:t>
            </w:r>
          </w:p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 мерах по повышению межведомственного взаимодействия по обеспечению мониторинга профилактики правонарушений в образовательных организациях</w:t>
            </w:r>
          </w:p>
        </w:tc>
        <w:tc>
          <w:tcPr>
            <w:tcW w:w="5220" w:type="dxa"/>
          </w:tcPr>
          <w:p w:rsidR="00F9588F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ТКДНиЗП</w:t>
            </w:r>
            <w:proofErr w:type="spellEnd"/>
            <w:r w:rsidR="00C744A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C744AB" w:rsidRPr="00A922AC" w:rsidRDefault="00C744AB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Управление образованием</w:t>
            </w: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Организация работы по вовлечению несовершеннолетних, находящихся на профилактических учетах в продуктивную социально-значимую деятельность, в систему дополнительного образования, общественные объединения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Управление культуры, физической культуры и спорта,</w:t>
            </w:r>
          </w:p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Управление образованием</w:t>
            </w: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Об организации работы по выявлению и пресечению фактов нахождения детей в местах, нахождение в которых может причинить вред здоровью детей, в том числе в ночное время, на территории Городского округа «город Ирбит» Свердловской области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Рассмотрение протоколов заседания межведомственной комиссии по профилактике правонарушений в Свердловской области и протоколов заседания областной комиссии по делам несовершеннолетних и защите их прав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10.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 состоянии преступности, ее уровень, структура на территории Городского округа «город Ирбит» Свердловской области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584" w:type="dxa"/>
            <w:vMerge w:val="restart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III </w:t>
            </w: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квартал</w:t>
            </w:r>
          </w:p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11.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 принимаемых мерах по профилактике правонарушений в сфере миграционного законодательства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12.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Внедрение систем видеонаблюдения в рамках реализации АПК «Безопасный город» на территории Городского округа «город Ирбит» Свердловской области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МКУ «Центр безопасности»</w:t>
            </w: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13.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Рассмотрение протоколов заседания межведомственной комиссии по профилактике правонарушений в Свердловской области и протоколов заседания областной комиссии по делам несовершеннолетних и защите их прав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 состоянии преступности, ее уровень, структура на территории Городского округа «город Ирбит» Свердловской области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межмуниципальный отдел МВД России «</w:t>
            </w: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Ирбитский</w:t>
            </w:r>
            <w:proofErr w:type="spellEnd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584" w:type="dxa"/>
            <w:vMerge w:val="restart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IV </w:t>
            </w: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квартал</w:t>
            </w:r>
          </w:p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15.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tabs>
                <w:tab w:val="left" w:pos="1080"/>
                <w:tab w:val="left" w:pos="2700"/>
              </w:tabs>
              <w:suppressAutoHyphens/>
              <w:jc w:val="both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 результатах деятельности РОО «Народная дружина» и мерах по совершенствованию работы, связанной с привлечением граждан к охране общественного порядка на территории Городского округа «город Ирбит» Свердловской области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 xml:space="preserve">Командир </w:t>
            </w:r>
          </w:p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РОО «Народная дружина»,</w:t>
            </w: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tabs>
                <w:tab w:val="left" w:pos="1080"/>
                <w:tab w:val="left" w:pos="2700"/>
              </w:tabs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 xml:space="preserve">О принимаемых мерах по противодействию вовлечения несовершеннолетних в </w:t>
            </w:r>
            <w:proofErr w:type="spellStart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декструктивные</w:t>
            </w:r>
            <w:proofErr w:type="spellEnd"/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 xml:space="preserve"> группы, в том числе пропагандирующих насилие и жестокость, а также мерах по обеспечению информационной безопасности детей  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Управление культуры, физической культуры и спорта,</w:t>
            </w:r>
          </w:p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Управление образованием</w:t>
            </w: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17.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tabs>
                <w:tab w:val="left" w:pos="1080"/>
                <w:tab w:val="left" w:pos="2700"/>
              </w:tabs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 xml:space="preserve">Рассмотрение протокола заседания межведомственной комиссии по профилактике правонарушений в Свердловской области и протоколов заседания областной комиссии по делам несовершеннолетних и защите их прав 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F9588F" w:rsidRPr="00A922AC" w:rsidTr="00A922AC">
        <w:tc>
          <w:tcPr>
            <w:tcW w:w="703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18.</w:t>
            </w:r>
          </w:p>
        </w:tc>
        <w:tc>
          <w:tcPr>
            <w:tcW w:w="7230" w:type="dxa"/>
          </w:tcPr>
          <w:p w:rsidR="00F9588F" w:rsidRPr="00A922AC" w:rsidRDefault="00F9588F" w:rsidP="00F9588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>О плане работы межведомственной комиссии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по профилактике правонарушений</w:t>
            </w:r>
            <w:r w:rsidRPr="00A922AC"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 «город Ирбит» Свердловской области на 2025 год</w:t>
            </w:r>
          </w:p>
        </w:tc>
        <w:tc>
          <w:tcPr>
            <w:tcW w:w="5220" w:type="dxa"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84" w:type="dxa"/>
            <w:vMerge/>
          </w:tcPr>
          <w:p w:rsidR="00F9588F" w:rsidRPr="00A922AC" w:rsidRDefault="00F9588F" w:rsidP="00F9588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F9588F" w:rsidRDefault="00F9588F" w:rsidP="00C91A9F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p w:rsidR="00F9588F" w:rsidRPr="00F9588F" w:rsidRDefault="00F9588F" w:rsidP="00F9588F">
      <w:pPr>
        <w:rPr>
          <w:rFonts w:ascii="Liberation Serif" w:hAnsi="Liberation Serif" w:cs="Liberation Serif"/>
          <w:sz w:val="26"/>
          <w:szCs w:val="26"/>
        </w:rPr>
      </w:pPr>
    </w:p>
    <w:p w:rsidR="00F9588F" w:rsidRPr="00F9588F" w:rsidRDefault="00F9588F" w:rsidP="00F9588F">
      <w:pPr>
        <w:rPr>
          <w:rFonts w:ascii="Liberation Serif" w:hAnsi="Liberation Serif" w:cs="Liberation Serif"/>
          <w:sz w:val="26"/>
          <w:szCs w:val="26"/>
        </w:rPr>
      </w:pPr>
    </w:p>
    <w:p w:rsidR="00F9588F" w:rsidRDefault="00F9588F" w:rsidP="00F9588F">
      <w:pPr>
        <w:rPr>
          <w:rFonts w:ascii="Liberation Serif" w:hAnsi="Liberation Serif" w:cs="Liberation Serif"/>
          <w:sz w:val="26"/>
          <w:szCs w:val="26"/>
        </w:rPr>
      </w:pPr>
    </w:p>
    <w:sectPr w:rsidR="00F9588F" w:rsidSect="00E37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C6"/>
    <w:rsid w:val="000862C6"/>
    <w:rsid w:val="001528DC"/>
    <w:rsid w:val="001D2C83"/>
    <w:rsid w:val="00250DBF"/>
    <w:rsid w:val="002C2E39"/>
    <w:rsid w:val="004E31A0"/>
    <w:rsid w:val="004F2D3C"/>
    <w:rsid w:val="009D0980"/>
    <w:rsid w:val="00A66856"/>
    <w:rsid w:val="00A922AC"/>
    <w:rsid w:val="00B01535"/>
    <w:rsid w:val="00C43562"/>
    <w:rsid w:val="00C744AB"/>
    <w:rsid w:val="00C91A9F"/>
    <w:rsid w:val="00D35D87"/>
    <w:rsid w:val="00E37E9C"/>
    <w:rsid w:val="00F7498B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923E"/>
  <w15:chartTrackingRefBased/>
  <w15:docId w15:val="{B29C507B-4519-48A5-B863-E3B1D776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2D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BolshakovaSA</dc:creator>
  <cp:keywords/>
  <dc:description/>
  <cp:lastModifiedBy>BolshakovaSA</cp:lastModifiedBy>
  <cp:revision>7</cp:revision>
  <cp:lastPrinted>2024-01-12T06:45:00Z</cp:lastPrinted>
  <dcterms:created xsi:type="dcterms:W3CDTF">2023-11-22T06:51:00Z</dcterms:created>
  <dcterms:modified xsi:type="dcterms:W3CDTF">2024-01-12T07:01:00Z</dcterms:modified>
</cp:coreProperties>
</file>