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2C" w:rsidRDefault="00CC292C" w:rsidP="00CC292C">
      <w:pPr>
        <w:jc w:val="center"/>
        <w:rPr>
          <w:b/>
        </w:rPr>
      </w:pPr>
      <w:r w:rsidRPr="00CC292C">
        <w:rPr>
          <w:b/>
        </w:rPr>
        <w:t>Безопасность детей: кри</w:t>
      </w:r>
      <w:r>
        <w:rPr>
          <w:b/>
        </w:rPr>
        <w:t>тический анализ и защитные меры</w:t>
      </w:r>
    </w:p>
    <w:p w:rsidR="00245C8E" w:rsidRDefault="00245C8E" w:rsidP="00CC292C">
      <w:pPr>
        <w:ind w:firstLine="708"/>
        <w:jc w:val="both"/>
      </w:pPr>
      <w:r>
        <w:t>Исследование причин несчастных случаев, в которых страдают дети, открывает перед нами картину, в которой самой значительной угрозой для детей является отсутствие родительского внимания и заботы. Дети часто сталкиваются с опасностью из-за отсутствия навыков правильного поведения в различных ситуациях, поэтому наиболее уязвимыми к травмам остаются маленькие дети.</w:t>
      </w:r>
    </w:p>
    <w:p w:rsidR="00245C8E" w:rsidRDefault="00245C8E" w:rsidP="00CC292C">
      <w:pPr>
        <w:ind w:firstLine="708"/>
        <w:jc w:val="both"/>
      </w:pPr>
      <w:r>
        <w:t xml:space="preserve">Главным источником детской </w:t>
      </w:r>
      <w:proofErr w:type="spellStart"/>
      <w:r>
        <w:t>травматизации</w:t>
      </w:r>
      <w:proofErr w:type="spellEnd"/>
      <w:r>
        <w:t xml:space="preserve"> являются бытовые происшествия, такие как несчастные случаи с электричеством, падения из окон и утопления в территории частных домов. Недавнее исследование в Свердловской области показало, что в течение 2023 года произошло 39 падений детей из окон, из которых 9 закончились трагически.</w:t>
      </w:r>
    </w:p>
    <w:p w:rsidR="00245C8E" w:rsidRDefault="00245C8E" w:rsidP="00CC292C">
      <w:pPr>
        <w:ind w:firstLine="708"/>
        <w:jc w:val="both"/>
      </w:pPr>
      <w:r>
        <w:t>Недостаток внимания и ненадлежащий контроль со стороны взрослых становятся основной причиной таких происшествий. Важно принять меры</w:t>
      </w:r>
      <w:r>
        <w:t>,</w:t>
      </w:r>
      <w:r>
        <w:t xml:space="preserve"> чтобы обеспечить безопасность детей.</w:t>
      </w:r>
    </w:p>
    <w:p w:rsidR="00245C8E" w:rsidRDefault="00245C8E" w:rsidP="00CC292C">
      <w:pPr>
        <w:ind w:firstLine="708"/>
        <w:jc w:val="both"/>
      </w:pPr>
      <w:r>
        <w:t>Зимой 2023-2024 годов в Свердловской области также были случаи детей, провалившихся под лед на водоемах. В весенний период в связи с положительными температурами воздуха на реках, водоемах развились проталины на льду. Выход на лед представляет опасность для граждан.</w:t>
      </w:r>
    </w:p>
    <w:p w:rsidR="00245C8E" w:rsidRDefault="00245C8E" w:rsidP="00CC292C">
      <w:pPr>
        <w:ind w:firstLine="708"/>
        <w:jc w:val="both"/>
      </w:pPr>
      <w:r>
        <w:t>Несоблюдение правил безопасности на во</w:t>
      </w:r>
      <w:r>
        <w:t xml:space="preserve">де, а также отсутствие должного </w:t>
      </w:r>
      <w:r>
        <w:t>контроля со стороны взрослых приводит к гибели детей</w:t>
      </w:r>
      <w:r>
        <w:t>.</w:t>
      </w:r>
    </w:p>
    <w:p w:rsidR="00245C8E" w:rsidRDefault="00245C8E" w:rsidP="00CC292C">
      <w:pPr>
        <w:ind w:firstLine="708"/>
        <w:jc w:val="both"/>
      </w:pPr>
      <w:r w:rsidRPr="00245C8E">
        <w:t>Сотрудники полиции предупреждают граждан об опасности нахождения на тонком льду и призывают родителей и законных представителей несовер</w:t>
      </w:r>
      <w:r w:rsidR="00CC292C">
        <w:t xml:space="preserve">шеннолетних усилить контроль над </w:t>
      </w:r>
      <w:r w:rsidRPr="00245C8E">
        <w:t>детьми и провести беседы об опасности и запрете нахождения близ водоемов.</w:t>
      </w:r>
    </w:p>
    <w:p w:rsidR="00245C8E" w:rsidRDefault="00245C8E" w:rsidP="00245C8E">
      <w:pPr>
        <w:jc w:val="both"/>
      </w:pPr>
      <w:r w:rsidRPr="00245C8E">
        <w:t>МО МВД России «</w:t>
      </w:r>
      <w:proofErr w:type="spellStart"/>
      <w:r w:rsidRPr="00245C8E">
        <w:t>Ирбитский</w:t>
      </w:r>
      <w:proofErr w:type="spellEnd"/>
      <w:r w:rsidRPr="00245C8E">
        <w:t>»</w:t>
      </w:r>
    </w:p>
    <w:p w:rsidR="004E6CDF" w:rsidRPr="00245C8E" w:rsidRDefault="004E6CDF" w:rsidP="00245C8E">
      <w:pPr>
        <w:jc w:val="both"/>
      </w:pPr>
      <w:bookmarkStart w:id="0" w:name="_GoBack"/>
      <w:bookmarkEnd w:id="0"/>
    </w:p>
    <w:sectPr w:rsidR="004E6CDF" w:rsidRPr="0024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B"/>
    <w:rsid w:val="0012730F"/>
    <w:rsid w:val="00245C8E"/>
    <w:rsid w:val="0037792B"/>
    <w:rsid w:val="004E6CDF"/>
    <w:rsid w:val="00C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2024-03-17T16:56:00Z</dcterms:created>
  <dcterms:modified xsi:type="dcterms:W3CDTF">2024-03-17T17:35:00Z</dcterms:modified>
</cp:coreProperties>
</file>