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52" w:rsidRPr="006753F0" w:rsidRDefault="00CE3152" w:rsidP="006753F0">
      <w:pPr>
        <w:shd w:val="clear" w:color="auto" w:fill="FFFFFF"/>
        <w:spacing w:after="0" w:line="240" w:lineRule="auto"/>
        <w:outlineLvl w:val="1"/>
        <w:rPr>
          <w:rFonts w:ascii="Times New Roman" w:hAnsi="Times New Roman"/>
          <w:b/>
          <w:bCs/>
          <w:i/>
          <w:caps/>
          <w:sz w:val="28"/>
          <w:szCs w:val="28"/>
          <w:lang w:eastAsia="ru-RU"/>
        </w:rPr>
      </w:pPr>
      <w:r w:rsidRPr="006753F0">
        <w:rPr>
          <w:rFonts w:ascii="Times New Roman" w:hAnsi="Times New Roman"/>
          <w:b/>
          <w:bCs/>
          <w:i/>
          <w:caps/>
          <w:sz w:val="28"/>
          <w:szCs w:val="28"/>
          <w:lang w:eastAsia="ru-RU"/>
        </w:rPr>
        <w:t xml:space="preserve">УЖЕСТОЧЕНО НАКАЗАНИЕ ЗА ЗАВЕДОМО ЛОЖНОЕ СООБЩЕНИЕ ОБ АКТЕ ТЕРРОРИЗМА </w:t>
      </w:r>
    </w:p>
    <w:p w:rsidR="00CE3152" w:rsidRPr="006753F0" w:rsidRDefault="00CE3152" w:rsidP="006753F0">
      <w:pPr>
        <w:shd w:val="clear" w:color="auto" w:fill="FFFFFF"/>
        <w:spacing w:after="0" w:line="240" w:lineRule="auto"/>
        <w:outlineLvl w:val="1"/>
        <w:rPr>
          <w:rFonts w:ascii="Times New Roman" w:hAnsi="Times New Roman"/>
          <w:b/>
          <w:bCs/>
          <w:i/>
          <w:caps/>
          <w:sz w:val="28"/>
          <w:szCs w:val="28"/>
          <w:lang w:eastAsia="ru-RU"/>
        </w:rPr>
      </w:pPr>
    </w:p>
    <w:p w:rsidR="00CE3152" w:rsidRPr="006753F0" w:rsidRDefault="00CE3152" w:rsidP="006753F0">
      <w:pPr>
        <w:shd w:val="clear" w:color="auto" w:fill="FFFFFF"/>
        <w:spacing w:after="0" w:line="240" w:lineRule="auto"/>
        <w:contextualSpacing/>
        <w:jc w:val="both"/>
        <w:rPr>
          <w:rFonts w:ascii="Times New Roman" w:hAnsi="Times New Roman"/>
          <w:sz w:val="28"/>
          <w:szCs w:val="28"/>
          <w:lang w:eastAsia="ru-RU"/>
        </w:rPr>
      </w:pPr>
      <w:r w:rsidRPr="006753F0">
        <w:rPr>
          <w:rFonts w:ascii="Times New Roman" w:hAnsi="Times New Roman"/>
          <w:color w:val="36363C"/>
          <w:sz w:val="28"/>
          <w:szCs w:val="28"/>
          <w:lang w:eastAsia="ru-RU"/>
        </w:rPr>
        <w:tab/>
      </w:r>
      <w:r w:rsidRPr="006753F0">
        <w:rPr>
          <w:rFonts w:ascii="Times New Roman" w:hAnsi="Times New Roman"/>
          <w:sz w:val="28"/>
          <w:szCs w:val="28"/>
          <w:lang w:eastAsia="ru-RU"/>
        </w:rPr>
        <w:t>Федеральным законом от 31.12.2017 №</w:t>
      </w:r>
      <w:r>
        <w:rPr>
          <w:rFonts w:ascii="Times New Roman" w:hAnsi="Times New Roman"/>
          <w:sz w:val="28"/>
          <w:szCs w:val="28"/>
          <w:lang w:eastAsia="ru-RU"/>
        </w:rPr>
        <w:t xml:space="preserve"> </w:t>
      </w:r>
      <w:r w:rsidRPr="006753F0">
        <w:rPr>
          <w:rFonts w:ascii="Times New Roman" w:hAnsi="Times New Roman"/>
          <w:sz w:val="28"/>
          <w:szCs w:val="28"/>
          <w:lang w:eastAsia="ru-RU"/>
        </w:rPr>
        <w:t>501-ФЗ внесены изменения в статью 207 Уголовного кодекса Российской Федерации «Заведомо ложное сообщение об акте терроризма».</w:t>
      </w:r>
    </w:p>
    <w:p w:rsidR="00CE3152" w:rsidRPr="006753F0" w:rsidRDefault="00CE3152" w:rsidP="006753F0">
      <w:pPr>
        <w:spacing w:after="0" w:line="240" w:lineRule="auto"/>
        <w:ind w:firstLine="547"/>
        <w:contextualSpacing/>
        <w:jc w:val="both"/>
        <w:rPr>
          <w:rFonts w:ascii="Times New Roman" w:hAnsi="Times New Roman"/>
          <w:sz w:val="28"/>
          <w:szCs w:val="28"/>
          <w:lang w:eastAsia="ru-RU"/>
        </w:rPr>
      </w:pPr>
      <w:r w:rsidRPr="006753F0">
        <w:rPr>
          <w:rFonts w:ascii="Times New Roman" w:hAnsi="Times New Roman"/>
          <w:sz w:val="28"/>
          <w:szCs w:val="28"/>
          <w:lang w:eastAsia="ru-RU"/>
        </w:rPr>
        <w:tab/>
        <w:t>Уголовная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предусмотрена  частью 1 статьи 207 Уголовного кодекса РФ. Виновному лицу в совершении данных действий судом может быть назначено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CE3152" w:rsidRPr="00F45E77" w:rsidRDefault="00CE3152" w:rsidP="00F45E77">
      <w:pPr>
        <w:spacing w:after="0" w:line="240" w:lineRule="auto"/>
        <w:ind w:firstLine="547"/>
        <w:contextualSpacing/>
        <w:jc w:val="both"/>
        <w:rPr>
          <w:rFonts w:ascii="Times New Roman" w:hAnsi="Times New Roman"/>
          <w:sz w:val="28"/>
          <w:szCs w:val="28"/>
          <w:lang w:eastAsia="ru-RU"/>
        </w:rPr>
      </w:pPr>
      <w:r w:rsidRPr="006753F0">
        <w:rPr>
          <w:rFonts w:ascii="Times New Roman" w:hAnsi="Times New Roman"/>
          <w:sz w:val="28"/>
          <w:szCs w:val="28"/>
          <w:lang w:eastAsia="ru-RU"/>
        </w:rPr>
        <w:tab/>
        <w:t xml:space="preserve">Если те же действия, совершены в отношении объектов социальной инфраструктуры либо повлекли причинение крупного ущерба, то виновному грозит наказание в виде штрафа в размере от пятисот тысяч до семисот тысяч </w:t>
      </w:r>
      <w:r w:rsidRPr="00F45E77">
        <w:rPr>
          <w:rFonts w:ascii="Times New Roman" w:hAnsi="Times New Roman"/>
          <w:sz w:val="28"/>
          <w:szCs w:val="28"/>
          <w:lang w:eastAsia="ru-RU"/>
        </w:rPr>
        <w:t>рублей или в размере заработной платы или иного дохода осужденного за период от одного года до двух лет, либо лишение свободы на срок от трех до пяти лет (ч. 2 ст. 207 УК РФ).</w:t>
      </w:r>
    </w:p>
    <w:p w:rsidR="00CE3152" w:rsidRPr="00F45E77" w:rsidRDefault="00CE3152" w:rsidP="00F45E77">
      <w:pPr>
        <w:pStyle w:val="ConsPlusNormal"/>
        <w:ind w:firstLine="708"/>
        <w:jc w:val="both"/>
        <w:rPr>
          <w:rFonts w:ascii="Times New Roman" w:hAnsi="Times New Roman" w:cs="Times New Roman"/>
          <w:sz w:val="28"/>
          <w:szCs w:val="28"/>
        </w:rPr>
      </w:pPr>
      <w:r w:rsidRPr="00F45E77">
        <w:rPr>
          <w:rFonts w:ascii="Times New Roman" w:hAnsi="Times New Roman" w:cs="Times New Roman"/>
          <w:sz w:val="28"/>
          <w:szCs w:val="28"/>
        </w:rPr>
        <w:t xml:space="preserve">Крупным ущербом в </w:t>
      </w:r>
      <w:r>
        <w:rPr>
          <w:rFonts w:ascii="Times New Roman" w:hAnsi="Times New Roman" w:cs="Times New Roman"/>
          <w:sz w:val="28"/>
          <w:szCs w:val="28"/>
        </w:rPr>
        <w:t>названной</w:t>
      </w:r>
      <w:r w:rsidRPr="00F45E77">
        <w:rPr>
          <w:rFonts w:ascii="Times New Roman" w:hAnsi="Times New Roman" w:cs="Times New Roman"/>
          <w:sz w:val="28"/>
          <w:szCs w:val="28"/>
        </w:rPr>
        <w:t xml:space="preserve"> статье признается ущерб, сумма которого превышает один миллион рублей.</w:t>
      </w:r>
    </w:p>
    <w:p w:rsidR="00CE3152" w:rsidRPr="006753F0" w:rsidRDefault="00CE3152" w:rsidP="00F45E77">
      <w:pPr>
        <w:shd w:val="clear" w:color="auto" w:fill="FFFFFF"/>
        <w:spacing w:after="0" w:line="240" w:lineRule="auto"/>
        <w:contextualSpacing/>
        <w:jc w:val="both"/>
        <w:rPr>
          <w:rFonts w:ascii="Times New Roman" w:hAnsi="Times New Roman"/>
          <w:sz w:val="28"/>
          <w:szCs w:val="28"/>
          <w:lang w:eastAsia="ru-RU"/>
        </w:rPr>
      </w:pPr>
      <w:r w:rsidRPr="00F45E77">
        <w:rPr>
          <w:rFonts w:ascii="Times New Roman" w:hAnsi="Times New Roman"/>
          <w:sz w:val="28"/>
          <w:szCs w:val="28"/>
          <w:lang w:eastAsia="ru-RU"/>
        </w:rPr>
        <w:tab/>
        <w:t>Под объектами социальной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w:t>
      </w:r>
      <w:r w:rsidRPr="006753F0">
        <w:rPr>
          <w:rFonts w:ascii="Times New Roman" w:hAnsi="Times New Roman"/>
          <w:sz w:val="28"/>
          <w:szCs w:val="28"/>
          <w:lang w:eastAsia="ru-RU"/>
        </w:rPr>
        <w:t xml:space="preserve"> социальной инфраструктуры.</w:t>
      </w:r>
    </w:p>
    <w:p w:rsidR="00CE3152" w:rsidRPr="006753F0" w:rsidRDefault="00CE3152" w:rsidP="006753F0">
      <w:pPr>
        <w:spacing w:after="0" w:line="240" w:lineRule="auto"/>
        <w:ind w:firstLine="547"/>
        <w:contextualSpacing/>
        <w:jc w:val="both"/>
        <w:rPr>
          <w:rFonts w:ascii="Times New Roman" w:hAnsi="Times New Roman"/>
          <w:sz w:val="28"/>
          <w:szCs w:val="28"/>
          <w:lang w:eastAsia="ru-RU"/>
        </w:rPr>
      </w:pPr>
      <w:r w:rsidRPr="006753F0">
        <w:rPr>
          <w:rFonts w:ascii="Times New Roman" w:hAnsi="Times New Roman"/>
          <w:sz w:val="28"/>
          <w:szCs w:val="28"/>
          <w:lang w:eastAsia="ru-RU"/>
        </w:rPr>
        <w:tab/>
        <w:t xml:space="preserve">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предусмотрено наказание в виде штрафа в размере от семисот тысяч до одного миллиона рублей или в размере заработной платы или иного дохода осужденного за период от одного года до </w:t>
      </w:r>
      <w:r>
        <w:rPr>
          <w:rFonts w:ascii="Times New Roman" w:hAnsi="Times New Roman"/>
          <w:sz w:val="28"/>
          <w:szCs w:val="28"/>
          <w:lang w:eastAsia="ru-RU"/>
        </w:rPr>
        <w:t>трех</w:t>
      </w:r>
      <w:r w:rsidRPr="006753F0">
        <w:rPr>
          <w:rFonts w:ascii="Times New Roman" w:hAnsi="Times New Roman"/>
          <w:sz w:val="28"/>
          <w:szCs w:val="28"/>
          <w:lang w:eastAsia="ru-RU"/>
        </w:rPr>
        <w:t xml:space="preserve"> </w:t>
      </w:r>
      <w:r>
        <w:rPr>
          <w:rFonts w:ascii="Times New Roman" w:hAnsi="Times New Roman"/>
          <w:sz w:val="28"/>
          <w:szCs w:val="28"/>
          <w:lang w:eastAsia="ru-RU"/>
        </w:rPr>
        <w:t>лет либо лишение</w:t>
      </w:r>
      <w:r w:rsidRPr="006753F0">
        <w:rPr>
          <w:rFonts w:ascii="Times New Roman" w:hAnsi="Times New Roman"/>
          <w:sz w:val="28"/>
          <w:szCs w:val="28"/>
          <w:lang w:eastAsia="ru-RU"/>
        </w:rPr>
        <w:t xml:space="preserve"> свободы на с</w:t>
      </w:r>
      <w:r>
        <w:rPr>
          <w:rFonts w:ascii="Times New Roman" w:hAnsi="Times New Roman"/>
          <w:sz w:val="28"/>
          <w:szCs w:val="28"/>
          <w:lang w:eastAsia="ru-RU"/>
        </w:rPr>
        <w:t xml:space="preserve">рок от шести до восьми лет </w:t>
      </w:r>
      <w:r w:rsidRPr="006753F0">
        <w:rPr>
          <w:rFonts w:ascii="Times New Roman" w:hAnsi="Times New Roman"/>
          <w:sz w:val="28"/>
          <w:szCs w:val="28"/>
          <w:lang w:eastAsia="ru-RU"/>
        </w:rPr>
        <w:t xml:space="preserve">(ч. </w:t>
      </w:r>
      <w:r>
        <w:rPr>
          <w:rFonts w:ascii="Times New Roman" w:hAnsi="Times New Roman"/>
          <w:sz w:val="28"/>
          <w:szCs w:val="28"/>
          <w:lang w:eastAsia="ru-RU"/>
        </w:rPr>
        <w:t>3</w:t>
      </w:r>
      <w:r w:rsidRPr="006753F0">
        <w:rPr>
          <w:rFonts w:ascii="Times New Roman" w:hAnsi="Times New Roman"/>
          <w:sz w:val="28"/>
          <w:szCs w:val="28"/>
          <w:lang w:eastAsia="ru-RU"/>
        </w:rPr>
        <w:t xml:space="preserve"> ст. 207 УК РФ).</w:t>
      </w:r>
    </w:p>
    <w:p w:rsidR="00CE3152" w:rsidRDefault="00CE3152" w:rsidP="006753F0">
      <w:pPr>
        <w:shd w:val="clear" w:color="auto" w:fill="FFFFFF"/>
        <w:spacing w:after="0" w:line="240" w:lineRule="auto"/>
        <w:contextualSpacing/>
        <w:jc w:val="both"/>
        <w:rPr>
          <w:rFonts w:ascii="Times New Roman" w:hAnsi="Times New Roman"/>
          <w:sz w:val="28"/>
          <w:szCs w:val="28"/>
          <w:lang w:eastAsia="ru-RU"/>
        </w:rPr>
      </w:pPr>
      <w:r w:rsidRPr="006753F0">
        <w:rPr>
          <w:rFonts w:ascii="Times New Roman" w:hAnsi="Times New Roman"/>
          <w:sz w:val="28"/>
          <w:szCs w:val="28"/>
          <w:lang w:eastAsia="ru-RU"/>
        </w:rPr>
        <w:tab/>
        <w:t>Вышеуказанный Федеральный закон вступил в силу 11 января 2018 года.</w:t>
      </w:r>
    </w:p>
    <w:p w:rsidR="00CE3152" w:rsidRDefault="00CE3152" w:rsidP="00F45E77">
      <w:pPr>
        <w:shd w:val="clear" w:color="auto" w:fill="FFFFFF"/>
        <w:spacing w:after="0" w:line="240" w:lineRule="auto"/>
        <w:ind w:left="4248"/>
        <w:contextualSpacing/>
        <w:jc w:val="both"/>
        <w:rPr>
          <w:rFonts w:ascii="Times New Roman" w:hAnsi="Times New Roman"/>
          <w:sz w:val="28"/>
          <w:szCs w:val="28"/>
          <w:lang w:eastAsia="ru-RU"/>
        </w:rPr>
      </w:pPr>
    </w:p>
    <w:p w:rsidR="00CE3152" w:rsidRPr="006753F0" w:rsidRDefault="00CE3152" w:rsidP="00F45E77">
      <w:pPr>
        <w:shd w:val="clear" w:color="auto" w:fill="FFFFFF"/>
        <w:spacing w:after="0" w:line="240" w:lineRule="auto"/>
        <w:ind w:left="4248"/>
        <w:contextualSpacing/>
        <w:jc w:val="both"/>
        <w:rPr>
          <w:rFonts w:ascii="Times New Roman" w:hAnsi="Times New Roman"/>
          <w:sz w:val="28"/>
          <w:szCs w:val="28"/>
          <w:lang w:eastAsia="ru-RU"/>
        </w:rPr>
      </w:pPr>
      <w:r>
        <w:rPr>
          <w:rFonts w:ascii="Times New Roman" w:hAnsi="Times New Roman"/>
          <w:sz w:val="28"/>
          <w:szCs w:val="28"/>
          <w:lang w:eastAsia="ru-RU"/>
        </w:rPr>
        <w:t xml:space="preserve">        Ирбитская межрайонная прокуратура</w:t>
      </w:r>
    </w:p>
    <w:p w:rsidR="00CE3152" w:rsidRPr="006753F0" w:rsidRDefault="00CE3152" w:rsidP="006753F0">
      <w:pPr>
        <w:spacing w:after="0" w:line="240" w:lineRule="auto"/>
        <w:contextualSpacing/>
        <w:rPr>
          <w:sz w:val="28"/>
          <w:szCs w:val="28"/>
        </w:rPr>
      </w:pPr>
    </w:p>
    <w:sectPr w:rsidR="00CE3152" w:rsidRPr="006753F0" w:rsidSect="004A1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3F0"/>
    <w:rsid w:val="00045BE5"/>
    <w:rsid w:val="002C3FEF"/>
    <w:rsid w:val="004A17B3"/>
    <w:rsid w:val="006753F0"/>
    <w:rsid w:val="00A633FA"/>
    <w:rsid w:val="00CC5743"/>
    <w:rsid w:val="00CE3152"/>
    <w:rsid w:val="00DB728D"/>
    <w:rsid w:val="00F45E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B3"/>
    <w:pPr>
      <w:spacing w:after="200" w:line="276" w:lineRule="auto"/>
    </w:pPr>
    <w:rPr>
      <w:lang w:eastAsia="en-US"/>
    </w:rPr>
  </w:style>
  <w:style w:type="paragraph" w:styleId="Heading2">
    <w:name w:val="heading 2"/>
    <w:basedOn w:val="Normal"/>
    <w:link w:val="Heading2Char"/>
    <w:uiPriority w:val="99"/>
    <w:qFormat/>
    <w:rsid w:val="006753F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53F0"/>
    <w:rPr>
      <w:rFonts w:ascii="Times New Roman" w:hAnsi="Times New Roman" w:cs="Times New Roman"/>
      <w:b/>
      <w:bCs/>
      <w:sz w:val="36"/>
      <w:szCs w:val="36"/>
      <w:lang w:eastAsia="ru-RU"/>
    </w:rPr>
  </w:style>
  <w:style w:type="paragraph" w:styleId="NormalWeb">
    <w:name w:val="Normal (Web)"/>
    <w:basedOn w:val="Normal"/>
    <w:uiPriority w:val="99"/>
    <w:semiHidden/>
    <w:rsid w:val="006753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F45E7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3276259">
      <w:marLeft w:val="0"/>
      <w:marRight w:val="0"/>
      <w:marTop w:val="0"/>
      <w:marBottom w:val="0"/>
      <w:divBdr>
        <w:top w:val="none" w:sz="0" w:space="0" w:color="auto"/>
        <w:left w:val="none" w:sz="0" w:space="0" w:color="auto"/>
        <w:bottom w:val="none" w:sz="0" w:space="0" w:color="auto"/>
        <w:right w:val="none" w:sz="0" w:space="0" w:color="auto"/>
      </w:divBdr>
    </w:div>
    <w:div w:id="1183276260">
      <w:marLeft w:val="0"/>
      <w:marRight w:val="0"/>
      <w:marTop w:val="0"/>
      <w:marBottom w:val="0"/>
      <w:divBdr>
        <w:top w:val="none" w:sz="0" w:space="0" w:color="auto"/>
        <w:left w:val="none" w:sz="0" w:space="0" w:color="auto"/>
        <w:bottom w:val="none" w:sz="0" w:space="0" w:color="auto"/>
        <w:right w:val="none" w:sz="0" w:space="0" w:color="auto"/>
      </w:divBdr>
    </w:div>
    <w:div w:id="1183276261">
      <w:marLeft w:val="0"/>
      <w:marRight w:val="0"/>
      <w:marTop w:val="0"/>
      <w:marBottom w:val="0"/>
      <w:divBdr>
        <w:top w:val="none" w:sz="0" w:space="0" w:color="auto"/>
        <w:left w:val="none" w:sz="0" w:space="0" w:color="auto"/>
        <w:bottom w:val="none" w:sz="0" w:space="0" w:color="auto"/>
        <w:right w:val="none" w:sz="0" w:space="0" w:color="auto"/>
      </w:divBdr>
    </w:div>
    <w:div w:id="1183276262">
      <w:marLeft w:val="0"/>
      <w:marRight w:val="0"/>
      <w:marTop w:val="0"/>
      <w:marBottom w:val="0"/>
      <w:divBdr>
        <w:top w:val="none" w:sz="0" w:space="0" w:color="auto"/>
        <w:left w:val="none" w:sz="0" w:space="0" w:color="auto"/>
        <w:bottom w:val="none" w:sz="0" w:space="0" w:color="auto"/>
        <w:right w:val="none" w:sz="0" w:space="0" w:color="auto"/>
      </w:divBdr>
    </w:div>
    <w:div w:id="118327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365</Words>
  <Characters>2081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User</cp:lastModifiedBy>
  <cp:revision>8</cp:revision>
  <dcterms:created xsi:type="dcterms:W3CDTF">2018-01-21T15:24:00Z</dcterms:created>
  <dcterms:modified xsi:type="dcterms:W3CDTF">2018-01-22T06:53:00Z</dcterms:modified>
</cp:coreProperties>
</file>