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8A" w:rsidRDefault="00154B8A" w:rsidP="003F746A">
      <w:pPr>
        <w:pStyle w:val="ConsPlusNormal"/>
        <w:jc w:val="right"/>
        <w:outlineLvl w:val="0"/>
      </w:pPr>
      <w:r>
        <w:t>Зарегистрировано в Минюсте России 21 мая 2012 г. N 24278</w:t>
      </w:r>
    </w:p>
    <w:p w:rsidR="00154B8A" w:rsidRDefault="00154B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B8A" w:rsidRDefault="00154B8A">
      <w:pPr>
        <w:pStyle w:val="ConsPlusNormal"/>
        <w:jc w:val="center"/>
      </w:pPr>
    </w:p>
    <w:p w:rsidR="00154B8A" w:rsidRPr="003F746A" w:rsidRDefault="00154B8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МИНИСТЕРСТВО ЗДРАВООХРАНЕНИЯ И СОЦИАЛЬНОГО РАЗВИТИЯ</w:t>
      </w:r>
    </w:p>
    <w:p w:rsidR="00154B8A" w:rsidRPr="003F746A" w:rsidRDefault="00154B8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РОССИЙСКОЙ ФЕДЕРАЦИИ</w:t>
      </w:r>
    </w:p>
    <w:p w:rsidR="00154B8A" w:rsidRPr="003F746A" w:rsidRDefault="00154B8A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154B8A" w:rsidRPr="003F746A" w:rsidRDefault="00154B8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ПРИКАЗ</w:t>
      </w:r>
    </w:p>
    <w:p w:rsidR="00154B8A" w:rsidRPr="003F746A" w:rsidRDefault="00154B8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от 26 апреля 2012 г. N 406н</w:t>
      </w:r>
    </w:p>
    <w:p w:rsidR="00154B8A" w:rsidRPr="003F746A" w:rsidRDefault="00154B8A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154B8A" w:rsidRPr="003F746A" w:rsidRDefault="00154B8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ОБ УТВЕРЖДЕНИИ ПОРЯДКА</w:t>
      </w:r>
    </w:p>
    <w:p w:rsidR="00154B8A" w:rsidRPr="003F746A" w:rsidRDefault="00154B8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ВЫБОРА ГРАЖДАНИНОМ МЕДИЦИНСКОЙ ОРГАНИЗАЦИИ ПРИ ОКАЗАНИИ</w:t>
      </w:r>
    </w:p>
    <w:p w:rsidR="00154B8A" w:rsidRPr="003F746A" w:rsidRDefault="00154B8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ЕМУ МЕДИЦИНСКОЙ ПОМОЩИ В РАМКАХ ПРОГРАММЫ ГОСУДАРСТВЕННЫХ</w:t>
      </w:r>
      <w:r w:rsidR="003F746A">
        <w:rPr>
          <w:rFonts w:ascii="Liberation Serif" w:hAnsi="Liberation Serif"/>
          <w:sz w:val="24"/>
          <w:szCs w:val="24"/>
        </w:rPr>
        <w:t xml:space="preserve"> </w:t>
      </w:r>
      <w:r w:rsidRPr="003F746A">
        <w:rPr>
          <w:rFonts w:ascii="Liberation Serif" w:hAnsi="Liberation Serif"/>
          <w:sz w:val="24"/>
          <w:szCs w:val="24"/>
        </w:rPr>
        <w:t>ГАРАНТИЙ БЕСПЛАТНОГО ОКАЗАНИЯ ГРАЖДАНАМ МЕДИЦИНСКОЙ ПОМОЩИ</w:t>
      </w:r>
    </w:p>
    <w:p w:rsidR="00154B8A" w:rsidRPr="003F746A" w:rsidRDefault="00154B8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154B8A" w:rsidRPr="003F746A" w:rsidRDefault="00154B8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 xml:space="preserve">В соответствии с </w:t>
      </w:r>
      <w:hyperlink r:id="rId6" w:history="1">
        <w:r w:rsidRPr="003F746A">
          <w:rPr>
            <w:rFonts w:ascii="Liberation Serif" w:hAnsi="Liberation Serif"/>
            <w:color w:val="0000FF"/>
            <w:sz w:val="24"/>
            <w:szCs w:val="24"/>
          </w:rPr>
          <w:t>частью 1 статьи 21</w:t>
        </w:r>
      </w:hyperlink>
      <w:r w:rsidRPr="003F746A">
        <w:rPr>
          <w:rFonts w:ascii="Liberation Serif" w:hAnsi="Liberation Serif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154B8A" w:rsidRPr="003F746A" w:rsidRDefault="00154B8A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 xml:space="preserve">Утвердить </w:t>
      </w:r>
      <w:hyperlink w:anchor="P31" w:history="1">
        <w:r w:rsidRPr="003F746A">
          <w:rPr>
            <w:rFonts w:ascii="Liberation Serif" w:hAnsi="Liberation Serif"/>
            <w:color w:val="0000FF"/>
            <w:sz w:val="24"/>
            <w:szCs w:val="24"/>
          </w:rPr>
          <w:t>Порядок</w:t>
        </w:r>
      </w:hyperlink>
      <w:r w:rsidRPr="003F746A">
        <w:rPr>
          <w:rFonts w:ascii="Liberation Serif" w:hAnsi="Liberation Serif"/>
          <w:sz w:val="24"/>
          <w:szCs w:val="24"/>
        </w:rP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154B8A" w:rsidRPr="003F746A" w:rsidRDefault="00154B8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154B8A" w:rsidRPr="003F746A" w:rsidRDefault="00154B8A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Министр</w:t>
      </w:r>
    </w:p>
    <w:p w:rsidR="00154B8A" w:rsidRPr="003F746A" w:rsidRDefault="00154B8A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Т.А.ГОЛИКОВА</w:t>
      </w:r>
    </w:p>
    <w:p w:rsidR="00154B8A" w:rsidRDefault="00154B8A">
      <w:pPr>
        <w:pStyle w:val="ConsPlusNormal"/>
        <w:jc w:val="right"/>
      </w:pPr>
    </w:p>
    <w:p w:rsidR="00154B8A" w:rsidRDefault="00154B8A">
      <w:pPr>
        <w:pStyle w:val="ConsPlusNormal"/>
        <w:jc w:val="right"/>
      </w:pPr>
    </w:p>
    <w:p w:rsidR="00154B8A" w:rsidRDefault="00154B8A">
      <w:pPr>
        <w:pStyle w:val="ConsPlusNormal"/>
        <w:jc w:val="right"/>
      </w:pPr>
    </w:p>
    <w:p w:rsidR="00154B8A" w:rsidRDefault="00154B8A">
      <w:pPr>
        <w:pStyle w:val="ConsPlusNormal"/>
        <w:jc w:val="right"/>
      </w:pPr>
    </w:p>
    <w:p w:rsidR="00154B8A" w:rsidRDefault="00154B8A">
      <w:pPr>
        <w:pStyle w:val="ConsPlusNormal"/>
        <w:jc w:val="right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3F746A" w:rsidRDefault="003F746A">
      <w:pPr>
        <w:pStyle w:val="ConsPlusNormal"/>
        <w:jc w:val="right"/>
        <w:outlineLvl w:val="0"/>
      </w:pPr>
    </w:p>
    <w:p w:rsidR="00154B8A" w:rsidRPr="003F746A" w:rsidRDefault="00154B8A" w:rsidP="00053494">
      <w:pPr>
        <w:pStyle w:val="ConsPlusNormal"/>
        <w:ind w:firstLine="709"/>
        <w:jc w:val="right"/>
        <w:outlineLvl w:val="0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154B8A" w:rsidRPr="003F746A" w:rsidRDefault="00154B8A" w:rsidP="00053494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к приказу Министерства</w:t>
      </w:r>
    </w:p>
    <w:p w:rsidR="00154B8A" w:rsidRPr="003F746A" w:rsidRDefault="00154B8A" w:rsidP="00053494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здравоохранения и социального</w:t>
      </w:r>
    </w:p>
    <w:p w:rsidR="00154B8A" w:rsidRPr="003F746A" w:rsidRDefault="00154B8A" w:rsidP="00053494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развития Российской Федерации</w:t>
      </w:r>
    </w:p>
    <w:p w:rsidR="00154B8A" w:rsidRPr="003F746A" w:rsidRDefault="00154B8A" w:rsidP="00053494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от 26 апреля 2012 г. N 406н</w:t>
      </w:r>
    </w:p>
    <w:p w:rsidR="00154B8A" w:rsidRPr="003F746A" w:rsidRDefault="00154B8A" w:rsidP="003F746A">
      <w:pPr>
        <w:pStyle w:val="ConsPlusNormal"/>
        <w:spacing w:before="120"/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053494" w:rsidRDefault="00154B8A" w:rsidP="00053494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31"/>
      <w:bookmarkStart w:id="1" w:name="_GoBack"/>
      <w:bookmarkEnd w:id="0"/>
      <w:r w:rsidRPr="003F746A">
        <w:rPr>
          <w:rFonts w:ascii="Liberation Serif" w:hAnsi="Liberation Serif"/>
          <w:sz w:val="24"/>
          <w:szCs w:val="24"/>
        </w:rPr>
        <w:t>ПОРЯДОК</w:t>
      </w:r>
    </w:p>
    <w:p w:rsidR="00154B8A" w:rsidRPr="003F746A" w:rsidRDefault="00154B8A" w:rsidP="00053494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ВЫБОРА ГРАЖДАНИНОМ МЕДИЦИНСКОЙ ОРГАНИЗАЦИИ ПРИ ОКАЗАНИИ</w:t>
      </w:r>
      <w:r w:rsidR="003F746A">
        <w:rPr>
          <w:rFonts w:ascii="Liberation Serif" w:hAnsi="Liberation Serif"/>
          <w:sz w:val="24"/>
          <w:szCs w:val="24"/>
        </w:rPr>
        <w:t xml:space="preserve"> </w:t>
      </w:r>
      <w:r w:rsidRPr="003F746A">
        <w:rPr>
          <w:rFonts w:ascii="Liberation Serif" w:hAnsi="Liberation Serif"/>
          <w:sz w:val="24"/>
          <w:szCs w:val="24"/>
        </w:rPr>
        <w:t>ЕМУ МЕДИЦИНСКОЙ ПОМОЩИ В РАМКАХ ПРОГРАММЫ ГОСУДАРСТВЕННЫХ</w:t>
      </w:r>
      <w:r w:rsidR="003F746A">
        <w:rPr>
          <w:rFonts w:ascii="Liberation Serif" w:hAnsi="Liberation Serif"/>
          <w:sz w:val="24"/>
          <w:szCs w:val="24"/>
        </w:rPr>
        <w:t xml:space="preserve"> </w:t>
      </w:r>
      <w:r w:rsidRPr="003F746A">
        <w:rPr>
          <w:rFonts w:ascii="Liberation Serif" w:hAnsi="Liberation Serif"/>
          <w:sz w:val="24"/>
          <w:szCs w:val="24"/>
        </w:rPr>
        <w:t>ГАРАНТИЙ БЕСПЛАТНОГО ОКАЗАНИЯ ГРАЖДАНАМ МЕДИЦИНСКОЙ ПОМОЩИ</w:t>
      </w:r>
    </w:p>
    <w:bookmarkEnd w:id="1"/>
    <w:p w:rsidR="00154B8A" w:rsidRPr="003F746A" w:rsidRDefault="00154B8A" w:rsidP="003F746A">
      <w:pPr>
        <w:pStyle w:val="ConsPlusNormal"/>
        <w:spacing w:before="120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3F746A">
        <w:rPr>
          <w:rFonts w:ascii="Liberation Serif" w:hAnsi="Liberation Serif"/>
          <w:sz w:val="24"/>
          <w:szCs w:val="24"/>
        </w:rP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7" w:history="1">
        <w:r w:rsidRPr="003F746A">
          <w:rPr>
            <w:rFonts w:ascii="Liberation Serif" w:hAnsi="Liberation Serif"/>
            <w:color w:val="0000FF"/>
            <w:sz w:val="24"/>
            <w:szCs w:val="24"/>
          </w:rPr>
          <w:t>программы</w:t>
        </w:r>
      </w:hyperlink>
      <w:r w:rsidRPr="003F746A">
        <w:rPr>
          <w:rFonts w:ascii="Liberation Serif" w:hAnsi="Liberation Serif"/>
          <w:sz w:val="24"/>
          <w:szCs w:val="24"/>
        </w:rP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3F746A">
        <w:rPr>
          <w:rFonts w:ascii="Liberation Serif" w:hAnsi="Liberation Serif"/>
          <w:sz w:val="24"/>
          <w:szCs w:val="24"/>
        </w:rPr>
        <w:t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 w:rsidRPr="003F746A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Pr="003F746A">
        <w:rPr>
          <w:rFonts w:ascii="Liberation Serif" w:hAnsi="Liberation Serif"/>
          <w:sz w:val="24"/>
          <w:szCs w:val="24"/>
        </w:rPr>
        <w:t>отбывающим</w:t>
      </w:r>
      <w:proofErr w:type="gramEnd"/>
      <w:r w:rsidRPr="003F746A">
        <w:rPr>
          <w:rFonts w:ascii="Liberation Serif" w:hAnsi="Liberation Serif"/>
          <w:sz w:val="24"/>
          <w:szCs w:val="24"/>
        </w:rPr>
        <w:t xml:space="preserve"> наказание в виде ограничения свободы, ареста, лишения свободы либо административного ареста.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3F746A">
        <w:rPr>
          <w:rFonts w:ascii="Liberation Serif" w:hAnsi="Liberation Serif"/>
          <w:sz w:val="24"/>
          <w:szCs w:val="24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1) наименование и фактический адрес медицинской организации, принявшей заявление;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2) фамилия и инициалы руководителя медицинской организации, принявшей заявление;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3) информация о гражданине:</w:t>
      </w:r>
    </w:p>
    <w:p w:rsidR="00154B8A" w:rsidRPr="003F746A" w:rsidRDefault="00154B8A" w:rsidP="003F746A">
      <w:pPr>
        <w:pStyle w:val="ConsPlusNormal"/>
        <w:numPr>
          <w:ilvl w:val="0"/>
          <w:numId w:val="1"/>
        </w:numPr>
        <w:spacing w:before="120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фамилия, имя, отчество (при наличии);</w:t>
      </w:r>
    </w:p>
    <w:p w:rsidR="00154B8A" w:rsidRPr="003F746A" w:rsidRDefault="00154B8A" w:rsidP="003F746A">
      <w:pPr>
        <w:pStyle w:val="ConsPlusNormal"/>
        <w:numPr>
          <w:ilvl w:val="0"/>
          <w:numId w:val="1"/>
        </w:numPr>
        <w:spacing w:before="120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пол;</w:t>
      </w:r>
    </w:p>
    <w:p w:rsidR="00154B8A" w:rsidRPr="003F746A" w:rsidRDefault="00154B8A" w:rsidP="003F746A">
      <w:pPr>
        <w:pStyle w:val="ConsPlusNormal"/>
        <w:numPr>
          <w:ilvl w:val="0"/>
          <w:numId w:val="1"/>
        </w:numPr>
        <w:spacing w:before="120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дата рождения;</w:t>
      </w:r>
    </w:p>
    <w:p w:rsidR="00154B8A" w:rsidRPr="003F746A" w:rsidRDefault="00154B8A" w:rsidP="003F746A">
      <w:pPr>
        <w:pStyle w:val="ConsPlusNormal"/>
        <w:numPr>
          <w:ilvl w:val="0"/>
          <w:numId w:val="1"/>
        </w:numPr>
        <w:spacing w:before="120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место рождения;</w:t>
      </w:r>
    </w:p>
    <w:p w:rsidR="00154B8A" w:rsidRPr="003F746A" w:rsidRDefault="00154B8A" w:rsidP="003F746A">
      <w:pPr>
        <w:pStyle w:val="ConsPlusNormal"/>
        <w:numPr>
          <w:ilvl w:val="0"/>
          <w:numId w:val="1"/>
        </w:numPr>
        <w:spacing w:before="120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гражданство;</w:t>
      </w:r>
    </w:p>
    <w:p w:rsidR="00154B8A" w:rsidRPr="003F746A" w:rsidRDefault="00154B8A" w:rsidP="003F746A">
      <w:pPr>
        <w:pStyle w:val="ConsPlusNormal"/>
        <w:numPr>
          <w:ilvl w:val="0"/>
          <w:numId w:val="1"/>
        </w:numPr>
        <w:spacing w:before="120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lastRenderedPageBreak/>
        <w:t xml:space="preserve">данные документа, предъявляемого согласно </w:t>
      </w:r>
      <w:hyperlink w:anchor="P63" w:history="1">
        <w:r w:rsidRPr="003F746A">
          <w:rPr>
            <w:rFonts w:ascii="Liberation Serif" w:hAnsi="Liberation Serif"/>
            <w:color w:val="0000FF"/>
            <w:sz w:val="24"/>
            <w:szCs w:val="24"/>
          </w:rPr>
          <w:t>пункту 5</w:t>
        </w:r>
      </w:hyperlink>
      <w:r w:rsidRPr="003F746A">
        <w:rPr>
          <w:rFonts w:ascii="Liberation Serif" w:hAnsi="Liberation Serif"/>
          <w:sz w:val="24"/>
          <w:szCs w:val="24"/>
        </w:rPr>
        <w:t xml:space="preserve"> настоящего Порядка;</w:t>
      </w:r>
    </w:p>
    <w:p w:rsidR="00154B8A" w:rsidRPr="003F746A" w:rsidRDefault="00154B8A" w:rsidP="003F746A">
      <w:pPr>
        <w:pStyle w:val="ConsPlusNormal"/>
        <w:numPr>
          <w:ilvl w:val="0"/>
          <w:numId w:val="1"/>
        </w:numPr>
        <w:spacing w:before="120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место жительства (адрес для оказания медицинской помощи на дому при вызове медицинского работника);</w:t>
      </w:r>
    </w:p>
    <w:p w:rsidR="00154B8A" w:rsidRPr="003F746A" w:rsidRDefault="00154B8A" w:rsidP="003F746A">
      <w:pPr>
        <w:pStyle w:val="ConsPlusNormal"/>
        <w:numPr>
          <w:ilvl w:val="0"/>
          <w:numId w:val="1"/>
        </w:numPr>
        <w:spacing w:before="120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место регистрации;</w:t>
      </w:r>
    </w:p>
    <w:p w:rsidR="00154B8A" w:rsidRPr="003F746A" w:rsidRDefault="00154B8A" w:rsidP="003F746A">
      <w:pPr>
        <w:pStyle w:val="ConsPlusNormal"/>
        <w:numPr>
          <w:ilvl w:val="0"/>
          <w:numId w:val="1"/>
        </w:numPr>
        <w:spacing w:before="120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дата регистрации;</w:t>
      </w:r>
    </w:p>
    <w:p w:rsidR="00154B8A" w:rsidRPr="003F746A" w:rsidRDefault="00154B8A" w:rsidP="003F746A">
      <w:pPr>
        <w:pStyle w:val="ConsPlusNormal"/>
        <w:numPr>
          <w:ilvl w:val="0"/>
          <w:numId w:val="1"/>
        </w:numPr>
        <w:spacing w:before="120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контактная информация;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4) информация о представителе гражданина (в том числе законном представителе):</w:t>
      </w:r>
    </w:p>
    <w:p w:rsidR="00154B8A" w:rsidRPr="003F746A" w:rsidRDefault="00154B8A" w:rsidP="003F746A">
      <w:pPr>
        <w:pStyle w:val="ConsPlusNormal"/>
        <w:numPr>
          <w:ilvl w:val="0"/>
          <w:numId w:val="2"/>
        </w:numPr>
        <w:spacing w:before="120"/>
        <w:ind w:left="1418" w:hanging="284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фамилия, имя, отчество (при наличии);</w:t>
      </w:r>
    </w:p>
    <w:p w:rsidR="00154B8A" w:rsidRPr="003F746A" w:rsidRDefault="00154B8A" w:rsidP="003F746A">
      <w:pPr>
        <w:pStyle w:val="ConsPlusNormal"/>
        <w:numPr>
          <w:ilvl w:val="0"/>
          <w:numId w:val="2"/>
        </w:numPr>
        <w:spacing w:before="120"/>
        <w:ind w:left="1418" w:hanging="284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отношение к гражданину;</w:t>
      </w:r>
    </w:p>
    <w:p w:rsidR="00154B8A" w:rsidRPr="003F746A" w:rsidRDefault="00154B8A" w:rsidP="003F746A">
      <w:pPr>
        <w:pStyle w:val="ConsPlusNormal"/>
        <w:numPr>
          <w:ilvl w:val="0"/>
          <w:numId w:val="2"/>
        </w:numPr>
        <w:spacing w:before="120"/>
        <w:ind w:left="1418" w:hanging="284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 xml:space="preserve">данные документа, предъявляемого согласно </w:t>
      </w:r>
      <w:hyperlink w:anchor="P63" w:history="1">
        <w:r w:rsidRPr="003F746A">
          <w:rPr>
            <w:rFonts w:ascii="Liberation Serif" w:hAnsi="Liberation Serif"/>
            <w:color w:val="0000FF"/>
            <w:sz w:val="24"/>
            <w:szCs w:val="24"/>
          </w:rPr>
          <w:t>пункту 5</w:t>
        </w:r>
      </w:hyperlink>
      <w:r w:rsidRPr="003F746A">
        <w:rPr>
          <w:rFonts w:ascii="Liberation Serif" w:hAnsi="Liberation Serif"/>
          <w:sz w:val="24"/>
          <w:szCs w:val="24"/>
        </w:rPr>
        <w:t xml:space="preserve"> настоящего Порядка;</w:t>
      </w:r>
    </w:p>
    <w:p w:rsidR="00154B8A" w:rsidRPr="003F746A" w:rsidRDefault="00154B8A" w:rsidP="003F746A">
      <w:pPr>
        <w:pStyle w:val="ConsPlusNormal"/>
        <w:numPr>
          <w:ilvl w:val="0"/>
          <w:numId w:val="2"/>
        </w:numPr>
        <w:spacing w:before="120"/>
        <w:ind w:left="1418" w:hanging="284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контактная информация;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5) номер полиса обязательного медицинского страхования гражданина;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6) наименование страховой медицинской организации, выбранной гражданином;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2" w:name="P63"/>
      <w:bookmarkEnd w:id="2"/>
      <w:r w:rsidRPr="003F746A">
        <w:rPr>
          <w:rFonts w:ascii="Liberation Serif" w:hAnsi="Liberation Serif"/>
          <w:sz w:val="24"/>
          <w:szCs w:val="24"/>
        </w:rPr>
        <w:t>5. При подаче заявления предъявляются оригиналы следующих документов: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154B8A" w:rsidRPr="003F746A" w:rsidRDefault="00154B8A" w:rsidP="003F746A">
      <w:pPr>
        <w:pStyle w:val="ConsPlusNormal"/>
        <w:numPr>
          <w:ilvl w:val="0"/>
          <w:numId w:val="3"/>
        </w:numPr>
        <w:spacing w:before="120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свидетельство о рождении;</w:t>
      </w:r>
    </w:p>
    <w:p w:rsidR="00154B8A" w:rsidRPr="003F746A" w:rsidRDefault="00154B8A" w:rsidP="003F746A">
      <w:pPr>
        <w:pStyle w:val="ConsPlusNormal"/>
        <w:numPr>
          <w:ilvl w:val="0"/>
          <w:numId w:val="3"/>
        </w:numPr>
        <w:spacing w:before="120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документ, удостоверяющий личность законного представителя ребенка;</w:t>
      </w:r>
    </w:p>
    <w:p w:rsidR="00154B8A" w:rsidRPr="003F746A" w:rsidRDefault="00154B8A" w:rsidP="003F746A">
      <w:pPr>
        <w:pStyle w:val="ConsPlusNormal"/>
        <w:numPr>
          <w:ilvl w:val="0"/>
          <w:numId w:val="3"/>
        </w:numPr>
        <w:spacing w:before="120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полис обязательного медицинского страхования ребенка;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2) для граждан Российской Федерации в возрасте четырнадцати лет и старше: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полис обязательного медицинского страхования;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 xml:space="preserve">3) для лиц, имеющих право на медицинскую помощь в соответствии с Федеральным </w:t>
      </w:r>
      <w:hyperlink r:id="rId8" w:history="1">
        <w:r w:rsidRPr="003F746A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3F746A">
        <w:rPr>
          <w:rFonts w:ascii="Liberation Serif" w:hAnsi="Liberation Serif"/>
          <w:sz w:val="24"/>
          <w:szCs w:val="24"/>
        </w:rPr>
        <w:t xml:space="preserve"> "О беженцах" </w:t>
      </w:r>
    </w:p>
    <w:p w:rsidR="003F746A" w:rsidRDefault="003F746A">
      <w:pPr>
        <w:pStyle w:val="ConsPlusNormal"/>
        <w:ind w:firstLine="540"/>
        <w:jc w:val="both"/>
      </w:pPr>
    </w:p>
    <w:p w:rsidR="00154B8A" w:rsidRPr="003F746A" w:rsidRDefault="00154B8A" w:rsidP="0040785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154B8A" w:rsidRPr="003F746A" w:rsidRDefault="00154B8A" w:rsidP="0040785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54B8A" w:rsidRPr="003F746A" w:rsidRDefault="00154B8A" w:rsidP="0040785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полис обязательного медицинского страхования;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4) для иностранных граждан, постоянно проживающих в Российской Федерации:</w:t>
      </w:r>
    </w:p>
    <w:p w:rsidR="00154B8A" w:rsidRPr="003F746A" w:rsidRDefault="00154B8A" w:rsidP="00407859">
      <w:pPr>
        <w:pStyle w:val="ConsPlusNormal"/>
        <w:numPr>
          <w:ilvl w:val="0"/>
          <w:numId w:val="5"/>
        </w:numPr>
        <w:spacing w:before="120"/>
        <w:ind w:left="0" w:firstLine="1134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54B8A" w:rsidRPr="003F746A" w:rsidRDefault="00154B8A" w:rsidP="00407859">
      <w:pPr>
        <w:pStyle w:val="ConsPlusNormal"/>
        <w:numPr>
          <w:ilvl w:val="0"/>
          <w:numId w:val="5"/>
        </w:numPr>
        <w:spacing w:before="120"/>
        <w:ind w:left="0" w:firstLine="1134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lastRenderedPageBreak/>
        <w:t>вид на жительство;</w:t>
      </w:r>
    </w:p>
    <w:p w:rsidR="00154B8A" w:rsidRPr="003F746A" w:rsidRDefault="00154B8A" w:rsidP="00407859">
      <w:pPr>
        <w:pStyle w:val="ConsPlusNormal"/>
        <w:numPr>
          <w:ilvl w:val="0"/>
          <w:numId w:val="5"/>
        </w:numPr>
        <w:spacing w:before="120"/>
        <w:ind w:left="0" w:firstLine="1134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полис обязательного медицинского страхования;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5) для лиц без гражданства, постоянно проживающих в Российской Федерации:</w:t>
      </w:r>
    </w:p>
    <w:p w:rsidR="00154B8A" w:rsidRPr="003F746A" w:rsidRDefault="00154B8A" w:rsidP="00053494">
      <w:pPr>
        <w:pStyle w:val="ConsPlusNormal"/>
        <w:numPr>
          <w:ilvl w:val="0"/>
          <w:numId w:val="6"/>
        </w:numPr>
        <w:spacing w:before="120"/>
        <w:ind w:left="0" w:firstLine="1072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54B8A" w:rsidRPr="003F746A" w:rsidRDefault="00154B8A" w:rsidP="003F746A">
      <w:pPr>
        <w:pStyle w:val="ConsPlusNormal"/>
        <w:numPr>
          <w:ilvl w:val="0"/>
          <w:numId w:val="6"/>
        </w:numPr>
        <w:spacing w:before="120"/>
        <w:ind w:hanging="357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вид на жительство;</w:t>
      </w:r>
    </w:p>
    <w:p w:rsidR="00154B8A" w:rsidRPr="003F746A" w:rsidRDefault="00154B8A" w:rsidP="003F746A">
      <w:pPr>
        <w:pStyle w:val="ConsPlusNormal"/>
        <w:numPr>
          <w:ilvl w:val="0"/>
          <w:numId w:val="6"/>
        </w:numPr>
        <w:spacing w:before="120"/>
        <w:ind w:hanging="357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полис обязательного медицинского страхования;</w:t>
      </w:r>
    </w:p>
    <w:p w:rsidR="00154B8A" w:rsidRPr="003F746A" w:rsidRDefault="00154B8A" w:rsidP="003F746A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6) для иностранных граждан, временно проживающих в Российской Федерации:</w:t>
      </w:r>
    </w:p>
    <w:p w:rsidR="00154B8A" w:rsidRPr="003F746A" w:rsidRDefault="00154B8A" w:rsidP="00053494">
      <w:pPr>
        <w:pStyle w:val="ConsPlusNormal"/>
        <w:numPr>
          <w:ilvl w:val="0"/>
          <w:numId w:val="7"/>
        </w:numPr>
        <w:spacing w:before="120"/>
        <w:ind w:left="0" w:firstLine="1069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154B8A" w:rsidRPr="003F746A" w:rsidRDefault="00154B8A" w:rsidP="003F746A">
      <w:pPr>
        <w:pStyle w:val="ConsPlusNormal"/>
        <w:numPr>
          <w:ilvl w:val="0"/>
          <w:numId w:val="7"/>
        </w:numPr>
        <w:spacing w:before="120"/>
        <w:jc w:val="both"/>
        <w:rPr>
          <w:rFonts w:ascii="Liberation Serif" w:hAnsi="Liberation Serif"/>
          <w:sz w:val="24"/>
          <w:szCs w:val="24"/>
        </w:rPr>
      </w:pPr>
      <w:r w:rsidRPr="003F746A">
        <w:rPr>
          <w:rFonts w:ascii="Liberation Serif" w:hAnsi="Liberation Serif"/>
          <w:sz w:val="24"/>
          <w:szCs w:val="24"/>
        </w:rPr>
        <w:t>полис обязательного медицинского страхования;</w:t>
      </w:r>
    </w:p>
    <w:p w:rsidR="00154B8A" w:rsidRPr="00407859" w:rsidRDefault="00154B8A" w:rsidP="00407859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407859">
        <w:rPr>
          <w:rFonts w:ascii="Liberation Serif" w:hAnsi="Liberation Serif"/>
          <w:sz w:val="24"/>
          <w:szCs w:val="24"/>
        </w:rPr>
        <w:t>7) для лиц без гражданства, временно проживающих в Российской Федерации:</w:t>
      </w:r>
    </w:p>
    <w:p w:rsidR="00154B8A" w:rsidRPr="00407859" w:rsidRDefault="00154B8A" w:rsidP="00053494">
      <w:pPr>
        <w:pStyle w:val="ConsPlusNormal"/>
        <w:numPr>
          <w:ilvl w:val="0"/>
          <w:numId w:val="8"/>
        </w:numPr>
        <w:spacing w:before="120"/>
        <w:ind w:left="0" w:firstLine="993"/>
        <w:jc w:val="both"/>
        <w:rPr>
          <w:rFonts w:ascii="Liberation Serif" w:hAnsi="Liberation Serif"/>
          <w:sz w:val="24"/>
          <w:szCs w:val="24"/>
        </w:rPr>
      </w:pPr>
      <w:r w:rsidRPr="00407859">
        <w:rPr>
          <w:rFonts w:ascii="Liberation Serif" w:hAnsi="Liberation Serif"/>
          <w:sz w:val="24"/>
          <w:szCs w:val="24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</w:t>
      </w:r>
      <w:proofErr w:type="gramStart"/>
      <w:r w:rsidRPr="00407859">
        <w:rPr>
          <w:rFonts w:ascii="Liberation Serif" w:hAnsi="Liberation Serif"/>
          <w:sz w:val="24"/>
          <w:szCs w:val="24"/>
        </w:rPr>
        <w:t xml:space="preserve"> ;</w:t>
      </w:r>
      <w:proofErr w:type="gramEnd"/>
    </w:p>
    <w:p w:rsidR="00154B8A" w:rsidRPr="00407859" w:rsidRDefault="00154B8A" w:rsidP="00053494">
      <w:pPr>
        <w:pStyle w:val="ConsPlusNormal"/>
        <w:numPr>
          <w:ilvl w:val="0"/>
          <w:numId w:val="8"/>
        </w:numPr>
        <w:spacing w:before="120"/>
        <w:ind w:left="0" w:firstLine="993"/>
        <w:jc w:val="both"/>
        <w:rPr>
          <w:rFonts w:ascii="Liberation Serif" w:hAnsi="Liberation Serif"/>
          <w:sz w:val="24"/>
          <w:szCs w:val="24"/>
        </w:rPr>
      </w:pPr>
      <w:r w:rsidRPr="00407859">
        <w:rPr>
          <w:rFonts w:ascii="Liberation Serif" w:hAnsi="Liberation Serif"/>
          <w:sz w:val="24"/>
          <w:szCs w:val="24"/>
        </w:rPr>
        <w:t>полис обязательного медицинского страхования;</w:t>
      </w:r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  <w:r w:rsidRPr="00407859">
        <w:rPr>
          <w:rFonts w:ascii="Liberation Serif" w:hAnsi="Liberation Serif"/>
          <w:sz w:val="24"/>
          <w:szCs w:val="24"/>
        </w:rPr>
        <w:t>8) для представителя гражданина, в том числе законного:</w:t>
      </w:r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  <w:r w:rsidRPr="00407859">
        <w:rPr>
          <w:rFonts w:ascii="Liberation Serif" w:hAnsi="Liberation Serif"/>
          <w:sz w:val="24"/>
          <w:szCs w:val="24"/>
        </w:rPr>
        <w:t>документ, удостоверяющий личность, и документ, подтверждающий полномочия представителя;</w:t>
      </w:r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  <w:r w:rsidRPr="00407859">
        <w:rPr>
          <w:rFonts w:ascii="Liberation Serif" w:hAnsi="Liberation Serif"/>
          <w:sz w:val="24"/>
          <w:szCs w:val="24"/>
        </w:rPr>
        <w:t>9) в случае изменения места жительства - документ, подтверждающий факт изменения места жительства.</w:t>
      </w:r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  <w:r w:rsidRPr="00407859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407859">
        <w:rPr>
          <w:rFonts w:ascii="Liberation Serif" w:hAnsi="Liberation Serif"/>
          <w:sz w:val="24"/>
          <w:szCs w:val="24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P101"/>
      <w:bookmarkEnd w:id="3"/>
      <w:r w:rsidRPr="00407859">
        <w:rPr>
          <w:rFonts w:ascii="Liberation Serif" w:hAnsi="Liberation Serif"/>
          <w:sz w:val="24"/>
          <w:szCs w:val="24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  <w:r w:rsidRPr="00407859">
        <w:rPr>
          <w:rFonts w:ascii="Liberation Serif" w:hAnsi="Liberation Serif"/>
          <w:sz w:val="24"/>
          <w:szCs w:val="24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1" w:history="1">
        <w:r w:rsidRPr="00407859">
          <w:rPr>
            <w:rFonts w:ascii="Liberation Serif" w:hAnsi="Liberation Serif"/>
            <w:color w:val="0000FF"/>
            <w:sz w:val="24"/>
            <w:szCs w:val="24"/>
          </w:rPr>
          <w:t>пункте 7</w:t>
        </w:r>
      </w:hyperlink>
      <w:r w:rsidRPr="00407859">
        <w:rPr>
          <w:rFonts w:ascii="Liberation Serif" w:hAnsi="Liberation Serif"/>
          <w:sz w:val="24"/>
          <w:szCs w:val="24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  <w:r w:rsidRPr="00407859">
        <w:rPr>
          <w:rFonts w:ascii="Liberation Serif" w:hAnsi="Liberation Serif"/>
          <w:sz w:val="24"/>
          <w:szCs w:val="24"/>
        </w:rPr>
        <w:t xml:space="preserve">9. </w:t>
      </w:r>
      <w:proofErr w:type="gramStart"/>
      <w:r w:rsidRPr="00407859">
        <w:rPr>
          <w:rFonts w:ascii="Liberation Serif" w:hAnsi="Liberation Serif"/>
          <w:sz w:val="24"/>
          <w:szCs w:val="24"/>
        </w:rPr>
        <w:t xml:space="preserve">В течение двух рабочих дней после подтверждения медицинской организацией, в </w:t>
      </w:r>
      <w:r w:rsidRPr="00407859">
        <w:rPr>
          <w:rFonts w:ascii="Liberation Serif" w:hAnsi="Liberation Serif"/>
          <w:sz w:val="24"/>
          <w:szCs w:val="24"/>
        </w:rPr>
        <w:lastRenderedPageBreak/>
        <w:t>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" w:name="P104"/>
      <w:bookmarkEnd w:id="4"/>
      <w:r w:rsidRPr="00407859">
        <w:rPr>
          <w:rFonts w:ascii="Liberation Serif" w:hAnsi="Liberation Serif"/>
          <w:sz w:val="24"/>
          <w:szCs w:val="24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  <w:r w:rsidRPr="00407859">
        <w:rPr>
          <w:rFonts w:ascii="Liberation Serif" w:hAnsi="Liberation Serif"/>
          <w:sz w:val="24"/>
          <w:szCs w:val="24"/>
        </w:rPr>
        <w:t xml:space="preserve">11. После получения уведомления, указанного в </w:t>
      </w:r>
      <w:hyperlink w:anchor="P104" w:history="1">
        <w:r w:rsidRPr="00407859">
          <w:rPr>
            <w:rFonts w:ascii="Liberation Serif" w:hAnsi="Liberation Serif"/>
            <w:color w:val="0000FF"/>
            <w:sz w:val="24"/>
            <w:szCs w:val="24"/>
          </w:rPr>
          <w:t>пункте 10</w:t>
        </w:r>
      </w:hyperlink>
      <w:r w:rsidRPr="00407859">
        <w:rPr>
          <w:rFonts w:ascii="Liberation Serif" w:hAnsi="Liberation Serif"/>
          <w:sz w:val="24"/>
          <w:szCs w:val="24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  <w:r w:rsidRPr="00407859">
        <w:rPr>
          <w:rFonts w:ascii="Liberation Serif" w:hAnsi="Liberation Serif"/>
          <w:sz w:val="24"/>
          <w:szCs w:val="24"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  <w:r w:rsidRPr="00407859">
        <w:rPr>
          <w:rFonts w:ascii="Liberation Serif" w:hAnsi="Liberation Serif"/>
          <w:sz w:val="24"/>
          <w:szCs w:val="24"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  <w:r w:rsidRPr="00407859">
        <w:rPr>
          <w:rFonts w:ascii="Liberation Serif" w:hAnsi="Liberation Serif"/>
          <w:sz w:val="24"/>
          <w:szCs w:val="24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  <w:r w:rsidRPr="00407859">
        <w:rPr>
          <w:rFonts w:ascii="Liberation Serif" w:hAnsi="Liberation Serif"/>
          <w:sz w:val="24"/>
          <w:szCs w:val="24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5" w:name="P110"/>
      <w:bookmarkEnd w:id="5"/>
      <w:r w:rsidRPr="00407859">
        <w:rPr>
          <w:rFonts w:ascii="Liberation Serif" w:hAnsi="Liberation Serif"/>
          <w:sz w:val="24"/>
          <w:szCs w:val="24"/>
        </w:rP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  <w:r w:rsidRPr="00407859">
        <w:rPr>
          <w:rFonts w:ascii="Liberation Serif" w:hAnsi="Liberation Serif"/>
          <w:sz w:val="24"/>
          <w:szCs w:val="24"/>
        </w:rPr>
        <w:t xml:space="preserve">15. На основании информации, указанной в </w:t>
      </w:r>
      <w:hyperlink w:anchor="P110" w:history="1">
        <w:r w:rsidRPr="00407859">
          <w:rPr>
            <w:rFonts w:ascii="Liberation Serif" w:hAnsi="Liberation Serif"/>
            <w:color w:val="0000FF"/>
            <w:sz w:val="24"/>
            <w:szCs w:val="24"/>
          </w:rPr>
          <w:t>пункте 14</w:t>
        </w:r>
      </w:hyperlink>
      <w:r w:rsidRPr="00407859">
        <w:rPr>
          <w:rFonts w:ascii="Liberation Serif" w:hAnsi="Liberation Serif"/>
          <w:sz w:val="24"/>
          <w:szCs w:val="24"/>
        </w:rP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  <w:r w:rsidRPr="00407859">
        <w:rPr>
          <w:rFonts w:ascii="Liberation Serif" w:hAnsi="Liberation Serif"/>
          <w:sz w:val="24"/>
          <w:szCs w:val="24"/>
        </w:rPr>
        <w:t>16. В случае</w:t>
      </w:r>
      <w:proofErr w:type="gramStart"/>
      <w:r w:rsidRPr="00407859">
        <w:rPr>
          <w:rFonts w:ascii="Liberation Serif" w:hAnsi="Liberation Serif"/>
          <w:sz w:val="24"/>
          <w:szCs w:val="24"/>
        </w:rPr>
        <w:t>,</w:t>
      </w:r>
      <w:proofErr w:type="gramEnd"/>
      <w:r w:rsidRPr="00407859">
        <w:rPr>
          <w:rFonts w:ascii="Liberation Serif" w:hAnsi="Liberation Serif"/>
          <w:sz w:val="24"/>
          <w:szCs w:val="24"/>
        </w:rP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154B8A" w:rsidRPr="00407859" w:rsidRDefault="00154B8A" w:rsidP="00407859">
      <w:pPr>
        <w:pStyle w:val="ConsPlusNormal"/>
        <w:spacing w:before="1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154B8A" w:rsidRPr="00407859" w:rsidRDefault="00154B8A" w:rsidP="00407859">
      <w:pPr>
        <w:pStyle w:val="ConsPlusNormal"/>
        <w:pBdr>
          <w:top w:val="single" w:sz="6" w:space="0" w:color="auto"/>
        </w:pBdr>
        <w:spacing w:before="120"/>
        <w:jc w:val="both"/>
        <w:rPr>
          <w:rFonts w:ascii="Liberation Serif" w:hAnsi="Liberation Serif"/>
          <w:sz w:val="24"/>
          <w:szCs w:val="24"/>
        </w:rPr>
      </w:pPr>
    </w:p>
    <w:p w:rsidR="00E76BB3" w:rsidRDefault="00E76BB3"/>
    <w:sectPr w:rsidR="00E76BB3" w:rsidSect="006D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9E5"/>
    <w:multiLevelType w:val="hybridMultilevel"/>
    <w:tmpl w:val="37BED996"/>
    <w:lvl w:ilvl="0" w:tplc="1CA43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C96512"/>
    <w:multiLevelType w:val="hybridMultilevel"/>
    <w:tmpl w:val="690C91F6"/>
    <w:lvl w:ilvl="0" w:tplc="1CA43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11E2C"/>
    <w:multiLevelType w:val="hybridMultilevel"/>
    <w:tmpl w:val="542C93D6"/>
    <w:lvl w:ilvl="0" w:tplc="1CA43D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0C05277"/>
    <w:multiLevelType w:val="hybridMultilevel"/>
    <w:tmpl w:val="C5A4C2F8"/>
    <w:lvl w:ilvl="0" w:tplc="1CA43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D85FFE"/>
    <w:multiLevelType w:val="hybridMultilevel"/>
    <w:tmpl w:val="D25A4046"/>
    <w:lvl w:ilvl="0" w:tplc="1CA43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0D33E2"/>
    <w:multiLevelType w:val="hybridMultilevel"/>
    <w:tmpl w:val="6512E1EE"/>
    <w:lvl w:ilvl="0" w:tplc="1CA4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066F9"/>
    <w:multiLevelType w:val="hybridMultilevel"/>
    <w:tmpl w:val="4BCC57F8"/>
    <w:lvl w:ilvl="0" w:tplc="1CA43D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083C2B"/>
    <w:multiLevelType w:val="hybridMultilevel"/>
    <w:tmpl w:val="1A1CE680"/>
    <w:lvl w:ilvl="0" w:tplc="1CA43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8A"/>
    <w:rsid w:val="00053494"/>
    <w:rsid w:val="00154B8A"/>
    <w:rsid w:val="003F746A"/>
    <w:rsid w:val="00407859"/>
    <w:rsid w:val="00E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C6D4B1673126B3BAD460278A17E03111D4739480273606FDCA73E11CA573AEC157C339F28B029D46A71D943P3F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CC6D4B1673126B3BAD460278A17E0313184236410573606FDCA73E11CA573AFE15243F9D2CAE2FD97F278806670EFD0E49FC12D77C411AP6F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CC6D4B1673126B3BAD460278A17E03111D4A37470273606FDCA73E11CA573AFE15243F9D2CAC2ED57F278806670EFD0E49FC12D77C411AP6FF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</cp:lastModifiedBy>
  <cp:revision>1</cp:revision>
  <dcterms:created xsi:type="dcterms:W3CDTF">2019-05-24T05:05:00Z</dcterms:created>
  <dcterms:modified xsi:type="dcterms:W3CDTF">2019-05-24T05:46:00Z</dcterms:modified>
</cp:coreProperties>
</file>