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48" w:rsidRPr="003B2F86" w:rsidRDefault="006F0D87" w:rsidP="003B2F86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3B2F86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ТФОМС Свердловской области сообщает, к</w:t>
      </w:r>
      <w:r w:rsidR="00C01048" w:rsidRPr="003B2F86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ак изменится лечение по полису ОМС в 2020 году</w:t>
      </w:r>
    </w:p>
    <w:p w:rsidR="00C01048" w:rsidRPr="0052728A" w:rsidRDefault="00C01048" w:rsidP="003B2F86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Каждый год 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Территориальная 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программа</w:t>
      </w:r>
      <w:r w:rsidR="006F0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государственных гарантий </w:t>
      </w:r>
      <w:r w:rsidR="006F0D87" w:rsidRPr="006F0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бесплатного оказания гражданам медицинской помощи 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Свердловской области 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пересматривается и утверждается</w:t>
      </w:r>
      <w:r w:rsidR="006F0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новый год. Что изменилось в систе</w:t>
      </w:r>
      <w:r w:rsidR="003B2F8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 ОМС с наступлением 2020 года?</w:t>
      </w:r>
    </w:p>
    <w:p w:rsidR="00C01048" w:rsidRPr="0052728A" w:rsidRDefault="00C01048" w:rsidP="00FD0F6D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1. Бесплатное лечение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Утверждена новая </w:t>
      </w:r>
      <w:r w:rsidR="009059B1" w:rsidRP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Территориальная 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рограмма госгарантий бесплатного оказания медицинской помощи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Программа) 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2020 год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(ПП 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3B2F86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.12.2019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>994-ПП</w:t>
      </w:r>
      <w:r w:rsidR="003B2F86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По-прежнему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рамках системы ОМС пациенты имеют право получить услуги первичной (врачи-терапевты и педиатры), специализированной (врачи-специалисты), высокотехнологичной, скорой и п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аллиативной медицинской помощи.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Особое внимание в Программе уделяется первичной медпомощи: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пациенты имеют право пройти профилактическ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ий медосмотр и диспансеризацию, п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этом </w:t>
      </w:r>
      <w:r w:rsidR="006F0D8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медицинские организации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обязаны обеспечить возможность пройти осмотр во внерабочее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время (вечером или в субботу).</w:t>
      </w:r>
    </w:p>
    <w:p w:rsidR="00C01048" w:rsidRPr="0052728A" w:rsidRDefault="009059B1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C01048"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рудовое законодательство гарантирует работникам оплачиваемый отпуск на один день раз в 3 года для прохождения диспансеризации, а предпенсионерам и пенси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онерам — на два дня каждый год.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2020 год запланировано существенное увеличение финансирования профилактических медосмотров и диспансеризации (на 42% по сравнению с 2019 годом);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расширены возможности для бесплатного предоставления современных дорогостоящих методов диагностики — УЗИ, МРТ, КТ, а также эндоскопических, гистологических и молекулярно-генетических исследований</w:t>
      </w:r>
      <w:r w:rsidR="009059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раннего выявления онкологических заболеваний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Сокращены предельные сроки ожидания медпомощи: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для консультации со специалистом — не более 14 рабочих дней, а если есть подозрение на онкозаболевание, то срок сокращается до 7 дней (аналогичные сроки предусмотрены для очереди на КТ, МРТ и ангиографию).</w:t>
      </w:r>
    </w:p>
    <w:p w:rsidR="00C01048" w:rsidRPr="0052728A" w:rsidRDefault="004A6EF6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01048"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рограмма ОМС расширила права:</w:t>
      </w: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беременных женщин (при постановке на учет в медучреждение им будут бесплатно оказывать правовую, психологическую и </w:t>
      </w:r>
      <w:proofErr w:type="gramStart"/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медико-социальную</w:t>
      </w:r>
      <w:proofErr w:type="gramEnd"/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помощь),</w:t>
      </w:r>
    </w:p>
    <w:p w:rsidR="00C01048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пациентов, которые находятся в стационарных учреждениях социального обслуживания — они смогут бесплатно пройти диспансеризацию</w:t>
      </w:r>
      <w:r w:rsid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647B4" w:rsidRPr="00D647B4">
        <w:t xml:space="preserve"> </w:t>
      </w:r>
      <w:r w:rsid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при наличии хронических </w:t>
      </w:r>
      <w:r w:rsidR="00D647B4" w:rsidRP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заболеваний – диспансерное наблюде</w:t>
      </w:r>
      <w:r w:rsid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ние в соответствии с порядками, </w:t>
      </w:r>
      <w:r w:rsidR="00D647B4" w:rsidRP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установленными Министерством здравоохранения Российской Федерации</w:t>
      </w:r>
      <w:r w:rsid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84D29" w:rsidRPr="00184D29">
        <w:t xml:space="preserve"> 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выявлении в 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рамках 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диспансеризации и диспансерного 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наблюдения показаний к оказанию 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специализированной, в том числе высокоте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хнологичной, медицинской помощи они могут быть направлены 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специализированны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медицински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сроки,</w:t>
      </w:r>
      <w:r w:rsidR="00184D29" w:rsidRPr="00184D29">
        <w:t xml:space="preserve"> </w:t>
      </w:r>
      <w:r w:rsidR="00184D29" w:rsidRP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установленные Программой</w:t>
      </w:r>
      <w:r w:rsidR="0018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D0F6D" w:rsidRPr="0052728A" w:rsidRDefault="00FD0F6D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1048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 Бесплатные лекарства</w:t>
      </w:r>
    </w:p>
    <w:p w:rsidR="00FD0F6D" w:rsidRPr="00FD0F6D" w:rsidRDefault="00FD0F6D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1048" w:rsidRPr="0052728A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 новый Перечень жизненно необходимых и важнейших лекарственных препаратов на </w:t>
      </w:r>
      <w:r w:rsidR="00FD0F6D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 год (ПП РФ от 12.10.2019  № 2406-р). В него добавлены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B80AF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препарата, которые должны предоставляться пациентам бесплатно:</w:t>
      </w:r>
    </w:p>
    <w:p w:rsidR="00D647B4" w:rsidRDefault="00C01048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 лечении в условиях стационара,</w:t>
      </w:r>
    </w:p>
    <w:p w:rsidR="00D647B4" w:rsidRDefault="00D647B4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01048" w:rsidRPr="00527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оказании экстренной и неотложной медицинской помощи</w:t>
      </w:r>
      <w:r w:rsidR="00B80AF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D647B4" w:rsidRDefault="00D647B4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при оказании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плановой</w:t>
      </w:r>
      <w:r w:rsidRPr="00D647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медицинской помощи</w:t>
      </w:r>
      <w:r w:rsidR="006E03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амбулаторных условиях.</w:t>
      </w:r>
    </w:p>
    <w:p w:rsidR="006E03EB" w:rsidRPr="006E03EB" w:rsidRDefault="00FD0F6D" w:rsidP="00FD0F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 расширен</w:t>
      </w:r>
      <w:bookmarkStart w:id="0" w:name="_GoBack"/>
      <w:bookmarkEnd w:id="0"/>
      <w:r w:rsidR="006E03EB" w:rsidRPr="006E03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перечень лекарств, назначаемых врачебными комиссиями, и лека</w:t>
      </w:r>
      <w:proofErr w:type="gramStart"/>
      <w:r w:rsidR="006E03EB" w:rsidRPr="006E03E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рств дл</w:t>
      </w:r>
      <w:proofErr w:type="gramEnd"/>
      <w:r w:rsidR="006E03EB" w:rsidRPr="006E03EB">
        <w:rPr>
          <w:rFonts w:ascii="Liberation Serif" w:eastAsia="Times New Roman" w:hAnsi="Liberation Serif" w:cs="Times New Roman"/>
          <w:sz w:val="28"/>
          <w:szCs w:val="28"/>
          <w:lang w:eastAsia="ru-RU"/>
        </w:rPr>
        <w:t>я граждан с редкими болезнями и после трансплантаций. Обновлен минимальный ассортимент лекарств, необходимых для оказания медпомощи.</w:t>
      </w:r>
    </w:p>
    <w:sectPr w:rsidR="006E03EB" w:rsidRPr="006E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49"/>
    <w:rsid w:val="00066404"/>
    <w:rsid w:val="00184D29"/>
    <w:rsid w:val="003064CE"/>
    <w:rsid w:val="003B2F86"/>
    <w:rsid w:val="004A6EF6"/>
    <w:rsid w:val="0052728A"/>
    <w:rsid w:val="006C492D"/>
    <w:rsid w:val="006E03EB"/>
    <w:rsid w:val="006F0D87"/>
    <w:rsid w:val="007018D8"/>
    <w:rsid w:val="009059B1"/>
    <w:rsid w:val="00B80AF9"/>
    <w:rsid w:val="00C01048"/>
    <w:rsid w:val="00D647B4"/>
    <w:rsid w:val="00E34149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4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4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Ирина Михайловна</dc:creator>
  <cp:lastModifiedBy>Вяткина Елена Валентиновна</cp:lastModifiedBy>
  <cp:revision>4</cp:revision>
  <dcterms:created xsi:type="dcterms:W3CDTF">2020-01-30T11:15:00Z</dcterms:created>
  <dcterms:modified xsi:type="dcterms:W3CDTF">2020-02-06T11:27:00Z</dcterms:modified>
</cp:coreProperties>
</file>