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45" w:rsidRPr="00081A45" w:rsidRDefault="00081A45" w:rsidP="00081A45">
      <w:pPr>
        <w:widowControl w:val="0"/>
        <w:shd w:val="clear" w:color="auto" w:fill="FFFFFF"/>
        <w:suppressAutoHyphens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081A45">
        <w:rPr>
          <w:b/>
          <w:color w:val="000000"/>
          <w:sz w:val="28"/>
          <w:szCs w:val="28"/>
        </w:rPr>
        <w:t xml:space="preserve">Законна ли установка антенны на крышу многоэтажки после капитального ремонта кровли, если остальные жильцы </w:t>
      </w:r>
      <w:proofErr w:type="gramStart"/>
      <w:r w:rsidRPr="00081A45">
        <w:rPr>
          <w:b/>
          <w:color w:val="000000"/>
          <w:sz w:val="28"/>
          <w:szCs w:val="28"/>
        </w:rPr>
        <w:t>против ?</w:t>
      </w:r>
      <w:proofErr w:type="gramEnd"/>
    </w:p>
    <w:p w:rsidR="00081A45" w:rsidRPr="00AE5508" w:rsidRDefault="00081A45" w:rsidP="00081A45">
      <w:pPr>
        <w:widowControl w:val="0"/>
        <w:shd w:val="clear" w:color="auto" w:fill="FFFFFF"/>
        <w:suppressAutoHyphens/>
        <w:ind w:firstLine="851"/>
        <w:contextualSpacing/>
        <w:jc w:val="both"/>
        <w:rPr>
          <w:rFonts w:ascii="Roboto" w:hAnsi="Roboto"/>
          <w:b/>
          <w:color w:val="000000"/>
        </w:rPr>
      </w:pPr>
      <w:r w:rsidRPr="00AE5508">
        <w:rPr>
          <w:rStyle w:val="apple-converted-space"/>
          <w:rFonts w:ascii="Roboto" w:hAnsi="Roboto"/>
          <w:b/>
          <w:color w:val="000000"/>
        </w:rPr>
        <w:t>  </w:t>
      </w:r>
    </w:p>
    <w:p w:rsidR="00081A45" w:rsidRDefault="00081A45" w:rsidP="00081A45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В соответствии с частью 1 статьи 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081A45" w:rsidRDefault="00081A45" w:rsidP="00081A45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Согласно пункту 3 части 1 статьи 36 Жилищного кодекса РФ собственникам жилых помещений в мн</w:t>
      </w:r>
      <w:bookmarkStart w:id="0" w:name="_GoBack"/>
      <w:bookmarkEnd w:id="0"/>
      <w:r>
        <w:rPr>
          <w:rFonts w:ascii="Roboto" w:hAnsi="Roboto"/>
          <w:color w:val="000000"/>
          <w:sz w:val="28"/>
          <w:szCs w:val="28"/>
        </w:rPr>
        <w:t>огоквартирном доме на праве общей долевой собственности принадлежит общее имущество в доме, в данном случае крыша данного дома является общим имуществом собственников многоквартирного дома.</w:t>
      </w:r>
    </w:p>
    <w:p w:rsidR="00081A45" w:rsidRDefault="00081A45" w:rsidP="00081A45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Пункт 1 статьи 247 ГК РФ предусматривает, что владение и пользование имуществом, находящимся в долевой собственности, осуществляется по соглашению всех ее участников, а при не достижении согласия - в порядке, установленном судом.</w:t>
      </w:r>
    </w:p>
    <w:p w:rsidR="00081A45" w:rsidRDefault="00081A45" w:rsidP="00081A45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Пунктом 3.5.8 Правил технической эксплуатации жилищного фонда, утверждённых Постановлением Госстроя РФ от 27.09.2003 года, установлено, что переоборудование жилых и нежилых помещений в домах допускается производить после получения соответствующих разрешений в установленном порядке, а организации по обслуживанию жилищного фонда обязаны следить за недопущением, в том числе крепления к стенам зданий различных растяжек, подвесок, вывесок, указателей, установку кондиционеров и спутниковых антенн без соответствующего разрешения.</w:t>
      </w:r>
    </w:p>
    <w:p w:rsidR="00081A45" w:rsidRDefault="00081A45" w:rsidP="00081A45">
      <w:pPr>
        <w:pStyle w:val="a4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Таким образом, установка или крепление какого-либо оборудования, в том числе установка антенн на крыше многоквартирного дома возможна только при наличии решения (протокола) общего собрания собственников жилых помещений. </w:t>
      </w:r>
    </w:p>
    <w:p w:rsidR="00701CF3" w:rsidRDefault="00701CF3"/>
    <w:p w:rsidR="00E5300C" w:rsidRDefault="00E5300C" w:rsidP="00E5300C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Ирбитская межрайонная прокуратура </w:t>
      </w:r>
    </w:p>
    <w:p w:rsidR="00E5300C" w:rsidRDefault="00E5300C" w:rsidP="00E5300C">
      <w:pPr>
        <w:jc w:val="right"/>
      </w:pPr>
    </w:p>
    <w:p w:rsidR="002E772E" w:rsidRDefault="002E772E"/>
    <w:p w:rsidR="002E772E" w:rsidRDefault="002E772E"/>
    <w:sectPr w:rsidR="002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081A45"/>
    <w:rsid w:val="002E772E"/>
    <w:rsid w:val="004F072E"/>
    <w:rsid w:val="004F2FF6"/>
    <w:rsid w:val="00701CF3"/>
    <w:rsid w:val="00840D51"/>
    <w:rsid w:val="009B2D9E"/>
    <w:rsid w:val="00B31239"/>
    <w:rsid w:val="00E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6F4E-549D-45EE-9454-75D3C88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772E"/>
    <w:rPr>
      <w:color w:val="0000FF"/>
      <w:u w:val="single"/>
    </w:rPr>
  </w:style>
  <w:style w:type="paragraph" w:styleId="a4">
    <w:name w:val="Normal (Web)"/>
    <w:basedOn w:val="a"/>
    <w:rsid w:val="002E7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9</cp:revision>
  <dcterms:created xsi:type="dcterms:W3CDTF">2020-01-15T09:46:00Z</dcterms:created>
  <dcterms:modified xsi:type="dcterms:W3CDTF">2020-06-08T10:05:00Z</dcterms:modified>
</cp:coreProperties>
</file>