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F7" w:rsidRPr="005B78F7" w:rsidRDefault="005B78F7" w:rsidP="005B78F7">
      <w:pPr>
        <w:pStyle w:val="2"/>
        <w:widowControl w:val="0"/>
        <w:suppressAutoHyphens/>
        <w:spacing w:before="0"/>
        <w:ind w:firstLine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78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Госпитализация граждан в медицинскую организацию в недобровольном порядке в условиях распространения новой коронавирусной инфекции. </w:t>
      </w:r>
    </w:p>
    <w:p w:rsidR="005B78F7" w:rsidRDefault="005B78F7" w:rsidP="005B78F7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</w:p>
    <w:p w:rsidR="005B78F7" w:rsidRDefault="005B78F7" w:rsidP="005B78F7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t>Согласно статье 41 Конституции Российской Федерации каждый человек имеет право на охрану здоровья.</w:t>
      </w:r>
    </w:p>
    <w:p w:rsidR="005B78F7" w:rsidRDefault="005B78F7" w:rsidP="005B78F7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t>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(ч. 3 ст. 55 Конституции Российской Федерации).</w:t>
      </w:r>
    </w:p>
    <w:p w:rsidR="005B78F7" w:rsidRDefault="005B78F7" w:rsidP="005B78F7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t>В соответствии с частью 1 статьи 33 Федерального закона Российской Федерации от 30.03.1999 № 52-ФЗ ФЗ «О санитарно-эпидемиологическом благополучии населения» (далее – Закон № 52-ФЗ)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5B78F7" w:rsidRDefault="005B78F7" w:rsidP="005B78F7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proofErr w:type="spellStart"/>
      <w:r>
        <w:rPr>
          <w:sz w:val="28"/>
          <w:szCs w:val="28"/>
        </w:rPr>
        <w:t>Коронавирусная</w:t>
      </w:r>
      <w:proofErr w:type="spellEnd"/>
      <w:r>
        <w:rPr>
          <w:sz w:val="28"/>
          <w:szCs w:val="28"/>
        </w:rPr>
        <w:t xml:space="preserve"> инфекция внесена в перечень заболеваний, представляющих опасность для окружающих, утвержденный постановлением Правительства Российской Федерации от 01.12.2004 № 715 (в ред. постановления Правительства Российской Федерации от 31.01.2020 № 66).</w:t>
      </w:r>
    </w:p>
    <w:p w:rsidR="005B78F7" w:rsidRDefault="005B78F7" w:rsidP="005B78F7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t>Главным государственным санитарным врачом Российской Федерации и Главным государственным санитарным врачом по Свердловской области в январе-марте 2020 года принят ряд постановлений, направленных на недопущение распространения новой коронавирусной инфекции.</w:t>
      </w:r>
    </w:p>
    <w:p w:rsidR="005B78F7" w:rsidRDefault="005B78F7" w:rsidP="005B78F7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t xml:space="preserve">Так, постановлениями Главного государственного санитарного врача Российской Федерации от 24.01.2020 № 2 «О дополнительных мероприятиях по недопущению завоза и распространения новой коронавирусной инфекции, вызванной 2019-nCoV», от 31.01.2020 № 3 «О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2019-nCoV», от 18.03.2020 № 7 «Об обеспечении режима изоляции в целях предотвращения распространения COVID-2019», постановлениями Главного государственного санитарного врача по Свердловской области от 05.02.2020 № 66-00-01/01-3480-2020 «О введении ограничительных мероприятий по недопущению завоза и распространения новой коронавирусной инфекции, вызванной 2019-nCoV» предписано незамедлительно изолировать и госпитализировать в медицинские организации, имеющие в своем составе </w:t>
      </w:r>
      <w:proofErr w:type="spellStart"/>
      <w:r>
        <w:rPr>
          <w:sz w:val="28"/>
          <w:szCs w:val="28"/>
        </w:rPr>
        <w:t>мельцеровские</w:t>
      </w:r>
      <w:proofErr w:type="spellEnd"/>
      <w:r>
        <w:rPr>
          <w:sz w:val="28"/>
          <w:szCs w:val="28"/>
        </w:rPr>
        <w:t xml:space="preserve"> боксы, больных (подозрительных на </w:t>
      </w:r>
      <w:proofErr w:type="spellStart"/>
      <w:r>
        <w:rPr>
          <w:sz w:val="28"/>
          <w:szCs w:val="28"/>
        </w:rPr>
        <w:t>коронавирусную</w:t>
      </w:r>
      <w:proofErr w:type="spellEnd"/>
      <w:r>
        <w:rPr>
          <w:sz w:val="28"/>
          <w:szCs w:val="28"/>
        </w:rPr>
        <w:t xml:space="preserve"> инфекцию), контактных лиц из близкого окружения больного коронавирусной инфекцией 2019-nCoV на срок 14 дней с момента последнего контакта с больным.</w:t>
      </w:r>
    </w:p>
    <w:p w:rsidR="005B78F7" w:rsidRDefault="005B78F7" w:rsidP="005B78F7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lastRenderedPageBreak/>
        <w:t>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 (ч. 2 ст. 50 Закона № 52-ФЗ).</w:t>
      </w:r>
    </w:p>
    <w:p w:rsidR="005B78F7" w:rsidRDefault="005B78F7" w:rsidP="005B78F7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t>Отказываясь от госпитализации на основании постановления должностного лица, осуществляющего федеральный государственный санитарно-эпидемиологический надзор, гражданин нарушает положения санитарно-эпидемиологического законодательства, в связи с чем уполномоченный орган вправе обратиться в суд с административным исковым заявлением о его принудительной госпитализации.</w:t>
      </w:r>
    </w:p>
    <w:p w:rsidR="005B78F7" w:rsidRDefault="005B78F7" w:rsidP="005B78F7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t>Как правило, с административными исковыми заявлениями о принудительной госпитализации граждан в медицинские организации обращается Управление Федеральной службы по надзору в сфере защиты прав потребителей и благополучия человека или его территориальные органы.</w:t>
      </w:r>
    </w:p>
    <w:p w:rsidR="005B78F7" w:rsidRDefault="005B78F7" w:rsidP="005B78F7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t> Административные дела о госпитализации граждан в медицинские организации в целях недопущения распространения новой коронавирусной инфекции, вызванной COVID-2019, подлежат рассмотрению в порядке, установленном главой 31 Кодекса административного судопроизводства Российской Федерации (далее – КАС РФ).</w:t>
      </w:r>
    </w:p>
    <w:p w:rsidR="005B78F7" w:rsidRDefault="005B78F7" w:rsidP="005B78F7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t xml:space="preserve">Административное исковое заявление должно отвечать требованиям, предусмотренным статьей 125 КАС РФ. К нему должны быть приложены доказательства наличия предусмотренных законом оснований для принудительной госпитализации: наличия у гражданина коронавирусной инфекции, подтвержденной с помощью лабораторного исследования, либо подозрения на COVID-2019, </w:t>
      </w:r>
      <w:proofErr w:type="spellStart"/>
      <w:r>
        <w:rPr>
          <w:sz w:val="28"/>
          <w:szCs w:val="28"/>
        </w:rPr>
        <w:t>контактирования</w:t>
      </w:r>
      <w:proofErr w:type="spellEnd"/>
      <w:r>
        <w:rPr>
          <w:sz w:val="28"/>
          <w:szCs w:val="28"/>
        </w:rPr>
        <w:t xml:space="preserve"> с больными COVID-2019, а также факта умышленного неисполнения гражданином постановления об обязательной госпитализации.</w:t>
      </w:r>
    </w:p>
    <w:p w:rsidR="005B78F7" w:rsidRDefault="005B78F7" w:rsidP="005B78F7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t>Суд оценивает представленные доказательства по правилам статьи 84 КАС РФ: по своему внутреннему убеждению, основанному на всестороннем, полном, объективном и непосредственном исследовании имеющихся в административном деле доказательств. Никакие доказательства не имеют для суда заранее установленной силы. Суд оценивает относимость, допустимость, достоверность каждого доказательства в отдельности, а также достаточность и взаимосвязь доказательств в их совокупности.</w:t>
      </w:r>
    </w:p>
    <w:p w:rsidR="005B78F7" w:rsidRDefault="005B78F7" w:rsidP="005B78F7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t xml:space="preserve">Административные дела о принудительной госпитализации граждан в медицинскую организацию рассматриваются судом с участием прокурора. </w:t>
      </w:r>
    </w:p>
    <w:p w:rsidR="005B78F7" w:rsidRDefault="005B78F7" w:rsidP="005B78F7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t xml:space="preserve">На основании статьи 188 КАС РФ решения судов по данной категории дел обращаются к немедленному исполнению. Вместе с тем административный ответчик имеет право обжаловать судебное постановление в суд апелляционной инстанции в течение 10 дней со дня принятия решения. </w:t>
      </w:r>
    </w:p>
    <w:p w:rsidR="005B78F7" w:rsidRDefault="005B78F7" w:rsidP="00E5300C">
      <w:pPr>
        <w:pStyle w:val="a4"/>
        <w:widowControl w:val="0"/>
        <w:suppressAutoHyphens/>
        <w:spacing w:before="0" w:beforeAutospacing="0" w:after="0" w:afterAutospacing="0"/>
        <w:ind w:firstLine="851"/>
        <w:jc w:val="right"/>
        <w:rPr>
          <w:sz w:val="28"/>
          <w:szCs w:val="28"/>
        </w:rPr>
      </w:pPr>
    </w:p>
    <w:p w:rsidR="002E772E" w:rsidRDefault="00E5300C" w:rsidP="005B78F7">
      <w:pPr>
        <w:pStyle w:val="a4"/>
        <w:widowControl w:val="0"/>
        <w:suppressAutoHyphens/>
        <w:spacing w:before="0" w:beforeAutospacing="0" w:after="0" w:afterAutospacing="0"/>
        <w:ind w:firstLine="851"/>
        <w:jc w:val="right"/>
      </w:pPr>
      <w:r w:rsidRPr="005B78F7">
        <w:rPr>
          <w:b/>
          <w:sz w:val="28"/>
          <w:szCs w:val="28"/>
        </w:rPr>
        <w:t xml:space="preserve">Ирбитская межрайонная прокуратура </w:t>
      </w:r>
      <w:bookmarkStart w:id="0" w:name="_GoBack"/>
      <w:bookmarkEnd w:id="0"/>
    </w:p>
    <w:sectPr w:rsidR="002E772E" w:rsidSect="005B78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51"/>
    <w:rsid w:val="002E772E"/>
    <w:rsid w:val="004F072E"/>
    <w:rsid w:val="004F2FF6"/>
    <w:rsid w:val="005B78F7"/>
    <w:rsid w:val="00701CF3"/>
    <w:rsid w:val="00840D51"/>
    <w:rsid w:val="009B2D9E"/>
    <w:rsid w:val="00B31239"/>
    <w:rsid w:val="00E5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F431"/>
  <w15:chartTrackingRefBased/>
  <w15:docId w15:val="{7FC76F4E-549D-45EE-9454-75D3C880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E77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8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2E772E"/>
    <w:rPr>
      <w:color w:val="0000FF"/>
      <w:u w:val="single"/>
    </w:rPr>
  </w:style>
  <w:style w:type="paragraph" w:styleId="a4">
    <w:name w:val="Normal (Web)"/>
    <w:basedOn w:val="a"/>
    <w:rsid w:val="002E77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300C"/>
  </w:style>
  <w:style w:type="character" w:customStyle="1" w:styleId="20">
    <w:name w:val="Заголовок 2 Знак"/>
    <w:basedOn w:val="a0"/>
    <w:link w:val="2"/>
    <w:uiPriority w:val="9"/>
    <w:semiHidden/>
    <w:rsid w:val="005B78F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Кулиш Илья Андреевич</dc:creator>
  <cp:keywords/>
  <dc:description/>
  <cp:lastModifiedBy>Кулиш Илья Андреевич</cp:lastModifiedBy>
  <cp:revision>9</cp:revision>
  <dcterms:created xsi:type="dcterms:W3CDTF">2020-01-15T09:46:00Z</dcterms:created>
  <dcterms:modified xsi:type="dcterms:W3CDTF">2020-08-01T09:00:00Z</dcterms:modified>
</cp:coreProperties>
</file>