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225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Style w:val="a4"/>
          <w:rFonts w:ascii="Helvetica" w:hAnsi="Helvetica" w:cs="Helvetica"/>
          <w:color w:val="1E1E1E"/>
          <w:sz w:val="27"/>
          <w:szCs w:val="27"/>
        </w:rPr>
        <w:t>Профилактика гриппа и ОРВИ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225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 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225"/>
        <w:rPr>
          <w:rFonts w:ascii="Helvetica" w:hAnsi="Helvetica" w:cs="Helvetica"/>
          <w:color w:val="1E1E1E"/>
          <w:sz w:val="27"/>
          <w:szCs w:val="27"/>
        </w:rPr>
      </w:pPr>
      <w:r>
        <w:rPr>
          <w:rStyle w:val="a4"/>
          <w:rFonts w:ascii="Helvetica" w:hAnsi="Helvetica" w:cs="Helvetica"/>
          <w:color w:val="1E1E1E"/>
          <w:sz w:val="27"/>
          <w:szCs w:val="27"/>
        </w:rPr>
        <w:t>Грипп и другие острые респираторные вирусные инфекции (ОРВИ) </w:t>
      </w:r>
      <w:r>
        <w:rPr>
          <w:rFonts w:ascii="Helvetica" w:hAnsi="Helvetica" w:cs="Helvetica"/>
          <w:color w:val="1E1E1E"/>
          <w:sz w:val="27"/>
          <w:szCs w:val="27"/>
        </w:rPr>
        <w:t>находятся на первом месте по числу заболевающих людей.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225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 xml:space="preserve">Ежегодно от осложнений гриппа погибают тысячи человек. Это связано с тем, что вирус, постоянно меняет свою структуру и новый, измененный вирус, способен поражать человека вновь. Переболевший гриппом человек имеет хороший иммунный барьер, </w:t>
      </w:r>
      <w:proofErr w:type="gramStart"/>
      <w:r>
        <w:rPr>
          <w:rFonts w:ascii="Helvetica" w:hAnsi="Helvetica" w:cs="Helvetica"/>
          <w:color w:val="1E1E1E"/>
          <w:sz w:val="27"/>
          <w:szCs w:val="27"/>
        </w:rPr>
        <w:t>но</w:t>
      </w:r>
      <w:proofErr w:type="gramEnd"/>
      <w:r>
        <w:rPr>
          <w:rFonts w:ascii="Helvetica" w:hAnsi="Helvetica" w:cs="Helvetica"/>
          <w:color w:val="1E1E1E"/>
          <w:sz w:val="27"/>
          <w:szCs w:val="27"/>
        </w:rPr>
        <w:t xml:space="preserve"> тем не менее новый измененный вирус, способен легко проникать через этот барьер, так как иммунитета против этого вида вируса пока организм не выработал.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225"/>
        <w:rPr>
          <w:rFonts w:ascii="Helvetica" w:hAnsi="Helvetica" w:cs="Helvetica"/>
          <w:color w:val="1E1E1E"/>
          <w:sz w:val="27"/>
          <w:szCs w:val="27"/>
        </w:rPr>
      </w:pPr>
      <w:r>
        <w:rPr>
          <w:rStyle w:val="a4"/>
          <w:rFonts w:ascii="Helvetica" w:hAnsi="Helvetica" w:cs="Helvetica"/>
          <w:color w:val="1E1E1E"/>
          <w:sz w:val="27"/>
          <w:szCs w:val="27"/>
        </w:rPr>
        <w:t>Для кого очень опасна встреча с вирусом гриппа?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225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 xml:space="preserve">Особо тяжело переносят грипп дети и пожилые люди, для этих возрастных групп очень опасны осложнения, которые могут развиться во время заболевания. Дети болеют гриппом тяжело в связи с тем, что их иммунная система еще не встречалась с данным вирусом, а для пожилых людей, </w:t>
      </w:r>
      <w:proofErr w:type="gramStart"/>
      <w:r>
        <w:rPr>
          <w:rFonts w:ascii="Helvetica" w:hAnsi="Helvetica" w:cs="Helvetica"/>
          <w:color w:val="1E1E1E"/>
          <w:sz w:val="27"/>
          <w:szCs w:val="27"/>
        </w:rPr>
        <w:t>также, как</w:t>
      </w:r>
      <w:proofErr w:type="gramEnd"/>
      <w:r>
        <w:rPr>
          <w:rFonts w:ascii="Helvetica" w:hAnsi="Helvetica" w:cs="Helvetica"/>
          <w:color w:val="1E1E1E"/>
          <w:sz w:val="27"/>
          <w:szCs w:val="27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225"/>
        <w:rPr>
          <w:rFonts w:ascii="Helvetica" w:hAnsi="Helvetica" w:cs="Helvetica"/>
          <w:color w:val="1E1E1E"/>
          <w:sz w:val="27"/>
          <w:szCs w:val="27"/>
        </w:rPr>
      </w:pPr>
      <w:r>
        <w:rPr>
          <w:rStyle w:val="a4"/>
          <w:rFonts w:ascii="Helvetica" w:hAnsi="Helvetica" w:cs="Helvetica"/>
          <w:color w:val="1E1E1E"/>
          <w:sz w:val="27"/>
          <w:szCs w:val="27"/>
        </w:rPr>
        <w:t>Итак, группы риска: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225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-дети;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225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-люди старше 60 лет;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225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-больные  хроническими заболеваниями легких, сердечно-сосудистой системы, больные  хроническими заболеваниями печени (цирроз</w:t>
      </w:r>
      <w:proofErr w:type="gramStart"/>
      <w:r>
        <w:rPr>
          <w:rFonts w:ascii="Helvetica" w:hAnsi="Helvetica" w:cs="Helvetica"/>
          <w:color w:val="1E1E1E"/>
          <w:sz w:val="27"/>
          <w:szCs w:val="27"/>
        </w:rPr>
        <w:t>)б</w:t>
      </w:r>
      <w:proofErr w:type="gramEnd"/>
      <w:r>
        <w:rPr>
          <w:rFonts w:ascii="Helvetica" w:hAnsi="Helvetica" w:cs="Helvetica"/>
          <w:color w:val="1E1E1E"/>
          <w:sz w:val="27"/>
          <w:szCs w:val="27"/>
        </w:rPr>
        <w:t>ольные с хроническими заболеваниями почек;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225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 xml:space="preserve">-больные с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иммунодефицитными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 состояниями;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225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-беременные женщины;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225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-медицинский персонал;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225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-работники общественного транспорта, предприятий общественного питания и др.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225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 xml:space="preserve">Грипп очень заразное заболевание. Эта инфекция передается от больного человека </w:t>
      </w:r>
      <w:proofErr w:type="gramStart"/>
      <w:r>
        <w:rPr>
          <w:rFonts w:ascii="Helvetica" w:hAnsi="Helvetica" w:cs="Helvetica"/>
          <w:color w:val="1E1E1E"/>
          <w:sz w:val="27"/>
          <w:szCs w:val="27"/>
        </w:rPr>
        <w:t>здоровому</w:t>
      </w:r>
      <w:proofErr w:type="gramEnd"/>
      <w:r>
        <w:rPr>
          <w:rFonts w:ascii="Helvetica" w:hAnsi="Helvetica" w:cs="Helvetica"/>
          <w:color w:val="1E1E1E"/>
          <w:sz w:val="27"/>
          <w:szCs w:val="27"/>
        </w:rPr>
        <w:t xml:space="preserve"> с невидимыми капельками слюны или слизи, которые выделяются во время чихания, кашля и даже во время разговора. Важно! Заболевший человек должен оставаться дома и не создавать угрозу заражения окружающих.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225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>
        <w:rPr>
          <w:rFonts w:ascii="Helvetica" w:hAnsi="Helvetica" w:cs="Helvetica"/>
          <w:color w:val="1E1E1E"/>
          <w:sz w:val="27"/>
          <w:szCs w:val="27"/>
        </w:rPr>
        <w:t>иммунную</w:t>
      </w:r>
      <w:proofErr w:type="gramEnd"/>
      <w:r>
        <w:rPr>
          <w:rFonts w:ascii="Helvetica" w:hAnsi="Helvetica" w:cs="Helvetica"/>
          <w:color w:val="1E1E1E"/>
          <w:sz w:val="27"/>
          <w:szCs w:val="27"/>
        </w:rPr>
        <w:t xml:space="preserve"> и другие системы организма.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225"/>
        <w:rPr>
          <w:rFonts w:ascii="Helvetica" w:hAnsi="Helvetica" w:cs="Helvetica"/>
          <w:color w:val="1E1E1E"/>
          <w:sz w:val="27"/>
          <w:szCs w:val="27"/>
        </w:rPr>
      </w:pPr>
      <w:r>
        <w:rPr>
          <w:rStyle w:val="a4"/>
          <w:rFonts w:ascii="Helvetica" w:hAnsi="Helvetica" w:cs="Helvetica"/>
          <w:color w:val="1E1E1E"/>
          <w:sz w:val="27"/>
          <w:szCs w:val="27"/>
        </w:rPr>
        <w:t>Как защитить себя от гриппа?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225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225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lastRenderedPageBreak/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средств «народной медицины» и так далее.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225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Вакцинация рекомендуется всем группам населения, но особенно показана лицам из групп риска.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225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225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225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225"/>
        <w:rPr>
          <w:rFonts w:ascii="Helvetica" w:hAnsi="Helvetica" w:cs="Helvetica"/>
          <w:color w:val="1E1E1E"/>
          <w:sz w:val="27"/>
          <w:szCs w:val="27"/>
        </w:rPr>
      </w:pPr>
      <w:proofErr w:type="gramStart"/>
      <w:r>
        <w:rPr>
          <w:rFonts w:ascii="Helvetica" w:hAnsi="Helvetica" w:cs="Helvetica"/>
          <w:color w:val="1E1E1E"/>
          <w:sz w:val="27"/>
          <w:szCs w:val="27"/>
        </w:rPr>
        <w:t xml:space="preserve">В преддверии предстоящего сезонного осенне-зимнего роста заболеваемости ОРВИ и гриппом главным государственным санитарным врачом по Свердловской области вынесено постановление от 31.07.2019 г. № 05-24/4 «О проведении профилактических прививок против гриппа в Свердловской области в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предэпидемический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 период 2019-2020 гг.». В соответствии с указанным постановлением, в целях предупреждения эпидемического распространения гриппа и ОРВИ, приоритетной задачей для муниципальных образований считается обеспечение минимально необходимого</w:t>
      </w:r>
      <w:proofErr w:type="gramEnd"/>
      <w:r>
        <w:rPr>
          <w:rFonts w:ascii="Helvetica" w:hAnsi="Helvetica" w:cs="Helvetica"/>
          <w:color w:val="1E1E1E"/>
          <w:sz w:val="27"/>
          <w:szCs w:val="27"/>
        </w:rPr>
        <w:t xml:space="preserve"> 50% охвата населения территории профилактическими прививками против гриппа.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225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 </w:t>
      </w:r>
      <w:r>
        <w:rPr>
          <w:rStyle w:val="a4"/>
          <w:rFonts w:ascii="Helvetica" w:hAnsi="Helvetica" w:cs="Helvetica"/>
          <w:color w:val="1E1E1E"/>
          <w:sz w:val="27"/>
          <w:szCs w:val="27"/>
        </w:rPr>
        <w:t>Правила профилактики гриппа: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225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Сделайте прививку против гриппа до начала эпидемического сезона.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225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Сократите время пребывания в местах массовых скоплений людей и общественном транспорте.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225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Пользуйтесь маской в местах скопления людей.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225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 xml:space="preserve">Избегайте тесных контактов с людьми, которые имеют признаки заболевания, </w:t>
      </w:r>
      <w:proofErr w:type="gramStart"/>
      <w:r>
        <w:rPr>
          <w:rFonts w:ascii="Helvetica" w:hAnsi="Helvetica" w:cs="Helvetica"/>
          <w:color w:val="1E1E1E"/>
          <w:sz w:val="27"/>
          <w:szCs w:val="27"/>
        </w:rPr>
        <w:t>например</w:t>
      </w:r>
      <w:proofErr w:type="gramEnd"/>
      <w:r>
        <w:rPr>
          <w:rFonts w:ascii="Helvetica" w:hAnsi="Helvetica" w:cs="Helvetica"/>
          <w:color w:val="1E1E1E"/>
          <w:sz w:val="27"/>
          <w:szCs w:val="27"/>
        </w:rPr>
        <w:t xml:space="preserve"> чихают или кашляют.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225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Регулярно тщательно мойте руки с мылом, особенно после улицы и общественного транспорта.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225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Промывайте полость носа, особенно после улицы и общественного транспорта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225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Регулярно проветривайте помещение, в котором находитесь.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225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Регулярно делайте влажную уборку в помещении, в котором находитесь.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225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lastRenderedPageBreak/>
        <w:t>Увлажняйте воздух в помещении, в котором находитесь.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225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Ешьте как можно больше продуктов, содержащих витамин</w:t>
      </w:r>
      <w:proofErr w:type="gramStart"/>
      <w:r>
        <w:rPr>
          <w:rFonts w:ascii="Helvetica" w:hAnsi="Helvetica" w:cs="Helvetica"/>
          <w:color w:val="1E1E1E"/>
          <w:sz w:val="27"/>
          <w:szCs w:val="27"/>
        </w:rPr>
        <w:t xml:space="preserve"> С</w:t>
      </w:r>
      <w:proofErr w:type="gramEnd"/>
      <w:r>
        <w:rPr>
          <w:rFonts w:ascii="Helvetica" w:hAnsi="Helvetica" w:cs="Helvetica"/>
          <w:color w:val="1E1E1E"/>
          <w:sz w:val="27"/>
          <w:szCs w:val="27"/>
        </w:rPr>
        <w:t xml:space="preserve"> (клюква, брусника, лимон и др.).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225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Ешьте как можно больше блюд с добавлением чеснока и лука.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225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По рекомендации врача используйте препараты и средства, повышающие иммунитет.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225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225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225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 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225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Style w:val="a4"/>
          <w:rFonts w:ascii="Helvetica" w:hAnsi="Helvetica" w:cs="Helvetica"/>
          <w:color w:val="1E1E1E"/>
          <w:sz w:val="27"/>
          <w:szCs w:val="27"/>
        </w:rPr>
        <w:t>Будьте здоровы!!!!!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 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ascii="Helvetica" w:hAnsi="Helvetica" w:cs="Helvetica"/>
          <w:color w:val="1E1E1E"/>
          <w:sz w:val="27"/>
          <w:szCs w:val="27"/>
        </w:rPr>
      </w:pPr>
      <w:proofErr w:type="spellStart"/>
      <w:r>
        <w:rPr>
          <w:rStyle w:val="a4"/>
          <w:rFonts w:ascii="Helvetica" w:hAnsi="Helvetica" w:cs="Helvetica"/>
          <w:color w:val="1E1E1E"/>
          <w:sz w:val="27"/>
          <w:szCs w:val="27"/>
        </w:rPr>
        <w:t>Ирбитский</w:t>
      </w:r>
      <w:proofErr w:type="spellEnd"/>
      <w:r>
        <w:rPr>
          <w:rStyle w:val="a4"/>
          <w:rFonts w:ascii="Helvetica" w:hAnsi="Helvetica" w:cs="Helvetica"/>
          <w:color w:val="1E1E1E"/>
          <w:sz w:val="27"/>
          <w:szCs w:val="27"/>
        </w:rPr>
        <w:t xml:space="preserve"> территориальный отдел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ascii="Helvetica" w:hAnsi="Helvetica" w:cs="Helvetica"/>
          <w:color w:val="1E1E1E"/>
          <w:sz w:val="27"/>
          <w:szCs w:val="27"/>
        </w:rPr>
      </w:pPr>
      <w:proofErr w:type="spellStart"/>
      <w:r>
        <w:rPr>
          <w:rStyle w:val="a4"/>
          <w:rFonts w:ascii="Helvetica" w:hAnsi="Helvetica" w:cs="Helvetica"/>
          <w:color w:val="1E1E1E"/>
          <w:sz w:val="27"/>
          <w:szCs w:val="27"/>
        </w:rPr>
        <w:t>Управленеия</w:t>
      </w:r>
      <w:proofErr w:type="spellEnd"/>
      <w:r>
        <w:rPr>
          <w:rStyle w:val="a4"/>
          <w:rFonts w:ascii="Helvetica" w:hAnsi="Helvetica" w:cs="Helvetica"/>
          <w:color w:val="1E1E1E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1E1E1E"/>
          <w:sz w:val="27"/>
          <w:szCs w:val="27"/>
        </w:rPr>
        <w:t>Роспотребнадзора</w:t>
      </w:r>
      <w:proofErr w:type="spellEnd"/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ascii="Helvetica" w:hAnsi="Helvetica" w:cs="Helvetica"/>
          <w:color w:val="1E1E1E"/>
          <w:sz w:val="27"/>
          <w:szCs w:val="27"/>
        </w:rPr>
      </w:pPr>
      <w:r>
        <w:rPr>
          <w:rStyle w:val="a4"/>
          <w:rFonts w:ascii="Helvetica" w:hAnsi="Helvetica" w:cs="Helvetica"/>
          <w:color w:val="1E1E1E"/>
          <w:sz w:val="27"/>
          <w:szCs w:val="27"/>
        </w:rPr>
        <w:t>по Свердловской области.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ascii="Helvetica" w:hAnsi="Helvetica" w:cs="Helvetica"/>
          <w:color w:val="1E1E1E"/>
          <w:sz w:val="27"/>
          <w:szCs w:val="27"/>
        </w:rPr>
      </w:pPr>
      <w:r>
        <w:rPr>
          <w:rStyle w:val="a4"/>
          <w:rFonts w:ascii="Helvetica" w:hAnsi="Helvetica" w:cs="Helvetica"/>
          <w:color w:val="1E1E1E"/>
          <w:sz w:val="27"/>
          <w:szCs w:val="27"/>
        </w:rPr>
        <w:t>ФФБУЗ «</w:t>
      </w:r>
      <w:proofErr w:type="spellStart"/>
      <w:r>
        <w:rPr>
          <w:rStyle w:val="a4"/>
          <w:rFonts w:ascii="Helvetica" w:hAnsi="Helvetica" w:cs="Helvetica"/>
          <w:color w:val="1E1E1E"/>
          <w:sz w:val="27"/>
          <w:szCs w:val="27"/>
        </w:rPr>
        <w:t>ЦГиЭ</w:t>
      </w:r>
      <w:proofErr w:type="spellEnd"/>
      <w:r>
        <w:rPr>
          <w:rStyle w:val="a4"/>
          <w:rFonts w:ascii="Helvetica" w:hAnsi="Helvetica" w:cs="Helvetica"/>
          <w:color w:val="1E1E1E"/>
          <w:sz w:val="27"/>
          <w:szCs w:val="27"/>
        </w:rPr>
        <w:t xml:space="preserve"> в Свердловской области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ascii="Helvetica" w:hAnsi="Helvetica" w:cs="Helvetica"/>
          <w:color w:val="1E1E1E"/>
          <w:sz w:val="27"/>
          <w:szCs w:val="27"/>
        </w:rPr>
      </w:pPr>
      <w:r>
        <w:rPr>
          <w:rStyle w:val="a4"/>
          <w:rFonts w:ascii="Helvetica" w:hAnsi="Helvetica" w:cs="Helvetica"/>
          <w:color w:val="1E1E1E"/>
          <w:sz w:val="27"/>
          <w:szCs w:val="27"/>
        </w:rPr>
        <w:t xml:space="preserve">в городе </w:t>
      </w:r>
      <w:proofErr w:type="spellStart"/>
      <w:r>
        <w:rPr>
          <w:rStyle w:val="a4"/>
          <w:rFonts w:ascii="Helvetica" w:hAnsi="Helvetica" w:cs="Helvetica"/>
          <w:color w:val="1E1E1E"/>
          <w:sz w:val="27"/>
          <w:szCs w:val="27"/>
        </w:rPr>
        <w:t>Ирбите</w:t>
      </w:r>
      <w:proofErr w:type="gramStart"/>
      <w:r>
        <w:rPr>
          <w:rStyle w:val="a4"/>
          <w:rFonts w:ascii="Helvetica" w:hAnsi="Helvetica" w:cs="Helvetica"/>
          <w:color w:val="1E1E1E"/>
          <w:sz w:val="27"/>
          <w:szCs w:val="27"/>
        </w:rPr>
        <w:t>,И</w:t>
      </w:r>
      <w:proofErr w:type="gramEnd"/>
      <w:r>
        <w:rPr>
          <w:rStyle w:val="a4"/>
          <w:rFonts w:ascii="Helvetica" w:hAnsi="Helvetica" w:cs="Helvetica"/>
          <w:color w:val="1E1E1E"/>
          <w:sz w:val="27"/>
          <w:szCs w:val="27"/>
        </w:rPr>
        <w:t>рбитском</w:t>
      </w:r>
      <w:proofErr w:type="spellEnd"/>
      <w:r>
        <w:rPr>
          <w:rStyle w:val="a4"/>
          <w:rFonts w:ascii="Helvetica" w:hAnsi="Helvetica" w:cs="Helvetica"/>
          <w:color w:val="1E1E1E"/>
          <w:sz w:val="27"/>
          <w:szCs w:val="27"/>
        </w:rPr>
        <w:t>,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ascii="Helvetica" w:hAnsi="Helvetica" w:cs="Helvetica"/>
          <w:color w:val="1E1E1E"/>
          <w:sz w:val="27"/>
          <w:szCs w:val="27"/>
        </w:rPr>
      </w:pPr>
      <w:r>
        <w:rPr>
          <w:rStyle w:val="a4"/>
          <w:rFonts w:ascii="Helvetica" w:hAnsi="Helvetica" w:cs="Helvetica"/>
          <w:color w:val="1E1E1E"/>
          <w:sz w:val="27"/>
          <w:szCs w:val="27"/>
        </w:rPr>
        <w:t> </w:t>
      </w:r>
      <w:proofErr w:type="spellStart"/>
      <w:r>
        <w:rPr>
          <w:rStyle w:val="a4"/>
          <w:rFonts w:ascii="Helvetica" w:hAnsi="Helvetica" w:cs="Helvetica"/>
          <w:color w:val="1E1E1E"/>
          <w:sz w:val="27"/>
          <w:szCs w:val="27"/>
        </w:rPr>
        <w:t>Слободо</w:t>
      </w:r>
      <w:proofErr w:type="spellEnd"/>
      <w:r>
        <w:rPr>
          <w:rStyle w:val="a4"/>
          <w:rFonts w:ascii="Helvetica" w:hAnsi="Helvetica" w:cs="Helvetica"/>
          <w:color w:val="1E1E1E"/>
          <w:sz w:val="27"/>
          <w:szCs w:val="27"/>
        </w:rPr>
        <w:t>-Туринском,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ascii="Helvetica" w:hAnsi="Helvetica" w:cs="Helvetica"/>
          <w:color w:val="1E1E1E"/>
          <w:sz w:val="27"/>
          <w:szCs w:val="27"/>
        </w:rPr>
      </w:pPr>
      <w:proofErr w:type="gramStart"/>
      <w:r>
        <w:rPr>
          <w:rStyle w:val="a4"/>
          <w:rFonts w:ascii="Helvetica" w:hAnsi="Helvetica" w:cs="Helvetica"/>
          <w:color w:val="1E1E1E"/>
          <w:sz w:val="27"/>
          <w:szCs w:val="27"/>
        </w:rPr>
        <w:t>Тавдинском</w:t>
      </w:r>
      <w:proofErr w:type="gramEnd"/>
      <w:r>
        <w:rPr>
          <w:rStyle w:val="a4"/>
          <w:rFonts w:ascii="Helvetica" w:hAnsi="Helvetica" w:cs="Helvetica"/>
          <w:color w:val="1E1E1E"/>
          <w:sz w:val="27"/>
          <w:szCs w:val="27"/>
        </w:rPr>
        <w:t xml:space="preserve">, </w:t>
      </w:r>
      <w:proofErr w:type="spellStart"/>
      <w:r>
        <w:rPr>
          <w:rStyle w:val="a4"/>
          <w:rFonts w:ascii="Helvetica" w:hAnsi="Helvetica" w:cs="Helvetica"/>
          <w:color w:val="1E1E1E"/>
          <w:sz w:val="27"/>
          <w:szCs w:val="27"/>
        </w:rPr>
        <w:t>Таборинском</w:t>
      </w:r>
      <w:proofErr w:type="spellEnd"/>
      <w:r>
        <w:rPr>
          <w:rStyle w:val="a4"/>
          <w:rFonts w:ascii="Helvetica" w:hAnsi="Helvetica" w:cs="Helvetica"/>
          <w:color w:val="1E1E1E"/>
          <w:sz w:val="27"/>
          <w:szCs w:val="27"/>
        </w:rPr>
        <w:t xml:space="preserve"> и Туринском районах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 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 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Style w:val="a4"/>
          <w:rFonts w:ascii="Helvetica" w:hAnsi="Helvetica" w:cs="Helvetica"/>
          <w:color w:val="1E1E1E"/>
          <w:sz w:val="27"/>
          <w:szCs w:val="27"/>
        </w:rPr>
        <w:t>Профилактика энтеровирусной инфекции.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 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proofErr w:type="gramStart"/>
      <w:r>
        <w:rPr>
          <w:rFonts w:ascii="Helvetica" w:hAnsi="Helvetica" w:cs="Helvetica"/>
          <w:color w:val="1E1E1E"/>
          <w:sz w:val="27"/>
          <w:szCs w:val="27"/>
        </w:rPr>
        <w:t>В теплый период года в условиях массового скопления людей в курортных зонах различных регионов мира увеличиваются риски возникновения не только случаев острых кишечных, но и других инфекций, среди которых одними из актуальных являются заболевания энтеровирусной этиологии.</w:t>
      </w:r>
      <w:proofErr w:type="gramEnd"/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Такие риски связаны со снижением внимания к личной гигиене в местах с массовым скоплением людей, с приобретением и употреблением пищи в необорудованных местах, употреблением сырой воды, купанием в местах с необорудованной пляжной территорией.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 xml:space="preserve">Энтеровирусная инфекция (ЭВИ) – повсеместно распространенное инфекционное заболевание, вызываемое вирусами рода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Enterovirus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.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Энтеровирусы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 устойчивы во внешней среде, хорошо переносят низкие температуры: в условиях холодильника они сохраняются в течение нескольких недель, в водопроводной воде выживают до 18 дней, в речной воде - около месяца, в очищенных сточных водах - до двух месяцев.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 xml:space="preserve">Источником инфекции является только человек - больной или носитель возбудителя. ЭВИ часто заражаются маленькие дети при попадании небольшой дозы возбудителя с водой или с пищей. Основными путями передачи ЭВИ являются </w:t>
      </w:r>
      <w:proofErr w:type="gramStart"/>
      <w:r>
        <w:rPr>
          <w:rFonts w:ascii="Helvetica" w:hAnsi="Helvetica" w:cs="Helvetica"/>
          <w:color w:val="1E1E1E"/>
          <w:sz w:val="27"/>
          <w:szCs w:val="27"/>
        </w:rPr>
        <w:t>водный</w:t>
      </w:r>
      <w:proofErr w:type="gramEnd"/>
      <w:r>
        <w:rPr>
          <w:rFonts w:ascii="Helvetica" w:hAnsi="Helvetica" w:cs="Helvetica"/>
          <w:color w:val="1E1E1E"/>
          <w:sz w:val="27"/>
          <w:szCs w:val="27"/>
        </w:rPr>
        <w:t xml:space="preserve"> и контактно-бытовой, дополнительным - </w:t>
      </w:r>
      <w:r>
        <w:rPr>
          <w:rFonts w:ascii="Helvetica" w:hAnsi="Helvetica" w:cs="Helvetica"/>
          <w:color w:val="1E1E1E"/>
          <w:sz w:val="27"/>
          <w:szCs w:val="27"/>
        </w:rPr>
        <w:lastRenderedPageBreak/>
        <w:t>воздушно-капельный при развитии у больных симптомов поражения верхних дыхательных путей.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 xml:space="preserve">Факторами передачи инфекции могут быть: сырая вода и приготовленный из неё лед, недостаточно обработанные овощи, фрукты, зелень, грязные руки, игрушки и другие объекты внешней среды, загрязненные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энтеровирусами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>.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ЭВИ может протекать в различных формах – в виде герпетической ангины, высыпаний на коже туловища, конечностей, на лице в области ротовой полости, расстройств пищеварения. Перечисленные симптомы могут сопровождаться лихорадкой, слабостью, головными и мышечными болями. Наиболее опасен серозный вирусный менингит. Основными симптомами менингита являются: острое начало заболевания с высокой лихорадкой, головная боль, повторная рвота, мышечные боли, боли в животе, у детей раннего возраста могут развиться судороги.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ЧТОБЫ ИЗБЕЖАТЬ ЗАРАЖЕНИЯ ЭНТЕРОВИРУСНОЙ ИНФЕКЦИЕЙ, НЕОБХОДИМО: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- мыть руки с мылом после посещения туалета, перед едой, после смены подгузника у ребенка;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- тщательно мыть фрукты и овощи кипяченой или бутилированной водой;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- пить воду только гарантированного качества: бутилированную промышленного производства или кипяченую;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- избегать контактов с людьми с признаками инфекционных заболеваний, с сыпью, температурой, кашлем и другими симптомами;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- купаться только в тех бассейнах, в которых проводится обеззараживание и контроль качества воды;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- купаться только на специально оборудованных пляжах;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- родителям необходимо следить за детьми во время купания во избежание заглатывания воды;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- защищать пищу от мух и других насекомых.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ПОМНИТЬ, ЧТО РИСКИ ЗАБОЛЕВАНИЯ УВЕЛИЧИВАЮТСЯ, ЕСЛИ: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- трогать грязными руками лицо, нос, глаза, употреблять пищу немытыми руками;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- пить сырую воду;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- пить воду из питьевых фонтанчиков;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- использовать лёд для охлаждения напитков, приготовленный из воды неизвестного качества;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- покупать продукты и напитки у уличных торговцев;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- принимать пищу в необорудованных для этой цели местах, в местах с низким уровнем соблюдения санитарной культуры;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- употреблять термически необработанные продукты;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- мыть фрукты, овощи и зелень сырой водой, в том числе водой из-под крана;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- посещать с маленькими детьми мероприятия с большим скоплением людей;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- купаться в бассейнах, вода которых не подвергается периодическому обеззараживанию и контролю качества;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lastRenderedPageBreak/>
        <w:t>- купаться в местах с необорудованной пляжной зоной.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При появлении симптомов инфекционных заболеваний - повышенной температуры тела, кашля, насморка, боли в горле, сыпи, головной боли, жидкого стула и других следует немедленно обращаться за медицинской помощью.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 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-709"/>
        <w:jc w:val="right"/>
        <w:rPr>
          <w:rFonts w:ascii="Helvetica" w:hAnsi="Helvetica" w:cs="Helvetica"/>
          <w:color w:val="1E1E1E"/>
          <w:sz w:val="27"/>
          <w:szCs w:val="27"/>
        </w:rPr>
      </w:pPr>
      <w:proofErr w:type="spellStart"/>
      <w:r>
        <w:rPr>
          <w:rStyle w:val="a4"/>
          <w:rFonts w:ascii="Helvetica" w:hAnsi="Helvetica" w:cs="Helvetica"/>
          <w:color w:val="1E1E1E"/>
          <w:sz w:val="27"/>
          <w:szCs w:val="27"/>
        </w:rPr>
        <w:t>Ирбитский</w:t>
      </w:r>
      <w:proofErr w:type="spellEnd"/>
      <w:r>
        <w:rPr>
          <w:rStyle w:val="a4"/>
          <w:rFonts w:ascii="Helvetica" w:hAnsi="Helvetica" w:cs="Helvetica"/>
          <w:color w:val="1E1E1E"/>
          <w:sz w:val="27"/>
          <w:szCs w:val="27"/>
        </w:rPr>
        <w:t xml:space="preserve"> территориальный отдел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-709"/>
        <w:jc w:val="right"/>
        <w:rPr>
          <w:rFonts w:ascii="Helvetica" w:hAnsi="Helvetica" w:cs="Helvetica"/>
          <w:color w:val="1E1E1E"/>
          <w:sz w:val="27"/>
          <w:szCs w:val="27"/>
        </w:rPr>
      </w:pPr>
      <w:proofErr w:type="spellStart"/>
      <w:r>
        <w:rPr>
          <w:rStyle w:val="a4"/>
          <w:rFonts w:ascii="Helvetica" w:hAnsi="Helvetica" w:cs="Helvetica"/>
          <w:color w:val="1E1E1E"/>
          <w:sz w:val="27"/>
          <w:szCs w:val="27"/>
        </w:rPr>
        <w:t>Управленеия</w:t>
      </w:r>
      <w:proofErr w:type="spellEnd"/>
      <w:r>
        <w:rPr>
          <w:rStyle w:val="a4"/>
          <w:rFonts w:ascii="Helvetica" w:hAnsi="Helvetica" w:cs="Helvetica"/>
          <w:color w:val="1E1E1E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1E1E1E"/>
          <w:sz w:val="27"/>
          <w:szCs w:val="27"/>
        </w:rPr>
        <w:t>Роспотребнадзора</w:t>
      </w:r>
      <w:proofErr w:type="spellEnd"/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-709"/>
        <w:jc w:val="right"/>
        <w:rPr>
          <w:rFonts w:ascii="Helvetica" w:hAnsi="Helvetica" w:cs="Helvetica"/>
          <w:color w:val="1E1E1E"/>
          <w:sz w:val="27"/>
          <w:szCs w:val="27"/>
        </w:rPr>
      </w:pPr>
      <w:r>
        <w:rPr>
          <w:rStyle w:val="a4"/>
          <w:rFonts w:ascii="Helvetica" w:hAnsi="Helvetica" w:cs="Helvetica"/>
          <w:color w:val="1E1E1E"/>
          <w:sz w:val="27"/>
          <w:szCs w:val="27"/>
        </w:rPr>
        <w:t>по Свердловской области.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-709"/>
        <w:jc w:val="right"/>
        <w:rPr>
          <w:rFonts w:ascii="Helvetica" w:hAnsi="Helvetica" w:cs="Helvetica"/>
          <w:color w:val="1E1E1E"/>
          <w:sz w:val="27"/>
          <w:szCs w:val="27"/>
        </w:rPr>
      </w:pPr>
      <w:r>
        <w:rPr>
          <w:rStyle w:val="a4"/>
          <w:rFonts w:ascii="Helvetica" w:hAnsi="Helvetica" w:cs="Helvetica"/>
          <w:color w:val="1E1E1E"/>
          <w:sz w:val="27"/>
          <w:szCs w:val="27"/>
        </w:rPr>
        <w:t>ФФБУЗ «</w:t>
      </w:r>
      <w:proofErr w:type="spellStart"/>
      <w:r>
        <w:rPr>
          <w:rStyle w:val="a4"/>
          <w:rFonts w:ascii="Helvetica" w:hAnsi="Helvetica" w:cs="Helvetica"/>
          <w:color w:val="1E1E1E"/>
          <w:sz w:val="27"/>
          <w:szCs w:val="27"/>
        </w:rPr>
        <w:t>ЦГиЭ</w:t>
      </w:r>
      <w:proofErr w:type="spellEnd"/>
      <w:r>
        <w:rPr>
          <w:rStyle w:val="a4"/>
          <w:rFonts w:ascii="Helvetica" w:hAnsi="Helvetica" w:cs="Helvetica"/>
          <w:color w:val="1E1E1E"/>
          <w:sz w:val="27"/>
          <w:szCs w:val="27"/>
        </w:rPr>
        <w:t xml:space="preserve"> в Свердловской области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-709"/>
        <w:jc w:val="right"/>
        <w:rPr>
          <w:rFonts w:ascii="Helvetica" w:hAnsi="Helvetica" w:cs="Helvetica"/>
          <w:color w:val="1E1E1E"/>
          <w:sz w:val="27"/>
          <w:szCs w:val="27"/>
        </w:rPr>
      </w:pPr>
      <w:r>
        <w:rPr>
          <w:rStyle w:val="a4"/>
          <w:rFonts w:ascii="Helvetica" w:hAnsi="Helvetica" w:cs="Helvetica"/>
          <w:color w:val="1E1E1E"/>
          <w:sz w:val="27"/>
          <w:szCs w:val="27"/>
        </w:rPr>
        <w:t xml:space="preserve">в городе </w:t>
      </w:r>
      <w:proofErr w:type="spellStart"/>
      <w:r>
        <w:rPr>
          <w:rStyle w:val="a4"/>
          <w:rFonts w:ascii="Helvetica" w:hAnsi="Helvetica" w:cs="Helvetica"/>
          <w:color w:val="1E1E1E"/>
          <w:sz w:val="27"/>
          <w:szCs w:val="27"/>
        </w:rPr>
        <w:t>Ирбите</w:t>
      </w:r>
      <w:proofErr w:type="gramStart"/>
      <w:r>
        <w:rPr>
          <w:rStyle w:val="a4"/>
          <w:rFonts w:ascii="Helvetica" w:hAnsi="Helvetica" w:cs="Helvetica"/>
          <w:color w:val="1E1E1E"/>
          <w:sz w:val="27"/>
          <w:szCs w:val="27"/>
        </w:rPr>
        <w:t>,И</w:t>
      </w:r>
      <w:proofErr w:type="gramEnd"/>
      <w:r>
        <w:rPr>
          <w:rStyle w:val="a4"/>
          <w:rFonts w:ascii="Helvetica" w:hAnsi="Helvetica" w:cs="Helvetica"/>
          <w:color w:val="1E1E1E"/>
          <w:sz w:val="27"/>
          <w:szCs w:val="27"/>
        </w:rPr>
        <w:t>рбитском</w:t>
      </w:r>
      <w:proofErr w:type="spellEnd"/>
      <w:r>
        <w:rPr>
          <w:rStyle w:val="a4"/>
          <w:rFonts w:ascii="Helvetica" w:hAnsi="Helvetica" w:cs="Helvetica"/>
          <w:color w:val="1E1E1E"/>
          <w:sz w:val="27"/>
          <w:szCs w:val="27"/>
        </w:rPr>
        <w:t>,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-709"/>
        <w:jc w:val="right"/>
        <w:rPr>
          <w:rFonts w:ascii="Helvetica" w:hAnsi="Helvetica" w:cs="Helvetica"/>
          <w:color w:val="1E1E1E"/>
          <w:sz w:val="27"/>
          <w:szCs w:val="27"/>
        </w:rPr>
      </w:pPr>
      <w:r>
        <w:rPr>
          <w:rStyle w:val="a4"/>
          <w:rFonts w:ascii="Helvetica" w:hAnsi="Helvetica" w:cs="Helvetica"/>
          <w:color w:val="1E1E1E"/>
          <w:sz w:val="27"/>
          <w:szCs w:val="27"/>
        </w:rPr>
        <w:t> </w:t>
      </w:r>
      <w:proofErr w:type="spellStart"/>
      <w:r>
        <w:rPr>
          <w:rStyle w:val="a4"/>
          <w:rFonts w:ascii="Helvetica" w:hAnsi="Helvetica" w:cs="Helvetica"/>
          <w:color w:val="1E1E1E"/>
          <w:sz w:val="27"/>
          <w:szCs w:val="27"/>
        </w:rPr>
        <w:t>Слободо</w:t>
      </w:r>
      <w:proofErr w:type="spellEnd"/>
      <w:r>
        <w:rPr>
          <w:rStyle w:val="a4"/>
          <w:rFonts w:ascii="Helvetica" w:hAnsi="Helvetica" w:cs="Helvetica"/>
          <w:color w:val="1E1E1E"/>
          <w:sz w:val="27"/>
          <w:szCs w:val="27"/>
        </w:rPr>
        <w:t>-Туринском,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-709"/>
        <w:jc w:val="right"/>
        <w:rPr>
          <w:rFonts w:ascii="Helvetica" w:hAnsi="Helvetica" w:cs="Helvetica"/>
          <w:color w:val="1E1E1E"/>
          <w:sz w:val="27"/>
          <w:szCs w:val="27"/>
        </w:rPr>
      </w:pPr>
      <w:proofErr w:type="gramStart"/>
      <w:r>
        <w:rPr>
          <w:rStyle w:val="a4"/>
          <w:rFonts w:ascii="Helvetica" w:hAnsi="Helvetica" w:cs="Helvetica"/>
          <w:color w:val="1E1E1E"/>
          <w:sz w:val="27"/>
          <w:szCs w:val="27"/>
        </w:rPr>
        <w:t>Тавдинском</w:t>
      </w:r>
      <w:proofErr w:type="gramEnd"/>
      <w:r>
        <w:rPr>
          <w:rStyle w:val="a4"/>
          <w:rFonts w:ascii="Helvetica" w:hAnsi="Helvetica" w:cs="Helvetica"/>
          <w:color w:val="1E1E1E"/>
          <w:sz w:val="27"/>
          <w:szCs w:val="27"/>
        </w:rPr>
        <w:t xml:space="preserve">, </w:t>
      </w:r>
      <w:proofErr w:type="spellStart"/>
      <w:r>
        <w:rPr>
          <w:rStyle w:val="a4"/>
          <w:rFonts w:ascii="Helvetica" w:hAnsi="Helvetica" w:cs="Helvetica"/>
          <w:color w:val="1E1E1E"/>
          <w:sz w:val="27"/>
          <w:szCs w:val="27"/>
        </w:rPr>
        <w:t>Таборинском</w:t>
      </w:r>
      <w:proofErr w:type="spellEnd"/>
      <w:r>
        <w:rPr>
          <w:rStyle w:val="a4"/>
          <w:rFonts w:ascii="Helvetica" w:hAnsi="Helvetica" w:cs="Helvetica"/>
          <w:color w:val="1E1E1E"/>
          <w:sz w:val="27"/>
          <w:szCs w:val="27"/>
        </w:rPr>
        <w:t xml:space="preserve"> и Туринском районах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-709"/>
        <w:jc w:val="right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 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 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Style w:val="a4"/>
          <w:rFonts w:ascii="Helvetica" w:hAnsi="Helvetica" w:cs="Helvetica"/>
          <w:color w:val="1E1E1E"/>
          <w:sz w:val="27"/>
          <w:szCs w:val="27"/>
        </w:rPr>
        <w:t>Профилактика паразитарных инфекций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-709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 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-709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Паразитарные болезни - это группа заболеваний, вызываемых паразитами — гельминтами и членистоногими.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-709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Паразиты могут оказывать на организм человека различное действие: вызывать механическое раздражение, повреждение тканей или органов, отравление продуктами своего обмена, сенсибилизацию организма с последующим развитием аллергических реакций, поглощать кровь и пищевые вещества, утяжелять течение других болезней.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-709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 xml:space="preserve">Источником возбудителя инвазии является больной либо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паразитоноситель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 (человек или животные) — хозяин паразита. При некоторых паразитарных болезнях хозяин паразита может служить источником инвазии для самого себя (например, повторное заражение острицами при привычке грызть ногти, под которыми у людей, больных энтеробиозом, могут быть яйца остриц).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-709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Проникновение возбудителей паразитарных болезней в организм человека происходит через естественные отверстия, чаще через рот, иногда через мочеиспускательный канал, половые органы, через кожу. Возбудители передаются с пищей и водой, через членистоногих переносчиков, при соприкосновении с почвой, а также воздушно-пылевым путём (например, аскаридоз). Факторы, которые повышают риск возникновения токсоплазмоза: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-709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 xml:space="preserve">контакт с заражёнными животными; использование в быту не мытых после уборки кошачьего туалета или любого другого контакта с кошачьими экскрементами рук.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Тениаринхозом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 человек заражается при употреблении в пищу зараженного мяса: сырого, недостаточно термически обработанного (особенно это актуально в период шашлыков), либо </w:t>
      </w:r>
      <w:proofErr w:type="gramStart"/>
      <w:r>
        <w:rPr>
          <w:rFonts w:ascii="Helvetica" w:hAnsi="Helvetica" w:cs="Helvetica"/>
          <w:color w:val="1E1E1E"/>
          <w:sz w:val="27"/>
          <w:szCs w:val="27"/>
        </w:rPr>
        <w:t>слабо соленого</w:t>
      </w:r>
      <w:proofErr w:type="gramEnd"/>
      <w:r>
        <w:rPr>
          <w:rFonts w:ascii="Helvetica" w:hAnsi="Helvetica" w:cs="Helvetica"/>
          <w:color w:val="1E1E1E"/>
          <w:sz w:val="27"/>
          <w:szCs w:val="27"/>
        </w:rPr>
        <w:t xml:space="preserve"> или вяленого.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-709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 xml:space="preserve">Клиника паразитарных болезней проявляется в широком диапазоне от субклинической до </w:t>
      </w:r>
      <w:proofErr w:type="gramStart"/>
      <w:r>
        <w:rPr>
          <w:rFonts w:ascii="Helvetica" w:hAnsi="Helvetica" w:cs="Helvetica"/>
          <w:color w:val="1E1E1E"/>
          <w:sz w:val="27"/>
          <w:szCs w:val="27"/>
        </w:rPr>
        <w:t>тяжёлой</w:t>
      </w:r>
      <w:proofErr w:type="gramEnd"/>
      <w:r>
        <w:rPr>
          <w:rFonts w:ascii="Helvetica" w:hAnsi="Helvetica" w:cs="Helvetica"/>
          <w:color w:val="1E1E1E"/>
          <w:sz w:val="27"/>
          <w:szCs w:val="27"/>
        </w:rPr>
        <w:t xml:space="preserve">. Симптоматика большинства паразитарных болезней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малоспецифична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. Превалируют следующие симптомы: утомляемость, снижение аппетита, раздражительность, нарушение сна, у детей - задержка психического и физического развития. Указанные признаки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lastRenderedPageBreak/>
        <w:t>астенизации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 организма, как правило, не ассоциируются врачами общей практики с присутствием паразитов, что, в свою очередь, приводит к поздней, а часто и к неправильной диагностике.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-709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 xml:space="preserve">По мере увеличения длительности паразитарного заболевания (при отсутствии специфического лечения) могут развиваться симптомы, свидетельствующие о поражении органов пищеварения: тошнота, боль в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эпигастральной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 и подвздошной областях, неустойчивый стул. Для ряда кишечных гельминтозов (энтеробиоз, тениидозы,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стронгилоидоз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, трихоцефалез) характерны развитие проктита и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перианальный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 зуд. Часто при длительном течении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паразитоза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 кишечника возникает депрессия, характерен "уход в болезнь". Частым признаком паразитарного заболевания служит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аллергизация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 организма. При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лямблиозе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 и кишечных гельминтозах она инициирует или поддерживает </w:t>
      </w:r>
      <w:proofErr w:type="gramStart"/>
      <w:r>
        <w:rPr>
          <w:rFonts w:ascii="Helvetica" w:hAnsi="Helvetica" w:cs="Helvetica"/>
          <w:color w:val="1E1E1E"/>
          <w:sz w:val="27"/>
          <w:szCs w:val="27"/>
        </w:rPr>
        <w:t>хронические</w:t>
      </w:r>
      <w:proofErr w:type="gramEnd"/>
      <w:r>
        <w:rPr>
          <w:rFonts w:ascii="Helvetica" w:hAnsi="Helvetica" w:cs="Helvetica"/>
          <w:color w:val="1E1E1E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аллергодерматозы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 (нейродермит, экзема).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Лямблиоз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 вызывает дисбактериоз, увеличение количества патогенной и условно-патогенной кишечной микрофлоры может приводить к возникновению бронхиальной астмы. Причиной развития бронхиальной астмы и хронического бронхита могут быть и другие паразитарные болезни: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токсокароз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,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гименолепидоз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,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парагонимоз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>. У детей, больных энтеробиозом, отмечены ослабление памяти, раздражительность, снижение успеваемости.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-709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 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-709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Уменьшить вероятность заражения гельминтами можно, соблюдая элементарную гигиену: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-709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мойте руки перед едой, а также после посещения туалета, по приходу с улицы;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-709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зелень перед подачей на стол в сыром виде необходимо тщательно промывать водой, а также обрабатывать кипятком;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-709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ни в коем случае нельзя употреблять сырое, плохо приготовленное мясо. Мясо, рыбу и икру необходимо тщательно термически обрабатывать;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-709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не стоит употреблять сырую воду, особенно с водоемов;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-709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следите за чистотой своего нижнего белья, меняйте его не реже 1 — 2 раз в день;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-709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подстригайте ногти, не давайте скапливаться грязи под ногтями, ни в коем случае не грызите ногти;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-709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 xml:space="preserve">проводите </w:t>
      </w:r>
      <w:proofErr w:type="gramStart"/>
      <w:r>
        <w:rPr>
          <w:rFonts w:ascii="Helvetica" w:hAnsi="Helvetica" w:cs="Helvetica"/>
          <w:color w:val="1E1E1E"/>
          <w:sz w:val="27"/>
          <w:szCs w:val="27"/>
        </w:rPr>
        <w:t>почаще</w:t>
      </w:r>
      <w:proofErr w:type="gramEnd"/>
      <w:r>
        <w:rPr>
          <w:rFonts w:ascii="Helvetica" w:hAnsi="Helvetica" w:cs="Helvetica"/>
          <w:color w:val="1E1E1E"/>
          <w:sz w:val="27"/>
          <w:szCs w:val="27"/>
        </w:rPr>
        <w:t xml:space="preserve"> влажную уборку в своем помещении;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-709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необходимо иметь собственные постельное белье, полотенца, одежду, предметы личной гигиены и другие принадлежности повседневного обихода.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-709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Необходимо соблюдать несложные профилактические правила!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-709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 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Будьте здоровы!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-709"/>
        <w:jc w:val="right"/>
        <w:rPr>
          <w:rFonts w:ascii="Helvetica" w:hAnsi="Helvetica" w:cs="Helvetica"/>
          <w:color w:val="1E1E1E"/>
          <w:sz w:val="27"/>
          <w:szCs w:val="27"/>
        </w:rPr>
      </w:pPr>
      <w:proofErr w:type="spellStart"/>
      <w:r>
        <w:rPr>
          <w:rStyle w:val="a4"/>
          <w:rFonts w:ascii="Helvetica" w:hAnsi="Helvetica" w:cs="Helvetica"/>
          <w:color w:val="1E1E1E"/>
          <w:sz w:val="27"/>
          <w:szCs w:val="27"/>
        </w:rPr>
        <w:t>Ирбитский</w:t>
      </w:r>
      <w:proofErr w:type="spellEnd"/>
      <w:r>
        <w:rPr>
          <w:rStyle w:val="a4"/>
          <w:rFonts w:ascii="Helvetica" w:hAnsi="Helvetica" w:cs="Helvetica"/>
          <w:color w:val="1E1E1E"/>
          <w:sz w:val="27"/>
          <w:szCs w:val="27"/>
        </w:rPr>
        <w:t xml:space="preserve"> территориальный отдел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-709"/>
        <w:jc w:val="right"/>
        <w:rPr>
          <w:rFonts w:ascii="Helvetica" w:hAnsi="Helvetica" w:cs="Helvetica"/>
          <w:color w:val="1E1E1E"/>
          <w:sz w:val="27"/>
          <w:szCs w:val="27"/>
        </w:rPr>
      </w:pPr>
      <w:proofErr w:type="spellStart"/>
      <w:r>
        <w:rPr>
          <w:rStyle w:val="a4"/>
          <w:rFonts w:ascii="Helvetica" w:hAnsi="Helvetica" w:cs="Helvetica"/>
          <w:color w:val="1E1E1E"/>
          <w:sz w:val="27"/>
          <w:szCs w:val="27"/>
        </w:rPr>
        <w:t>Управленеия</w:t>
      </w:r>
      <w:proofErr w:type="spellEnd"/>
      <w:r>
        <w:rPr>
          <w:rStyle w:val="a4"/>
          <w:rFonts w:ascii="Helvetica" w:hAnsi="Helvetica" w:cs="Helvetica"/>
          <w:color w:val="1E1E1E"/>
          <w:sz w:val="27"/>
          <w:szCs w:val="27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1E1E1E"/>
          <w:sz w:val="27"/>
          <w:szCs w:val="27"/>
        </w:rPr>
        <w:t>Роспотребнадзора</w:t>
      </w:r>
      <w:proofErr w:type="spellEnd"/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-709"/>
        <w:jc w:val="right"/>
        <w:rPr>
          <w:rFonts w:ascii="Helvetica" w:hAnsi="Helvetica" w:cs="Helvetica"/>
          <w:color w:val="1E1E1E"/>
          <w:sz w:val="27"/>
          <w:szCs w:val="27"/>
        </w:rPr>
      </w:pPr>
      <w:r>
        <w:rPr>
          <w:rStyle w:val="a4"/>
          <w:rFonts w:ascii="Helvetica" w:hAnsi="Helvetica" w:cs="Helvetica"/>
          <w:color w:val="1E1E1E"/>
          <w:sz w:val="27"/>
          <w:szCs w:val="27"/>
        </w:rPr>
        <w:t>по Свердловской области.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-709"/>
        <w:jc w:val="right"/>
        <w:rPr>
          <w:rFonts w:ascii="Helvetica" w:hAnsi="Helvetica" w:cs="Helvetica"/>
          <w:color w:val="1E1E1E"/>
          <w:sz w:val="27"/>
          <w:szCs w:val="27"/>
        </w:rPr>
      </w:pPr>
      <w:r>
        <w:rPr>
          <w:rStyle w:val="a4"/>
          <w:rFonts w:ascii="Helvetica" w:hAnsi="Helvetica" w:cs="Helvetica"/>
          <w:color w:val="1E1E1E"/>
          <w:sz w:val="27"/>
          <w:szCs w:val="27"/>
        </w:rPr>
        <w:t>ФФБУЗ «</w:t>
      </w:r>
      <w:proofErr w:type="spellStart"/>
      <w:r>
        <w:rPr>
          <w:rStyle w:val="a4"/>
          <w:rFonts w:ascii="Helvetica" w:hAnsi="Helvetica" w:cs="Helvetica"/>
          <w:color w:val="1E1E1E"/>
          <w:sz w:val="27"/>
          <w:szCs w:val="27"/>
        </w:rPr>
        <w:t>ЦГиЭ</w:t>
      </w:r>
      <w:proofErr w:type="spellEnd"/>
      <w:r>
        <w:rPr>
          <w:rStyle w:val="a4"/>
          <w:rFonts w:ascii="Helvetica" w:hAnsi="Helvetica" w:cs="Helvetica"/>
          <w:color w:val="1E1E1E"/>
          <w:sz w:val="27"/>
          <w:szCs w:val="27"/>
        </w:rPr>
        <w:t xml:space="preserve"> в Свердловской области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-709"/>
        <w:jc w:val="right"/>
        <w:rPr>
          <w:rFonts w:ascii="Helvetica" w:hAnsi="Helvetica" w:cs="Helvetica"/>
          <w:color w:val="1E1E1E"/>
          <w:sz w:val="27"/>
          <w:szCs w:val="27"/>
        </w:rPr>
      </w:pPr>
      <w:r>
        <w:rPr>
          <w:rStyle w:val="a4"/>
          <w:rFonts w:ascii="Helvetica" w:hAnsi="Helvetica" w:cs="Helvetica"/>
          <w:color w:val="1E1E1E"/>
          <w:sz w:val="27"/>
          <w:szCs w:val="27"/>
        </w:rPr>
        <w:t xml:space="preserve">в городе </w:t>
      </w:r>
      <w:proofErr w:type="spellStart"/>
      <w:r>
        <w:rPr>
          <w:rStyle w:val="a4"/>
          <w:rFonts w:ascii="Helvetica" w:hAnsi="Helvetica" w:cs="Helvetica"/>
          <w:color w:val="1E1E1E"/>
          <w:sz w:val="27"/>
          <w:szCs w:val="27"/>
        </w:rPr>
        <w:t>Ирбите</w:t>
      </w:r>
      <w:proofErr w:type="gramStart"/>
      <w:r>
        <w:rPr>
          <w:rStyle w:val="a4"/>
          <w:rFonts w:ascii="Helvetica" w:hAnsi="Helvetica" w:cs="Helvetica"/>
          <w:color w:val="1E1E1E"/>
          <w:sz w:val="27"/>
          <w:szCs w:val="27"/>
        </w:rPr>
        <w:t>,И</w:t>
      </w:r>
      <w:proofErr w:type="gramEnd"/>
      <w:r>
        <w:rPr>
          <w:rStyle w:val="a4"/>
          <w:rFonts w:ascii="Helvetica" w:hAnsi="Helvetica" w:cs="Helvetica"/>
          <w:color w:val="1E1E1E"/>
          <w:sz w:val="27"/>
          <w:szCs w:val="27"/>
        </w:rPr>
        <w:t>рбитском</w:t>
      </w:r>
      <w:proofErr w:type="spellEnd"/>
      <w:r>
        <w:rPr>
          <w:rStyle w:val="a4"/>
          <w:rFonts w:ascii="Helvetica" w:hAnsi="Helvetica" w:cs="Helvetica"/>
          <w:color w:val="1E1E1E"/>
          <w:sz w:val="27"/>
          <w:szCs w:val="27"/>
        </w:rPr>
        <w:t>,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-709"/>
        <w:jc w:val="right"/>
        <w:rPr>
          <w:rFonts w:ascii="Helvetica" w:hAnsi="Helvetica" w:cs="Helvetica"/>
          <w:color w:val="1E1E1E"/>
          <w:sz w:val="27"/>
          <w:szCs w:val="27"/>
        </w:rPr>
      </w:pPr>
      <w:r>
        <w:rPr>
          <w:rStyle w:val="a4"/>
          <w:rFonts w:ascii="Helvetica" w:hAnsi="Helvetica" w:cs="Helvetica"/>
          <w:color w:val="1E1E1E"/>
          <w:sz w:val="27"/>
          <w:szCs w:val="27"/>
        </w:rPr>
        <w:t> </w:t>
      </w:r>
      <w:proofErr w:type="spellStart"/>
      <w:r>
        <w:rPr>
          <w:rStyle w:val="a4"/>
          <w:rFonts w:ascii="Helvetica" w:hAnsi="Helvetica" w:cs="Helvetica"/>
          <w:color w:val="1E1E1E"/>
          <w:sz w:val="27"/>
          <w:szCs w:val="27"/>
        </w:rPr>
        <w:t>Слободо</w:t>
      </w:r>
      <w:proofErr w:type="spellEnd"/>
      <w:r>
        <w:rPr>
          <w:rStyle w:val="a4"/>
          <w:rFonts w:ascii="Helvetica" w:hAnsi="Helvetica" w:cs="Helvetica"/>
          <w:color w:val="1E1E1E"/>
          <w:sz w:val="27"/>
          <w:szCs w:val="27"/>
        </w:rPr>
        <w:t>-Туринском,</w:t>
      </w:r>
    </w:p>
    <w:p w:rsidR="000B4755" w:rsidRDefault="000B4755" w:rsidP="000B4755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Style w:val="a4"/>
          <w:rFonts w:ascii="Helvetica" w:hAnsi="Helvetica" w:cs="Helvetica"/>
          <w:color w:val="1E1E1E"/>
          <w:sz w:val="27"/>
          <w:szCs w:val="27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>
        <w:rPr>
          <w:rStyle w:val="a4"/>
          <w:rFonts w:ascii="Helvetica" w:hAnsi="Helvetica" w:cs="Helvetica"/>
          <w:color w:val="1E1E1E"/>
          <w:sz w:val="27"/>
          <w:szCs w:val="27"/>
        </w:rPr>
        <w:t>Тавдинском</w:t>
      </w:r>
      <w:proofErr w:type="gramEnd"/>
      <w:r>
        <w:rPr>
          <w:rStyle w:val="a4"/>
          <w:rFonts w:ascii="Helvetica" w:hAnsi="Helvetica" w:cs="Helvetica"/>
          <w:color w:val="1E1E1E"/>
          <w:sz w:val="27"/>
          <w:szCs w:val="27"/>
        </w:rPr>
        <w:t xml:space="preserve">, </w:t>
      </w:r>
      <w:proofErr w:type="spellStart"/>
      <w:r>
        <w:rPr>
          <w:rStyle w:val="a4"/>
          <w:rFonts w:ascii="Helvetica" w:hAnsi="Helvetica" w:cs="Helvetica"/>
          <w:color w:val="1E1E1E"/>
          <w:sz w:val="27"/>
          <w:szCs w:val="27"/>
        </w:rPr>
        <w:t>Таборинском</w:t>
      </w:r>
      <w:proofErr w:type="spellEnd"/>
      <w:r>
        <w:rPr>
          <w:rStyle w:val="a4"/>
          <w:rFonts w:ascii="Helvetica" w:hAnsi="Helvetica" w:cs="Helvetica"/>
          <w:color w:val="1E1E1E"/>
          <w:sz w:val="27"/>
          <w:szCs w:val="27"/>
        </w:rPr>
        <w:t xml:space="preserve"> и Туринском районах</w:t>
      </w:r>
    </w:p>
    <w:p w:rsidR="00545A49" w:rsidRDefault="00545A49">
      <w:bookmarkStart w:id="0" w:name="_GoBack"/>
      <w:bookmarkEnd w:id="0"/>
    </w:p>
    <w:sectPr w:rsidR="00545A49" w:rsidSect="00604E4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12"/>
    <w:rsid w:val="000B4755"/>
    <w:rsid w:val="00131512"/>
    <w:rsid w:val="00545A49"/>
    <w:rsid w:val="0060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7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2068</Words>
  <Characters>11791</Characters>
  <Application>Microsoft Office Word</Application>
  <DocSecurity>0</DocSecurity>
  <Lines>98</Lines>
  <Paragraphs>27</Paragraphs>
  <ScaleCrop>false</ScaleCrop>
  <Company/>
  <LinksUpToDate>false</LinksUpToDate>
  <CharactersWithSpaces>13832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BorodinD</dc:creator>
  <cp:keywords/>
  <dc:description/>
  <cp:lastModifiedBy>BorodinD</cp:lastModifiedBy>
  <cp:revision>3</cp:revision>
  <dcterms:created xsi:type="dcterms:W3CDTF">2020-09-09T06:04:00Z</dcterms:created>
  <dcterms:modified xsi:type="dcterms:W3CDTF">2020-09-09T06:04:00Z</dcterms:modified>
</cp:coreProperties>
</file>