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</w:rPr>
        <w:drawing>
          <wp:inline distT="0" distB="0" distL="0" distR="0" wp14:anchorId="17A6D41E" wp14:editId="76244E46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376E3" w:rsidRPr="005F6779" w:rsidRDefault="009376E3" w:rsidP="009376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376E3" w:rsidRPr="00C600B8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36"/>
          <w:szCs w:val="28"/>
        </w:rPr>
      </w:pPr>
      <w:r w:rsidRPr="00C600B8">
        <w:rPr>
          <w:rFonts w:ascii="Liberation Serif" w:eastAsia="Times New Roman" w:hAnsi="Liberation Serif" w:cs="Liberation Serif"/>
          <w:sz w:val="28"/>
        </w:rPr>
        <w:t xml:space="preserve">                                                                              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от  </w:t>
      </w:r>
      <w:r w:rsidR="00863EEB">
        <w:rPr>
          <w:rFonts w:ascii="Liberation Serif" w:eastAsia="Times New Roman" w:hAnsi="Liberation Serif" w:cs="Liberation Serif"/>
          <w:sz w:val="28"/>
          <w:szCs w:val="28"/>
        </w:rPr>
        <w:t>13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F408D3">
        <w:rPr>
          <w:rFonts w:ascii="Liberation Serif" w:eastAsia="Times New Roman" w:hAnsi="Liberation Serif" w:cs="Liberation Serif"/>
          <w:sz w:val="28"/>
          <w:szCs w:val="28"/>
        </w:rPr>
        <w:t>августа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202</w:t>
      </w: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года № </w:t>
      </w:r>
      <w:r w:rsidR="00863EEB">
        <w:rPr>
          <w:rFonts w:ascii="Liberation Serif" w:eastAsia="Times New Roman" w:hAnsi="Liberation Serif" w:cs="Liberation Serif"/>
          <w:sz w:val="28"/>
          <w:szCs w:val="28"/>
        </w:rPr>
        <w:t>1322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>-ПА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>г. Ирбит</w:t>
      </w:r>
    </w:p>
    <w:p w:rsidR="009376E3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            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                       </w:t>
      </w:r>
    </w:p>
    <w:p w:rsidR="009376E3" w:rsidRDefault="00C05129" w:rsidP="00F40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</w:rPr>
      </w:pPr>
      <w:r w:rsidRPr="00C05129">
        <w:rPr>
          <w:rFonts w:ascii="Liberation Serif" w:eastAsia="Times New Roman" w:hAnsi="Liberation Serif" w:cs="Liberation Serif"/>
          <w:b/>
          <w:sz w:val="28"/>
          <w:szCs w:val="20"/>
        </w:rPr>
        <w:t>О</w:t>
      </w:r>
      <w:r>
        <w:rPr>
          <w:rFonts w:ascii="Liberation Serif" w:eastAsia="Times New Roman" w:hAnsi="Liberation Serif" w:cs="Liberation Serif"/>
          <w:b/>
          <w:sz w:val="28"/>
          <w:szCs w:val="20"/>
        </w:rPr>
        <w:t xml:space="preserve">б утверждении Порядка </w:t>
      </w:r>
      <w:r w:rsidR="00F408D3" w:rsidRPr="00F408D3">
        <w:rPr>
          <w:rFonts w:ascii="Liberation Serif" w:eastAsia="Times New Roman" w:hAnsi="Liberation Serif" w:cs="Liberation Serif"/>
          <w:b/>
          <w:sz w:val="28"/>
          <w:szCs w:val="20"/>
        </w:rPr>
        <w:t xml:space="preserve">оценки коррупционных рисков при осуществлении закупок в администрации </w:t>
      </w:r>
      <w:r w:rsidR="00ED3788">
        <w:rPr>
          <w:rFonts w:ascii="Liberation Serif" w:eastAsia="Times New Roman" w:hAnsi="Liberation Serif" w:cs="Liberation Serif"/>
          <w:b/>
          <w:sz w:val="28"/>
          <w:szCs w:val="20"/>
        </w:rPr>
        <w:t>Г</w:t>
      </w:r>
      <w:r w:rsidR="00F408D3" w:rsidRPr="00F408D3">
        <w:rPr>
          <w:rFonts w:ascii="Liberation Serif" w:eastAsia="Times New Roman" w:hAnsi="Liberation Serif" w:cs="Liberation Serif"/>
          <w:b/>
          <w:sz w:val="28"/>
          <w:szCs w:val="20"/>
        </w:rPr>
        <w:t>ородского округа «город Ирбит» Свердловской области</w:t>
      </w:r>
    </w:p>
    <w:p w:rsidR="009376E3" w:rsidRPr="005F6779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9376E3" w:rsidRPr="00C600B8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36"/>
          <w:szCs w:val="28"/>
        </w:rPr>
      </w:pPr>
      <w:r w:rsidRPr="00C600B8">
        <w:rPr>
          <w:rFonts w:ascii="Liberation Serif" w:eastAsia="Times New Roman" w:hAnsi="Liberation Serif" w:cs="Liberation Serif"/>
          <w:sz w:val="28"/>
        </w:rPr>
        <w:t xml:space="preserve">  </w:t>
      </w:r>
    </w:p>
    <w:p w:rsidR="00CB2B94" w:rsidRPr="00822D6F" w:rsidRDefault="00F408D3" w:rsidP="0082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408D3">
        <w:rPr>
          <w:rFonts w:ascii="Liberation Serif" w:hAnsi="Liberation Serif"/>
          <w:sz w:val="28"/>
        </w:rPr>
        <w:t>В соответствии с Федеральными законами от 06</w:t>
      </w:r>
      <w:r w:rsidR="00ED3788">
        <w:rPr>
          <w:rFonts w:ascii="Liberation Serif" w:hAnsi="Liberation Serif"/>
          <w:sz w:val="28"/>
        </w:rPr>
        <w:t xml:space="preserve"> октября </w:t>
      </w:r>
      <w:r w:rsidRPr="00F408D3">
        <w:rPr>
          <w:rFonts w:ascii="Liberation Serif" w:hAnsi="Liberation Serif"/>
          <w:sz w:val="28"/>
        </w:rPr>
        <w:t>2003 №</w:t>
      </w:r>
      <w:r w:rsidR="00B76AD3">
        <w:rPr>
          <w:rFonts w:ascii="Liberation Serif" w:hAnsi="Liberation Serif"/>
          <w:sz w:val="28"/>
        </w:rPr>
        <w:t xml:space="preserve"> </w:t>
      </w:r>
      <w:r w:rsidRPr="00F408D3">
        <w:rPr>
          <w:rFonts w:ascii="Liberation Serif" w:hAnsi="Liberation Serif"/>
          <w:sz w:val="28"/>
        </w:rPr>
        <w:t>131-ФЗ «Об общих принципах организации местного самоуправления в Российской Федерации», от 25</w:t>
      </w:r>
      <w:r w:rsidR="00ED3788">
        <w:rPr>
          <w:rFonts w:ascii="Liberation Serif" w:hAnsi="Liberation Serif"/>
          <w:sz w:val="28"/>
        </w:rPr>
        <w:t xml:space="preserve"> декабря </w:t>
      </w:r>
      <w:r w:rsidRPr="00F408D3">
        <w:rPr>
          <w:rFonts w:ascii="Liberation Serif" w:hAnsi="Liberation Serif"/>
          <w:sz w:val="28"/>
        </w:rPr>
        <w:t>2008 № 273-ФЗ «О противодействии коррупции», от 02</w:t>
      </w:r>
      <w:r w:rsidR="00ED3788">
        <w:rPr>
          <w:rFonts w:ascii="Liberation Serif" w:hAnsi="Liberation Serif"/>
          <w:sz w:val="28"/>
        </w:rPr>
        <w:t xml:space="preserve"> марта </w:t>
      </w:r>
      <w:r w:rsidRPr="00F408D3">
        <w:rPr>
          <w:rFonts w:ascii="Liberation Serif" w:hAnsi="Liberation Serif"/>
          <w:sz w:val="28"/>
        </w:rPr>
        <w:t xml:space="preserve">2007 № 25-ФЗ «О муниципальной службе в Российской Федерации», Указом Президента </w:t>
      </w:r>
      <w:r w:rsidR="00B76AD3">
        <w:rPr>
          <w:rFonts w:ascii="Liberation Serif" w:hAnsi="Liberation Serif"/>
          <w:sz w:val="28"/>
        </w:rPr>
        <w:t>Российской Федерации</w:t>
      </w:r>
      <w:r w:rsidRPr="00F408D3">
        <w:rPr>
          <w:rFonts w:ascii="Liberation Serif" w:hAnsi="Liberation Serif"/>
          <w:sz w:val="28"/>
        </w:rPr>
        <w:t xml:space="preserve"> от 29</w:t>
      </w:r>
      <w:r w:rsidR="00ED3788">
        <w:rPr>
          <w:rFonts w:ascii="Liberation Serif" w:hAnsi="Liberation Serif"/>
          <w:sz w:val="28"/>
        </w:rPr>
        <w:t xml:space="preserve"> июня </w:t>
      </w:r>
      <w:r w:rsidRPr="00F408D3">
        <w:rPr>
          <w:rFonts w:ascii="Liberation Serif" w:hAnsi="Liberation Serif"/>
          <w:sz w:val="28"/>
        </w:rPr>
        <w:t xml:space="preserve">2018 </w:t>
      </w:r>
      <w:r w:rsidR="00B76AD3">
        <w:rPr>
          <w:rFonts w:ascii="Liberation Serif" w:hAnsi="Liberation Serif"/>
          <w:sz w:val="28"/>
        </w:rPr>
        <w:t xml:space="preserve">     </w:t>
      </w:r>
      <w:r w:rsidRPr="00F408D3">
        <w:rPr>
          <w:rFonts w:ascii="Liberation Serif" w:hAnsi="Liberation Serif"/>
          <w:sz w:val="28"/>
        </w:rPr>
        <w:t>№ 378 «О национальном плане противодействия коррупции на 2018-2020 годы»</w:t>
      </w:r>
      <w:r w:rsidR="00CB2B94" w:rsidRPr="00B06485">
        <w:rPr>
          <w:rFonts w:ascii="Liberation Serif" w:hAnsi="Liberation Serif"/>
          <w:sz w:val="28"/>
        </w:rPr>
        <w:t>,</w:t>
      </w:r>
      <w:r w:rsidR="007C7D9A">
        <w:rPr>
          <w:rFonts w:ascii="Liberation Serif" w:hAnsi="Liberation Serif"/>
          <w:sz w:val="28"/>
        </w:rPr>
        <w:t xml:space="preserve"> </w:t>
      </w:r>
      <w:r w:rsidR="002854D1" w:rsidRPr="00B06485">
        <w:rPr>
          <w:rFonts w:ascii="Liberation Serif" w:hAnsi="Liberation Serif"/>
          <w:sz w:val="28"/>
        </w:rPr>
        <w:t>Устав</w:t>
      </w:r>
      <w:r>
        <w:rPr>
          <w:rFonts w:ascii="Liberation Serif" w:hAnsi="Liberation Serif"/>
          <w:sz w:val="28"/>
        </w:rPr>
        <w:t>ом</w:t>
      </w:r>
      <w:r w:rsidR="002854D1" w:rsidRPr="00B06485">
        <w:rPr>
          <w:rFonts w:ascii="Liberation Serif" w:hAnsi="Liberation Serif"/>
          <w:sz w:val="28"/>
        </w:rPr>
        <w:t xml:space="preserve"> </w:t>
      </w:r>
      <w:r w:rsidR="00822D6F" w:rsidRPr="00B06485">
        <w:rPr>
          <w:rFonts w:ascii="Liberation Serif" w:hAnsi="Liberation Serif"/>
          <w:sz w:val="28"/>
        </w:rPr>
        <w:t xml:space="preserve"> </w:t>
      </w:r>
      <w:r w:rsidR="002854D1" w:rsidRPr="00B06485">
        <w:rPr>
          <w:rFonts w:ascii="Liberation Serif" w:hAnsi="Liberation Serif"/>
          <w:sz w:val="28"/>
        </w:rPr>
        <w:t xml:space="preserve">Городского округа </w:t>
      </w:r>
      <w:r w:rsidR="00750D8D" w:rsidRPr="00B06485">
        <w:rPr>
          <w:rFonts w:ascii="Liberation Serif" w:hAnsi="Liberation Serif"/>
          <w:sz w:val="28"/>
        </w:rPr>
        <w:t xml:space="preserve"> </w:t>
      </w:r>
      <w:r w:rsidR="002854D1" w:rsidRPr="00B06485">
        <w:rPr>
          <w:rFonts w:ascii="Liberation Serif" w:hAnsi="Liberation Serif"/>
          <w:sz w:val="28"/>
        </w:rPr>
        <w:t>«город Ирбит» Свердловской области</w:t>
      </w:r>
      <w:r w:rsidR="00C54436">
        <w:rPr>
          <w:rFonts w:ascii="Liberation Serif" w:hAnsi="Liberation Serif"/>
          <w:sz w:val="28"/>
        </w:rPr>
        <w:t>, администрация Городского округа</w:t>
      </w:r>
      <w:r w:rsidR="00C54436" w:rsidRPr="00CB2B94">
        <w:rPr>
          <w:rFonts w:ascii="Liberation Serif" w:hAnsi="Liberation Serif"/>
          <w:sz w:val="28"/>
        </w:rPr>
        <w:t xml:space="preserve"> </w:t>
      </w:r>
      <w:r w:rsidR="00C54436">
        <w:rPr>
          <w:rFonts w:ascii="Liberation Serif" w:hAnsi="Liberation Serif"/>
          <w:sz w:val="28"/>
        </w:rPr>
        <w:t>«</w:t>
      </w:r>
      <w:r w:rsidR="00C54436" w:rsidRPr="00CB2B94">
        <w:rPr>
          <w:rFonts w:ascii="Liberation Serif" w:hAnsi="Liberation Serif"/>
          <w:sz w:val="28"/>
        </w:rPr>
        <w:t>город Ирбит</w:t>
      </w:r>
      <w:r w:rsidR="00C54436">
        <w:rPr>
          <w:rFonts w:ascii="Liberation Serif" w:hAnsi="Liberation Serif"/>
          <w:sz w:val="28"/>
        </w:rPr>
        <w:t>» Свердловской области</w:t>
      </w:r>
    </w:p>
    <w:p w:rsidR="00CB2B94" w:rsidRPr="006D12AD" w:rsidRDefault="00CB2B94" w:rsidP="00ED3788">
      <w:pPr>
        <w:pStyle w:val="a3"/>
        <w:jc w:val="both"/>
        <w:rPr>
          <w:rFonts w:ascii="Liberation Serif" w:hAnsi="Liberation Serif"/>
          <w:b/>
          <w:sz w:val="28"/>
        </w:rPr>
      </w:pPr>
      <w:r w:rsidRPr="006D12AD">
        <w:rPr>
          <w:rFonts w:ascii="Liberation Serif" w:hAnsi="Liberation Serif"/>
          <w:b/>
          <w:sz w:val="28"/>
        </w:rPr>
        <w:t>ПОСТАНОВЛЯ</w:t>
      </w:r>
      <w:r w:rsidR="006D12AD" w:rsidRPr="006D12AD">
        <w:rPr>
          <w:rFonts w:ascii="Liberation Serif" w:hAnsi="Liberation Serif"/>
          <w:b/>
          <w:sz w:val="28"/>
        </w:rPr>
        <w:t>ЕТ</w:t>
      </w:r>
      <w:r w:rsidRPr="006D12AD">
        <w:rPr>
          <w:rFonts w:ascii="Liberation Serif" w:hAnsi="Liberation Serif"/>
          <w:b/>
          <w:sz w:val="28"/>
        </w:rPr>
        <w:t xml:space="preserve">:  </w:t>
      </w:r>
    </w:p>
    <w:p w:rsidR="00CB2B94" w:rsidRPr="00CB2B94" w:rsidRDefault="00CB2B94" w:rsidP="00095AF7">
      <w:pPr>
        <w:pStyle w:val="a3"/>
        <w:tabs>
          <w:tab w:val="clear" w:pos="4677"/>
          <w:tab w:val="clear" w:pos="9355"/>
          <w:tab w:val="center" w:pos="851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  <w:r>
        <w:rPr>
          <w:rFonts w:ascii="Liberation Serif" w:hAnsi="Liberation Serif"/>
          <w:sz w:val="28"/>
        </w:rPr>
        <w:tab/>
        <w:t xml:space="preserve">  </w:t>
      </w:r>
      <w:r w:rsidR="00095AF7">
        <w:rPr>
          <w:rFonts w:ascii="Liberation Serif" w:hAnsi="Liberation Serif"/>
          <w:sz w:val="28"/>
        </w:rPr>
        <w:t xml:space="preserve">    </w:t>
      </w:r>
      <w:r w:rsidRPr="00CB2B94">
        <w:rPr>
          <w:rFonts w:ascii="Liberation Serif" w:hAnsi="Liberation Serif"/>
          <w:sz w:val="28"/>
        </w:rPr>
        <w:t xml:space="preserve">1. </w:t>
      </w:r>
      <w:r w:rsidR="00EC34DB">
        <w:rPr>
          <w:rFonts w:ascii="Liberation Serif" w:hAnsi="Liberation Serif"/>
          <w:sz w:val="28"/>
        </w:rPr>
        <w:t xml:space="preserve">Утвердить Порядок </w:t>
      </w:r>
      <w:r w:rsidR="00F408D3" w:rsidRPr="00F408D3">
        <w:rPr>
          <w:rFonts w:ascii="Liberation Serif" w:hAnsi="Liberation Serif"/>
          <w:sz w:val="28"/>
        </w:rPr>
        <w:t xml:space="preserve">оценки коррупционных рисков при осуществлении закупок в администрации </w:t>
      </w:r>
      <w:r w:rsidR="00ED3788">
        <w:rPr>
          <w:rFonts w:ascii="Liberation Serif" w:hAnsi="Liberation Serif"/>
          <w:sz w:val="28"/>
        </w:rPr>
        <w:t>Г</w:t>
      </w:r>
      <w:r w:rsidR="00F408D3" w:rsidRPr="00F408D3">
        <w:rPr>
          <w:rFonts w:ascii="Liberation Serif" w:hAnsi="Liberation Serif"/>
          <w:sz w:val="28"/>
        </w:rPr>
        <w:t>ородского округа «город Ирбит» Свердловской области</w:t>
      </w:r>
      <w:r w:rsidR="00F408D3">
        <w:rPr>
          <w:rFonts w:ascii="Liberation Serif" w:hAnsi="Liberation Serif"/>
          <w:sz w:val="28"/>
        </w:rPr>
        <w:t xml:space="preserve"> (прилагается)</w:t>
      </w:r>
      <w:r w:rsidR="00EC34DB">
        <w:rPr>
          <w:rFonts w:ascii="Liberation Serif" w:hAnsi="Liberation Serif"/>
          <w:sz w:val="28"/>
        </w:rPr>
        <w:t>.</w:t>
      </w:r>
    </w:p>
    <w:p w:rsidR="009C3AEA" w:rsidRPr="00894D63" w:rsidRDefault="00ED3788" w:rsidP="00CB2B94">
      <w:pPr>
        <w:pStyle w:val="a3"/>
        <w:tabs>
          <w:tab w:val="clear" w:pos="4677"/>
          <w:tab w:val="clear" w:pos="9355"/>
        </w:tabs>
        <w:ind w:left="284" w:firstLine="42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2</w:t>
      </w:r>
      <w:r w:rsidR="00CB2B94" w:rsidRPr="00CB2B94">
        <w:rPr>
          <w:rFonts w:ascii="Liberation Serif" w:hAnsi="Liberation Serif"/>
          <w:sz w:val="28"/>
        </w:rPr>
        <w:t xml:space="preserve">. </w:t>
      </w:r>
      <w:proofErr w:type="gramStart"/>
      <w:r w:rsidR="00CB2B94" w:rsidRPr="00CB2B94">
        <w:rPr>
          <w:rFonts w:ascii="Liberation Serif" w:hAnsi="Liberation Serif"/>
          <w:sz w:val="28"/>
        </w:rPr>
        <w:t>Контроль за</w:t>
      </w:r>
      <w:proofErr w:type="gramEnd"/>
      <w:r w:rsidR="00CB2B94" w:rsidRPr="00CB2B94">
        <w:rPr>
          <w:rFonts w:ascii="Liberation Serif" w:hAnsi="Liberation Serif"/>
          <w:sz w:val="28"/>
        </w:rPr>
        <w:t xml:space="preserve"> исполнением настоящего постановления </w:t>
      </w:r>
      <w:r w:rsidR="00592D9D">
        <w:rPr>
          <w:rFonts w:ascii="Liberation Serif" w:hAnsi="Liberation Serif"/>
          <w:sz w:val="28"/>
        </w:rPr>
        <w:t>возложить</w:t>
      </w:r>
      <w:r w:rsidR="00CB2B94" w:rsidRPr="00CB2B94">
        <w:rPr>
          <w:rFonts w:ascii="Liberation Serif" w:hAnsi="Liberation Serif"/>
          <w:sz w:val="28"/>
        </w:rPr>
        <w:t xml:space="preserve"> </w:t>
      </w:r>
      <w:r w:rsidR="00C54436">
        <w:rPr>
          <w:rFonts w:ascii="Liberation Serif" w:hAnsi="Liberation Serif"/>
          <w:sz w:val="28"/>
        </w:rPr>
        <w:t xml:space="preserve">                  </w:t>
      </w:r>
      <w:r w:rsidR="00592D9D">
        <w:rPr>
          <w:rFonts w:ascii="Liberation Serif" w:hAnsi="Liberation Serif"/>
          <w:sz w:val="28"/>
        </w:rPr>
        <w:t>на первого заместителя главы Городского округа «город Ирбит» Свердловской области С.С. Лобанова</w:t>
      </w:r>
      <w:r w:rsidR="00CB2B94" w:rsidRPr="00CB2B94">
        <w:rPr>
          <w:rFonts w:ascii="Liberation Serif" w:hAnsi="Liberation Serif"/>
          <w:sz w:val="28"/>
        </w:rPr>
        <w:t>.</w:t>
      </w:r>
    </w:p>
    <w:p w:rsidR="00ED3788" w:rsidRPr="00CB2B94" w:rsidRDefault="00ED3788" w:rsidP="00ED3788">
      <w:pPr>
        <w:pStyle w:val="a3"/>
        <w:tabs>
          <w:tab w:val="clear" w:pos="4677"/>
        </w:tabs>
        <w:ind w:left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</w:t>
      </w:r>
      <w:r>
        <w:rPr>
          <w:rFonts w:ascii="Liberation Serif" w:hAnsi="Liberation Serif"/>
          <w:sz w:val="28"/>
        </w:rPr>
        <w:tab/>
        <w:t>3</w:t>
      </w:r>
      <w:r w:rsidRPr="00CB2B94">
        <w:rPr>
          <w:rFonts w:ascii="Liberation Serif" w:hAnsi="Liberation Serif"/>
          <w:sz w:val="28"/>
        </w:rPr>
        <w:t xml:space="preserve">. Отделу организационной работы и </w:t>
      </w:r>
      <w:proofErr w:type="spellStart"/>
      <w:r w:rsidRPr="00CB2B94">
        <w:rPr>
          <w:rFonts w:ascii="Liberation Serif" w:hAnsi="Liberation Serif"/>
          <w:sz w:val="28"/>
        </w:rPr>
        <w:t>документообеспечения</w:t>
      </w:r>
      <w:proofErr w:type="spellEnd"/>
      <w:r w:rsidRPr="00CB2B94">
        <w:rPr>
          <w:rFonts w:ascii="Liberation Serif" w:hAnsi="Liberation Serif"/>
          <w:sz w:val="28"/>
        </w:rPr>
        <w:t xml:space="preserve"> администрации </w:t>
      </w:r>
      <w:r>
        <w:rPr>
          <w:rFonts w:ascii="Liberation Serif" w:hAnsi="Liberation Serif"/>
          <w:sz w:val="28"/>
        </w:rPr>
        <w:t>Городского округа</w:t>
      </w:r>
      <w:r w:rsidRPr="00CB2B94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«</w:t>
      </w:r>
      <w:r w:rsidRPr="00CB2B94">
        <w:rPr>
          <w:rFonts w:ascii="Liberation Serif" w:hAnsi="Liberation Serif"/>
          <w:sz w:val="28"/>
        </w:rPr>
        <w:t>город Ирбит</w:t>
      </w:r>
      <w:r>
        <w:rPr>
          <w:rFonts w:ascii="Liberation Serif" w:hAnsi="Liberation Serif"/>
          <w:sz w:val="28"/>
        </w:rPr>
        <w:t>» Свердловской области</w:t>
      </w:r>
      <w:r w:rsidRPr="00CB2B94">
        <w:rPr>
          <w:rFonts w:ascii="Liberation Serif" w:hAnsi="Liberation Serif"/>
          <w:sz w:val="28"/>
        </w:rPr>
        <w:t xml:space="preserve"> организовать размещение настоящего постановления на официальном </w:t>
      </w:r>
      <w:r w:rsidR="00B76AD3">
        <w:rPr>
          <w:rFonts w:ascii="Liberation Serif" w:hAnsi="Liberation Serif"/>
          <w:sz w:val="28"/>
        </w:rPr>
        <w:t>сайте</w:t>
      </w:r>
      <w:r w:rsidRPr="00CB2B94">
        <w:rPr>
          <w:rFonts w:ascii="Liberation Serif" w:hAnsi="Liberation Serif"/>
          <w:sz w:val="28"/>
        </w:rPr>
        <w:t xml:space="preserve"> администрации </w:t>
      </w:r>
      <w:r>
        <w:rPr>
          <w:rFonts w:ascii="Liberation Serif" w:hAnsi="Liberation Serif"/>
          <w:sz w:val="28"/>
        </w:rPr>
        <w:t>Городского округа</w:t>
      </w:r>
      <w:r w:rsidRPr="00CB2B94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«</w:t>
      </w:r>
      <w:r w:rsidRPr="00CB2B94">
        <w:rPr>
          <w:rFonts w:ascii="Liberation Serif" w:hAnsi="Liberation Serif"/>
          <w:sz w:val="28"/>
        </w:rPr>
        <w:t>город Ирбит</w:t>
      </w:r>
      <w:r>
        <w:rPr>
          <w:rFonts w:ascii="Liberation Serif" w:hAnsi="Liberation Serif"/>
          <w:sz w:val="28"/>
        </w:rPr>
        <w:t>» Свердловской области</w:t>
      </w:r>
      <w:r w:rsidR="00B76AD3">
        <w:rPr>
          <w:rFonts w:ascii="Liberation Serif" w:hAnsi="Liberation Serif"/>
          <w:sz w:val="28"/>
        </w:rPr>
        <w:t xml:space="preserve"> (</w:t>
      </w:r>
      <w:r w:rsidR="00B76AD3">
        <w:rPr>
          <w:rFonts w:ascii="Liberation Serif" w:hAnsi="Liberation Serif"/>
          <w:sz w:val="28"/>
          <w:lang w:val="en-US"/>
        </w:rPr>
        <w:t>www</w:t>
      </w:r>
      <w:r w:rsidR="00B76AD3">
        <w:rPr>
          <w:rFonts w:ascii="Liberation Serif" w:hAnsi="Liberation Serif"/>
          <w:sz w:val="28"/>
        </w:rPr>
        <w:t>.</w:t>
      </w:r>
      <w:proofErr w:type="spellStart"/>
      <w:r w:rsidR="00B76AD3">
        <w:rPr>
          <w:rFonts w:ascii="Liberation Serif" w:hAnsi="Liberation Serif"/>
          <w:sz w:val="28"/>
          <w:lang w:val="en-US"/>
        </w:rPr>
        <w:t>moirbit</w:t>
      </w:r>
      <w:proofErr w:type="spellEnd"/>
      <w:r w:rsidR="00B76AD3" w:rsidRPr="00B76AD3">
        <w:rPr>
          <w:rFonts w:ascii="Liberation Serif" w:hAnsi="Liberation Serif"/>
          <w:sz w:val="28"/>
        </w:rPr>
        <w:t>.</w:t>
      </w:r>
      <w:proofErr w:type="spellStart"/>
      <w:r w:rsidR="00B76AD3">
        <w:rPr>
          <w:rFonts w:ascii="Liberation Serif" w:hAnsi="Liberation Serif"/>
          <w:sz w:val="28"/>
          <w:lang w:val="en-US"/>
        </w:rPr>
        <w:t>ru</w:t>
      </w:r>
      <w:proofErr w:type="spellEnd"/>
      <w:r w:rsidR="00B76AD3" w:rsidRPr="00B76AD3">
        <w:rPr>
          <w:rFonts w:ascii="Liberation Serif" w:hAnsi="Liberation Serif"/>
          <w:sz w:val="28"/>
        </w:rPr>
        <w:t>)</w:t>
      </w:r>
      <w:r w:rsidRPr="00CB2B94">
        <w:rPr>
          <w:rFonts w:ascii="Liberation Serif" w:hAnsi="Liberation Serif"/>
          <w:sz w:val="28"/>
        </w:rPr>
        <w:t>.</w:t>
      </w:r>
    </w:p>
    <w:p w:rsidR="009C3AEA" w:rsidRDefault="009C3AEA" w:rsidP="009C63DB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</w:rPr>
      </w:pPr>
    </w:p>
    <w:p w:rsidR="00C54436" w:rsidRPr="00894D63" w:rsidRDefault="00C54436" w:rsidP="009C63DB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</w:rPr>
      </w:pPr>
    </w:p>
    <w:p w:rsidR="007A450E" w:rsidRDefault="009C3AEA" w:rsidP="007A450E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</w:rPr>
      </w:pPr>
      <w:r w:rsidRPr="00144EA4">
        <w:rPr>
          <w:rFonts w:ascii="Liberation Serif" w:hAnsi="Liberation Serif"/>
          <w:sz w:val="28"/>
        </w:rPr>
        <w:t xml:space="preserve">Глава </w:t>
      </w:r>
      <w:r w:rsidR="007A450E">
        <w:rPr>
          <w:rFonts w:ascii="Liberation Serif" w:hAnsi="Liberation Serif"/>
          <w:sz w:val="28"/>
        </w:rPr>
        <w:t>Городского округа</w:t>
      </w:r>
    </w:p>
    <w:p w:rsidR="009C63DB" w:rsidRDefault="007A450E" w:rsidP="007A450E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«</w:t>
      </w:r>
      <w:r w:rsidR="009C3AEA" w:rsidRPr="00144EA4">
        <w:rPr>
          <w:rFonts w:ascii="Liberation Serif" w:hAnsi="Liberation Serif"/>
          <w:sz w:val="28"/>
          <w:szCs w:val="28"/>
        </w:rPr>
        <w:t>город  Ирбит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  <w:r w:rsidR="009C3AEA" w:rsidRPr="00144EA4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9C3AEA" w:rsidRPr="00144EA4">
        <w:rPr>
          <w:rFonts w:ascii="Liberation Serif" w:hAnsi="Liberation Serif"/>
          <w:sz w:val="28"/>
          <w:szCs w:val="28"/>
        </w:rPr>
        <w:t xml:space="preserve">                          </w:t>
      </w:r>
      <w:r w:rsidR="00191431">
        <w:rPr>
          <w:rFonts w:ascii="Liberation Serif" w:hAnsi="Liberation Serif"/>
          <w:sz w:val="28"/>
          <w:szCs w:val="28"/>
        </w:rPr>
        <w:t xml:space="preserve">   </w:t>
      </w:r>
      <w:r w:rsidR="009C3AEA" w:rsidRPr="00144EA4">
        <w:rPr>
          <w:rFonts w:ascii="Liberation Serif" w:hAnsi="Liberation Serif"/>
          <w:sz w:val="28"/>
          <w:szCs w:val="28"/>
        </w:rPr>
        <w:t xml:space="preserve"> </w:t>
      </w:r>
      <w:r w:rsidR="000A3FFF" w:rsidRPr="00144EA4">
        <w:rPr>
          <w:rFonts w:ascii="Liberation Serif" w:hAnsi="Liberation Serif"/>
          <w:sz w:val="28"/>
          <w:szCs w:val="28"/>
        </w:rPr>
        <w:t xml:space="preserve"> </w:t>
      </w:r>
      <w:r w:rsidR="009C3AEA" w:rsidRPr="00144EA4">
        <w:rPr>
          <w:rFonts w:ascii="Liberation Serif" w:hAnsi="Liberation Serif"/>
          <w:sz w:val="28"/>
          <w:szCs w:val="28"/>
        </w:rPr>
        <w:t xml:space="preserve">   </w:t>
      </w:r>
      <w:r w:rsidR="007030E5">
        <w:rPr>
          <w:rFonts w:ascii="Liberation Serif" w:hAnsi="Liberation Serif"/>
          <w:sz w:val="28"/>
          <w:szCs w:val="28"/>
        </w:rPr>
        <w:t xml:space="preserve">     </w:t>
      </w:r>
      <w:r w:rsidR="009C63DB">
        <w:rPr>
          <w:rFonts w:ascii="Liberation Serif" w:hAnsi="Liberation Serif"/>
          <w:sz w:val="28"/>
          <w:szCs w:val="28"/>
        </w:rPr>
        <w:t>Н.В. Юдин</w:t>
      </w:r>
    </w:p>
    <w:p w:rsidR="00C5443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C54436" w:rsidRDefault="00C54436" w:rsidP="007A450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0" w:type="auto"/>
        <w:jc w:val="right"/>
        <w:tblInd w:w="-567" w:type="dxa"/>
        <w:tblLook w:val="04A0" w:firstRow="1" w:lastRow="0" w:firstColumn="1" w:lastColumn="0" w:noHBand="0" w:noVBand="1"/>
      </w:tblPr>
      <w:tblGrid>
        <w:gridCol w:w="5494"/>
      </w:tblGrid>
      <w:tr w:rsidR="005B4BCC" w:rsidRPr="005B4BCC" w:rsidTr="00E4201E">
        <w:trPr>
          <w:jc w:val="right"/>
        </w:trPr>
        <w:tc>
          <w:tcPr>
            <w:tcW w:w="5494" w:type="dxa"/>
            <w:shd w:val="clear" w:color="auto" w:fill="auto"/>
          </w:tcPr>
          <w:p w:rsidR="005B4BCC" w:rsidRPr="005B4BCC" w:rsidRDefault="005B4BCC" w:rsidP="005B4BCC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 w:rsidRPr="005B4BCC">
              <w:rPr>
                <w:rFonts w:ascii="Liberation Serif" w:eastAsia="Calibri" w:hAnsi="Liberation Serif" w:cs="Times New Roman"/>
                <w:sz w:val="28"/>
                <w:szCs w:val="20"/>
              </w:rPr>
              <w:lastRenderedPageBreak/>
              <w:t>УТВЕРЖДЕН</w:t>
            </w:r>
          </w:p>
          <w:p w:rsidR="005B4BCC" w:rsidRPr="005B4BCC" w:rsidRDefault="005B4BCC" w:rsidP="005B4BCC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 w:rsidRPr="005B4BCC">
              <w:rPr>
                <w:rFonts w:ascii="Liberation Serif" w:eastAsia="Calibri" w:hAnsi="Liberation Serif" w:cs="Times New Roman"/>
                <w:sz w:val="28"/>
                <w:szCs w:val="20"/>
              </w:rPr>
              <w:t>постановлением администрации</w:t>
            </w:r>
          </w:p>
          <w:p w:rsidR="005B4BCC" w:rsidRPr="005B4BCC" w:rsidRDefault="005B4BCC" w:rsidP="005B4BCC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 w:rsidRPr="005B4BCC">
              <w:rPr>
                <w:rFonts w:ascii="Liberation Serif" w:eastAsia="Calibri" w:hAnsi="Liberation Serif" w:cs="Times New Roman"/>
                <w:sz w:val="28"/>
                <w:szCs w:val="20"/>
              </w:rPr>
              <w:t>Городского округа «город Ирбит» Свердловской области</w:t>
            </w:r>
          </w:p>
          <w:p w:rsidR="005B4BCC" w:rsidRPr="005B4BCC" w:rsidRDefault="005B4BCC" w:rsidP="005B4BCC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8"/>
                <w:szCs w:val="36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8"/>
                <w:szCs w:val="36"/>
              </w:rPr>
              <w:t xml:space="preserve">от </w:t>
            </w:r>
            <w:r>
              <w:rPr>
                <w:rFonts w:ascii="Liberation Serif" w:eastAsia="Calibri" w:hAnsi="Liberation Serif" w:cs="Times New Roman"/>
                <w:bCs/>
                <w:sz w:val="28"/>
                <w:szCs w:val="36"/>
              </w:rPr>
              <w:t xml:space="preserve"> 13.08.</w:t>
            </w:r>
            <w:r w:rsidRPr="005B4BCC">
              <w:rPr>
                <w:rFonts w:ascii="Liberation Serif" w:eastAsia="Calibri" w:hAnsi="Liberation Serif" w:cs="Times New Roman"/>
                <w:bCs/>
                <w:sz w:val="28"/>
                <w:szCs w:val="36"/>
              </w:rPr>
              <w:t xml:space="preserve">2021 г. № </w:t>
            </w:r>
            <w:r>
              <w:rPr>
                <w:rFonts w:ascii="Liberation Serif" w:eastAsia="Calibri" w:hAnsi="Liberation Serif" w:cs="Times New Roman"/>
                <w:bCs/>
                <w:sz w:val="28"/>
                <w:szCs w:val="36"/>
              </w:rPr>
              <w:t>1322-ПА</w:t>
            </w:r>
          </w:p>
          <w:p w:rsidR="005B4BCC" w:rsidRPr="005B4BCC" w:rsidRDefault="005B4BCC" w:rsidP="005B4BCC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8"/>
                <w:szCs w:val="36"/>
              </w:rPr>
              <w:t>«Об утверждении Порядка оценки коррупционных рисков при осуществлении закупок в администрации Городского округа «город Ирбит» Свердловской области»</w:t>
            </w:r>
          </w:p>
          <w:p w:rsidR="005B4BCC" w:rsidRPr="005B4BCC" w:rsidRDefault="005B4BCC" w:rsidP="005B4BC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8"/>
                <w:szCs w:val="28"/>
              </w:rPr>
            </w:pPr>
          </w:p>
        </w:tc>
      </w:tr>
    </w:tbl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b/>
          <w:bCs/>
          <w:sz w:val="28"/>
          <w:szCs w:val="28"/>
        </w:rPr>
        <w:t>ПОРЯДОК</w:t>
      </w: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B4BCC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оценки коррупционных рисков при осуществлении закупок </w:t>
      </w: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B4BCC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в администрации Городского округа </w:t>
      </w:r>
      <w:r w:rsidRPr="005B4BCC">
        <w:rPr>
          <w:rFonts w:ascii="Liberation Serif" w:eastAsia="Calibri" w:hAnsi="Liberation Serif" w:cs="Times New Roman"/>
          <w:b/>
          <w:sz w:val="28"/>
          <w:szCs w:val="28"/>
        </w:rPr>
        <w:t>«город Ирбит» Свердловской области</w:t>
      </w:r>
    </w:p>
    <w:p w:rsidR="005B4BCC" w:rsidRPr="005B4BCC" w:rsidRDefault="005B4BCC" w:rsidP="005B4BCC">
      <w:pPr>
        <w:keepNext/>
        <w:shd w:val="clear" w:color="auto" w:fill="FFFFFF"/>
        <w:spacing w:after="0" w:line="240" w:lineRule="auto"/>
        <w:contextualSpacing/>
        <w:jc w:val="center"/>
        <w:outlineLvl w:val="1"/>
        <w:rPr>
          <w:rFonts w:ascii="Liberation Serif" w:eastAsia="Calibri" w:hAnsi="Liberation Serif" w:cs="Times New Roman"/>
          <w:sz w:val="28"/>
          <w:szCs w:val="28"/>
        </w:rPr>
      </w:pPr>
    </w:p>
    <w:p w:rsidR="005B4BCC" w:rsidRPr="005B4BCC" w:rsidRDefault="005B4BCC" w:rsidP="005B4BCC">
      <w:pPr>
        <w:keepNext/>
        <w:shd w:val="clear" w:color="auto" w:fill="FFFFFF"/>
        <w:spacing w:after="0" w:line="240" w:lineRule="auto"/>
        <w:contextualSpacing/>
        <w:jc w:val="center"/>
        <w:outlineLvl w:val="1"/>
        <w:rPr>
          <w:rFonts w:ascii="Liberation Serif" w:eastAsia="Calibri" w:hAnsi="Liberation Serif" w:cs="Times New Roman"/>
          <w:b/>
          <w:sz w:val="28"/>
          <w:szCs w:val="28"/>
        </w:rPr>
      </w:pPr>
      <w:r w:rsidRPr="005B4BCC">
        <w:rPr>
          <w:rFonts w:ascii="Liberation Serif" w:eastAsia="Calibri" w:hAnsi="Liberation Serif" w:cs="Times New Roman"/>
          <w:b/>
          <w:sz w:val="28"/>
          <w:szCs w:val="28"/>
        </w:rPr>
        <w:t>I. Общие положения</w:t>
      </w:r>
    </w:p>
    <w:p w:rsidR="005B4BCC" w:rsidRPr="005B4BCC" w:rsidRDefault="005B4BCC" w:rsidP="005B4BCC">
      <w:pPr>
        <w:spacing w:after="0" w:line="360" w:lineRule="auto"/>
        <w:contextualSpacing/>
        <w:jc w:val="center"/>
        <w:rPr>
          <w:rFonts w:ascii="Liberation Serif" w:eastAsia="Calibri" w:hAnsi="Liberation Serif" w:cs="Times New Roman"/>
        </w:rPr>
      </w:pPr>
    </w:p>
    <w:p w:rsidR="005B4BCC" w:rsidRPr="005B4BCC" w:rsidRDefault="005B4BCC" w:rsidP="005B4BCC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1.</w:t>
      </w:r>
      <w:r w:rsidRPr="005B4BCC">
        <w:rPr>
          <w:rFonts w:ascii="Liberation Serif" w:eastAsia="Calibri" w:hAnsi="Liberation Serif" w:cs="Times New Roman"/>
          <w:sz w:val="28"/>
          <w:szCs w:val="28"/>
        </w:rPr>
        <w:tab/>
      </w:r>
      <w:proofErr w:type="gramStart"/>
      <w:r w:rsidRPr="005B4BCC">
        <w:rPr>
          <w:rFonts w:ascii="Liberation Serif" w:eastAsia="Calibri" w:hAnsi="Liberation Serif" w:cs="Times New Roman"/>
          <w:spacing w:val="-4"/>
          <w:sz w:val="28"/>
          <w:szCs w:val="28"/>
        </w:rPr>
        <w:t>Настоящий Порядок оценки коррупционных рисков при осуществлении</w:t>
      </w: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закупок в администрации Городского округа «город Ирбит» Свердловской области (далее – Порядок) разработан в соответствии с Федеральным законом от 25 декабря 2008 года № 273-ФЗ «О противодействии коррупции»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</w:t>
      </w:r>
      <w:proofErr w:type="gramEnd"/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социальной защиты Российской Федерации, и регламентирует аналитические мероприятия по оценке коррупционных рисков, возникающих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 xml:space="preserve">в ходе осуществления закупок, а также устанавливает механизм выявления коррупционных функций, связанных с осуществлением закупок и мер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по минимизации (устранению) коррупционных рисков в администрации Городского округа «город Ирбит» Свердловской области (далее – Администрация города).</w:t>
      </w:r>
    </w:p>
    <w:p w:rsidR="005B4BCC" w:rsidRPr="005B4BCC" w:rsidRDefault="005B4BCC" w:rsidP="005B4BCC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2.</w:t>
      </w:r>
      <w:r w:rsidRPr="005B4BCC">
        <w:rPr>
          <w:rFonts w:ascii="Liberation Serif" w:eastAsia="Calibri" w:hAnsi="Liberation Serif" w:cs="Times New Roman"/>
          <w:sz w:val="28"/>
          <w:szCs w:val="28"/>
        </w:rPr>
        <w:tab/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5B4BCC" w:rsidRPr="005B4BCC" w:rsidRDefault="005B4BCC" w:rsidP="005B4BCC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1)</w:t>
      </w:r>
      <w:r w:rsidRPr="005B4BCC">
        <w:rPr>
          <w:rFonts w:ascii="Liberation Serif" w:eastAsia="Calibri" w:hAnsi="Liberation Serif" w:cs="Times New Roman"/>
          <w:sz w:val="28"/>
          <w:szCs w:val="28"/>
        </w:rPr>
        <w:tab/>
        <w:t>соответствия реализуемых мер по противодействию коррупции реальным или вероятным способам совершения коррупционных правонарушений в сфере закупок;</w:t>
      </w:r>
    </w:p>
    <w:p w:rsidR="005B4BCC" w:rsidRPr="005B4BCC" w:rsidRDefault="005B4BCC" w:rsidP="005B4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5B4BCC">
        <w:rPr>
          <w:rFonts w:ascii="Liberation Serif" w:eastAsia="Calibri" w:hAnsi="Liberation Serif" w:cs="Times New Roman"/>
          <w:sz w:val="28"/>
          <w:szCs w:val="28"/>
        </w:rPr>
        <w:t>2)</w:t>
      </w:r>
      <w:r w:rsidRPr="005B4BCC">
        <w:rPr>
          <w:rFonts w:ascii="Liberation Serif" w:eastAsia="Calibri" w:hAnsi="Liberation Serif" w:cs="Times New Roman"/>
          <w:sz w:val="28"/>
          <w:szCs w:val="28"/>
        </w:rPr>
        <w:tab/>
        <w:t xml:space="preserve">своевременного включения или исключения должностей муниципальных служащих Администрации города, связанных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 xml:space="preserve">с коррупционными рисками, в перечень должностей, </w:t>
      </w:r>
      <w:r w:rsidRPr="005B4BCC">
        <w:rPr>
          <w:rFonts w:ascii="Liberation Serif" w:eastAsia="Calibri" w:hAnsi="Liberation Serif" w:cs="Times New Roman"/>
          <w:bCs/>
          <w:sz w:val="28"/>
          <w:szCs w:val="28"/>
        </w:rPr>
        <w:t xml:space="preserve">при назначении </w:t>
      </w:r>
      <w:r w:rsidRPr="005B4BCC">
        <w:rPr>
          <w:rFonts w:ascii="Liberation Serif" w:eastAsia="Calibri" w:hAnsi="Liberation Serif" w:cs="Times New Roman"/>
          <w:bCs/>
          <w:sz w:val="28"/>
          <w:szCs w:val="28"/>
        </w:rPr>
        <w:br/>
        <w:t>на которые граждане</w:t>
      </w: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обязаны  представлять сведения о своих доходах,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 xml:space="preserve">об имуществе и обязательствах имущественного характера, а также сведения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</w:r>
      <w:r w:rsidRPr="005B4BCC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Pr="005B4BCC">
        <w:rPr>
          <w:rFonts w:ascii="Liberation Serif" w:eastAsia="Calibri" w:hAnsi="Liberation Serif" w:cs="Times New Roman"/>
          <w:bCs/>
          <w:sz w:val="28"/>
          <w:szCs w:val="28"/>
        </w:rPr>
        <w:t xml:space="preserve"> и при замещении которых</w:t>
      </w: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муниципальные служащие обязаны представлять сведения</w:t>
      </w:r>
      <w:proofErr w:type="gramEnd"/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должностей).</w:t>
      </w:r>
    </w:p>
    <w:p w:rsidR="005B4BCC" w:rsidRPr="005B4BCC" w:rsidRDefault="005B4BCC" w:rsidP="005B4BCC">
      <w:pPr>
        <w:shd w:val="clear" w:color="auto" w:fill="FFFFFF"/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3.</w:t>
      </w:r>
      <w:r w:rsidRPr="005B4BCC">
        <w:rPr>
          <w:rFonts w:ascii="Liberation Serif" w:eastAsia="Calibri" w:hAnsi="Liberation Serif" w:cs="Times New Roman"/>
          <w:sz w:val="28"/>
          <w:szCs w:val="28"/>
        </w:rPr>
        <w:tab/>
        <w:t>Оценка коррупционных рисков в целях подготовки карты коррупционных рисков проводится в соответствии со следующими основными принципами: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>законность: оценка коррупционных рисков не должна противоречить нормативным правовым и</w:t>
      </w:r>
      <w:r w:rsidRPr="005B4BCC">
        <w:rPr>
          <w:rFonts w:ascii="Liberation Serif" w:eastAsia="Times New Roman" w:hAnsi="Liberation Serif" w:cs="Arial"/>
          <w:sz w:val="20"/>
          <w:szCs w:val="20"/>
        </w:rPr>
        <w:t xml:space="preserve">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t>иным актам Российской Федерации, Свердловской области и Городского округа «город Ирбит» Свердловской области;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5B4BCC" w:rsidRPr="005B4BCC" w:rsidRDefault="005B4BCC" w:rsidP="005B4B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 w:rsidRPr="005B4BCC">
        <w:rPr>
          <w:rFonts w:ascii="Liberation Serif" w:eastAsia="Calibri" w:hAnsi="Liberation Serif" w:cs="Times New Roman"/>
          <w:sz w:val="28"/>
          <w:szCs w:val="20"/>
        </w:rPr>
        <w:t>отраслевых (функциональных) и территориальных органов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t>, в том числе с учетом кадровой, финансовой, временной и иной обеспеченности;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>своевременность и регулярность: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>адекватность: принимаемые в целях проведения оценки коррупционных рисков, в том числе минимизации выявленных рисков, меры не должны возлагать на муниципальных служащих Администрации города избыточную нагрузку, влекущую нарушение нормального осуществления ими своих служебных (должностных) обязанностей;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 xml:space="preserve">презумпция добросовестности: наличие коррупционных индикаторов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br/>
        <w:t xml:space="preserve">на различных этапах осуществления закупки само по себе не свидетельствует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br/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 xml:space="preserve">исключение </w:t>
      </w:r>
      <w:proofErr w:type="spellStart"/>
      <w:r w:rsidRPr="005B4BCC">
        <w:rPr>
          <w:rFonts w:ascii="Liberation Serif" w:eastAsia="Times New Roman" w:hAnsi="Liberation Serif" w:cs="Times New Roman"/>
          <w:sz w:val="28"/>
          <w:szCs w:val="28"/>
        </w:rPr>
        <w:t>субъектности</w:t>
      </w:r>
      <w:proofErr w:type="spellEnd"/>
      <w:r w:rsidRPr="005B4BCC">
        <w:rPr>
          <w:rFonts w:ascii="Liberation Serif" w:eastAsia="Times New Roman" w:hAnsi="Liberation Serif" w:cs="Times New Roman"/>
          <w:sz w:val="28"/>
          <w:szCs w:val="28"/>
        </w:rPr>
        <w:t xml:space="preserve">: предметом оценки коррупционных рисков является процедура осуществления закупки, реализуемая в </w:t>
      </w:r>
      <w:r w:rsidRPr="005B4BCC">
        <w:rPr>
          <w:rFonts w:ascii="Liberation Serif" w:eastAsia="Calibri" w:hAnsi="Liberation Serif" w:cs="Times New Roman"/>
          <w:sz w:val="28"/>
          <w:szCs w:val="20"/>
        </w:rPr>
        <w:t>отраслевом (функциональном) или территориальном органе Администрации города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br/>
        <w:t>а не личностные качества участвующих в осуществлении закупки служащих;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5B4BCC">
        <w:rPr>
          <w:rFonts w:ascii="Liberation Serif" w:eastAsia="Times New Roman" w:hAnsi="Liberation Serif" w:cs="Times New Roman"/>
          <w:sz w:val="28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br/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по отношению к закупочным процедурам, реализуемым в органе Администрации города, но и лицам, обладающим необходимыми познаниями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br/>
        <w:t>в оцениваемой сфере, таким как специалисты уполномоченного органа в сфере закупок и муниципальные служащие Администрации города, непосредственно участвующие в осуществлении закупочных процедур;</w:t>
      </w:r>
      <w:proofErr w:type="gramEnd"/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4BCC">
        <w:rPr>
          <w:rFonts w:ascii="Liberation Serif" w:eastAsia="Times New Roman" w:hAnsi="Liberation Serif" w:cs="Times New Roman"/>
          <w:sz w:val="28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B4BCC" w:rsidRPr="005B4BCC" w:rsidRDefault="005B4BCC" w:rsidP="005B4BCC">
      <w:pPr>
        <w:keepNext/>
        <w:shd w:val="clear" w:color="auto" w:fill="FFFFFF"/>
        <w:spacing w:after="0" w:line="240" w:lineRule="auto"/>
        <w:contextualSpacing/>
        <w:jc w:val="center"/>
        <w:outlineLvl w:val="1"/>
        <w:rPr>
          <w:rFonts w:ascii="Liberation Serif" w:eastAsia="Calibri" w:hAnsi="Liberation Serif" w:cs="Times New Roman"/>
          <w:b/>
          <w:sz w:val="28"/>
          <w:szCs w:val="28"/>
        </w:rPr>
      </w:pPr>
      <w:r w:rsidRPr="005B4BCC">
        <w:rPr>
          <w:rFonts w:ascii="Liberation Serif" w:eastAsia="Calibri" w:hAnsi="Liberation Serif" w:cs="Times New Roman"/>
          <w:b/>
          <w:sz w:val="28"/>
          <w:szCs w:val="28"/>
        </w:rPr>
        <w:t xml:space="preserve">II. Этапы оценки коррупционных рисков </w:t>
      </w:r>
    </w:p>
    <w:p w:rsidR="005B4BCC" w:rsidRPr="005B4BCC" w:rsidRDefault="005B4BCC" w:rsidP="005B4BCC">
      <w:pPr>
        <w:keepNext/>
        <w:shd w:val="clear" w:color="auto" w:fill="FFFFFF"/>
        <w:spacing w:after="0" w:line="240" w:lineRule="auto"/>
        <w:contextualSpacing/>
        <w:jc w:val="center"/>
        <w:outlineLvl w:val="1"/>
        <w:rPr>
          <w:rFonts w:ascii="Liberation Serif" w:eastAsia="Calibri" w:hAnsi="Liberation Serif" w:cs="Times New Roman"/>
          <w:b/>
          <w:sz w:val="28"/>
          <w:szCs w:val="28"/>
        </w:rPr>
      </w:pPr>
      <w:r w:rsidRPr="005B4BCC">
        <w:rPr>
          <w:rFonts w:ascii="Liberation Serif" w:eastAsia="Calibri" w:hAnsi="Liberation Serif" w:cs="Times New Roman"/>
          <w:b/>
          <w:sz w:val="28"/>
          <w:szCs w:val="28"/>
        </w:rPr>
        <w:t>при осуществлении закупок</w:t>
      </w:r>
    </w:p>
    <w:p w:rsidR="005B4BCC" w:rsidRPr="005B4BCC" w:rsidRDefault="005B4BCC" w:rsidP="005B4BCC">
      <w:pPr>
        <w:keepNext/>
        <w:shd w:val="clear" w:color="auto" w:fill="FFFFFF"/>
        <w:spacing w:after="0" w:line="240" w:lineRule="auto"/>
        <w:contextualSpacing/>
        <w:jc w:val="center"/>
        <w:outlineLvl w:val="1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4. Оценка коррупционных рисков при осуществлении закупок (далее – коррупционные риски) проводится регулярно, не реже чем 1 раз в год, а также по мере необходимости, при изменении структуры </w:t>
      </w:r>
      <w:r w:rsidRPr="005B4BCC">
        <w:rPr>
          <w:rFonts w:ascii="Liberation Serif" w:eastAsia="Calibri" w:hAnsi="Liberation Serif" w:cs="Times New Roman"/>
          <w:sz w:val="28"/>
          <w:szCs w:val="20"/>
        </w:rPr>
        <w:t>отраслевого (функционального) или территориального органа Администрации города</w:t>
      </w:r>
      <w:r w:rsidRPr="005B4BCC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5. К проведению оценки коррупционных рисков привлекаются муниципальные служащие Администрации города, ответственные за работу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 xml:space="preserve">по противодействию коррупции,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t xml:space="preserve">обладающие необходимыми знаниями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br/>
        <w:t xml:space="preserve">в оцениваемой сфере, в том числе специалисты уполномоченного органа 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br/>
      </w:r>
      <w:r w:rsidRPr="005B4BCC">
        <w:rPr>
          <w:rFonts w:ascii="Liberation Serif" w:eastAsia="Times New Roman" w:hAnsi="Liberation Serif" w:cs="Times New Roman"/>
          <w:spacing w:val="-2"/>
          <w:sz w:val="28"/>
          <w:szCs w:val="28"/>
        </w:rPr>
        <w:t>в сфере закупок и специалисты юридического отдела, а также</w:t>
      </w:r>
      <w:r w:rsidRPr="005B4BCC">
        <w:rPr>
          <w:rFonts w:ascii="Liberation Serif" w:eastAsia="Times New Roman" w:hAnsi="Liberation Serif" w:cs="Times New Roman"/>
          <w:sz w:val="28"/>
          <w:szCs w:val="28"/>
        </w:rPr>
        <w:t xml:space="preserve"> могут быть привлечены внешние </w:t>
      </w:r>
      <w:r w:rsidRPr="005B4BCC">
        <w:rPr>
          <w:rFonts w:ascii="Liberation Serif" w:eastAsia="Calibri" w:hAnsi="Liberation Serif" w:cs="Times New Roman"/>
          <w:sz w:val="28"/>
          <w:szCs w:val="28"/>
        </w:rPr>
        <w:t>эксперты, представители правоохранительных органов, представители институтов гражданского общества.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6. Процедура оценки коррупционных рисков и принятия мер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по минимизации выявленных коррупционных рисков состоит из нескольких последовательных этапов: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описание процедуры осуществления закупки;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идентификация коррупционных рисков;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анализ коррупционных рисков;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ранжирование коррупционных рисков;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разработка мер по минимизации коррупционных рисков;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утверждение оценки коррупционных рисков;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мониторинг реализации мер по минимизации выявленных коррупционных рисков.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7. Коррупционные риски при осуществлении закупок в Администрации города могут быть выявлены на следующих этапах: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при определении необходимости проведения закупки;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при выборе конкурентного способа определения поставщика (подрядчика, исполнителя);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при принятии решения о проведении закупки у единственного поставщика;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при внесении изменений в закупочную документацию после опубликования извещения;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при подведении итогов процедуры закупки;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lastRenderedPageBreak/>
        <w:t>при приемке выполненных работ, оказанных услуг, поставленных товаров и определения соответствия результата закупки условиям контракта.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8. Индикаторами коррупционных рисков при осуществлении закупок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в Администрации города следует считать: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незначительное количество участников закупки;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в качестве поставщика (подрядчика, исполнителя) постоянно выступает одно и то же физическое (юридическое) лицо;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"регулярные" участники закупки не принимают участие в конкретной закупке;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участники закупки "неожиданно" отзывают свои заявки;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pacing w:val="-4"/>
          <w:sz w:val="28"/>
          <w:szCs w:val="28"/>
        </w:rPr>
        <w:t>в целях создания видимости конкуренции участниками закупки выступают</w:t>
      </w: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физические (юридические) лица, которые объективно не в состоянии исполнить контракт;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необоснованное дробление (объединение) закупки на части (лоты).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9. Потенциально-возможные коррупционные схемы отражены в карте коррупционных рисков (приложение № 1 к настоящему Порядку).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10.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риска. Для каждого выявленного коррупционного риска определяются меры по их минимизации (приложение № 2 к настоящему Порядку).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11. Снижению коррупционных рисков способствуют: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усиление </w:t>
      </w:r>
      <w:proofErr w:type="gramStart"/>
      <w:r w:rsidRPr="005B4BCC">
        <w:rPr>
          <w:rFonts w:ascii="Liberation Serif" w:eastAsia="Calibri" w:hAnsi="Liberation Serif" w:cs="Times New Roman"/>
          <w:sz w:val="28"/>
          <w:szCs w:val="28"/>
        </w:rPr>
        <w:t>контроля за</w:t>
      </w:r>
      <w:proofErr w:type="gramEnd"/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недопущением совершения коррупционных правонарушений при осуществлении закупочных процедур;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pacing w:val="-10"/>
          <w:sz w:val="28"/>
          <w:szCs w:val="28"/>
        </w:rPr>
        <w:t>преимущественное использование конкурсных процедур при осуществлении</w:t>
      </w: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закупок;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регламентация проведения закупочных процедур;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использование в работе утвержденных форм документов (заявка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в уполномоченный орган, техническое задание, договор, акт и др.);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повышение качества проведения экспертизы конкурсной документации;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анализ обоснованности изменения условий контракта, причин затягивания сроков заключения контракта, несоблюдения сроков исполнения условий контракта;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своевременное прохождение повышения квалификации лицами, участвующими в закупочной деятельности.</w:t>
      </w:r>
    </w:p>
    <w:p w:rsidR="005B4BCC" w:rsidRPr="005B4BCC" w:rsidRDefault="005B4BCC" w:rsidP="005B4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12.</w:t>
      </w:r>
      <w:r w:rsidRPr="005B4BCC">
        <w:rPr>
          <w:rFonts w:ascii="Liberation Serif" w:eastAsia="Calibri" w:hAnsi="Liberation Serif" w:cs="Times New Roman"/>
          <w:sz w:val="28"/>
          <w:szCs w:val="28"/>
        </w:rPr>
        <w:tab/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 xml:space="preserve">и возможного вреда от его реализации. </w:t>
      </w:r>
    </w:p>
    <w:p w:rsidR="005B4BCC" w:rsidRPr="005B4BCC" w:rsidRDefault="005B4BCC" w:rsidP="005B4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bookmarkStart w:id="0" w:name="P217"/>
      <w:bookmarkEnd w:id="0"/>
      <w:r w:rsidRPr="005B4BC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12.1. Градация степени выраженности критерия "вероятность реализации":</w:t>
      </w:r>
    </w:p>
    <w:p w:rsidR="005B4BCC" w:rsidRPr="005B4BCC" w:rsidRDefault="005B4BCC" w:rsidP="005B4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Cs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158"/>
      </w:tblGrid>
      <w:tr w:rsidR="005B4BCC" w:rsidRPr="005B4BCC" w:rsidTr="00E4201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Описание</w:t>
            </w:r>
          </w:p>
        </w:tc>
      </w:tr>
      <w:tr w:rsidR="005B4BCC" w:rsidRPr="005B4BCC" w:rsidTr="00E4201E">
        <w:tc>
          <w:tcPr>
            <w:tcW w:w="1984" w:type="dxa"/>
            <w:tcBorders>
              <w:top w:val="single" w:sz="4" w:space="0" w:color="auto"/>
            </w:tcBorders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lastRenderedPageBreak/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Более 75 %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5B4BCC" w:rsidRPr="005B4BCC" w:rsidTr="00E4201E">
        <w:tc>
          <w:tcPr>
            <w:tcW w:w="1984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Высокая частота</w:t>
            </w:r>
          </w:p>
        </w:tc>
        <w:tc>
          <w:tcPr>
            <w:tcW w:w="1701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50 % – 75 %</w:t>
            </w:r>
          </w:p>
        </w:tc>
        <w:tc>
          <w:tcPr>
            <w:tcW w:w="6158" w:type="dxa"/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Событие происходит в большинстве случаев. </w:t>
            </w: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br/>
              <w:t>При определенных обстоятельствах событие является прогнозируемым</w:t>
            </w:r>
          </w:p>
        </w:tc>
      </w:tr>
      <w:tr w:rsidR="005B4BCC" w:rsidRPr="005B4BCC" w:rsidTr="00E4201E">
        <w:tc>
          <w:tcPr>
            <w:tcW w:w="1984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Средняя частота</w:t>
            </w:r>
          </w:p>
        </w:tc>
        <w:tc>
          <w:tcPr>
            <w:tcW w:w="1701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25 % – 50 %</w:t>
            </w:r>
          </w:p>
        </w:tc>
        <w:tc>
          <w:tcPr>
            <w:tcW w:w="6158" w:type="dxa"/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Событие происходит редко, но является наблюдаемым</w:t>
            </w:r>
          </w:p>
        </w:tc>
      </w:tr>
      <w:tr w:rsidR="005B4BCC" w:rsidRPr="005B4BCC" w:rsidTr="00E4201E">
        <w:tc>
          <w:tcPr>
            <w:tcW w:w="1984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Низкая частота</w:t>
            </w:r>
          </w:p>
        </w:tc>
        <w:tc>
          <w:tcPr>
            <w:tcW w:w="1701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5 % – 25 %</w:t>
            </w:r>
          </w:p>
        </w:tc>
        <w:tc>
          <w:tcPr>
            <w:tcW w:w="6158" w:type="dxa"/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Наступление события не ожидается, хотя в целом оно возможно</w:t>
            </w:r>
          </w:p>
        </w:tc>
      </w:tr>
      <w:tr w:rsidR="005B4BCC" w:rsidRPr="005B4BCC" w:rsidTr="00E4201E">
        <w:tc>
          <w:tcPr>
            <w:tcW w:w="1984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Очень редко</w:t>
            </w:r>
          </w:p>
        </w:tc>
        <w:tc>
          <w:tcPr>
            <w:tcW w:w="1701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Менее 5 %</w:t>
            </w:r>
          </w:p>
        </w:tc>
        <w:tc>
          <w:tcPr>
            <w:tcW w:w="6158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5B4BCC" w:rsidRPr="005B4BCC" w:rsidRDefault="005B4BCC" w:rsidP="005B4B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Cs/>
          <w:sz w:val="10"/>
          <w:szCs w:val="10"/>
        </w:rPr>
      </w:pPr>
    </w:p>
    <w:p w:rsidR="005B4BCC" w:rsidRPr="005B4BCC" w:rsidRDefault="005B4BCC" w:rsidP="005B4BC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bookmarkStart w:id="1" w:name="P241"/>
      <w:bookmarkEnd w:id="1"/>
      <w:r w:rsidRPr="005B4BCC">
        <w:rPr>
          <w:rFonts w:ascii="Liberation Serif" w:eastAsia="Times New Roman" w:hAnsi="Liberation Serif" w:cs="Times New Roman"/>
          <w:bCs/>
          <w:sz w:val="28"/>
          <w:szCs w:val="28"/>
        </w:rPr>
        <w:t>Градация степени выраженности критерия "потенциальный вред":</w:t>
      </w:r>
    </w:p>
    <w:p w:rsidR="005B4BCC" w:rsidRPr="005B4BCC" w:rsidRDefault="005B4BCC" w:rsidP="005B4B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Cs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859"/>
      </w:tblGrid>
      <w:tr w:rsidR="005B4BCC" w:rsidRPr="005B4BCC" w:rsidTr="00E4201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Описание </w:t>
            </w:r>
          </w:p>
        </w:tc>
      </w:tr>
      <w:tr w:rsidR="005B4BCC" w:rsidRPr="005B4BCC" w:rsidTr="00E4201E">
        <w:tc>
          <w:tcPr>
            <w:tcW w:w="1984" w:type="dxa"/>
            <w:tcBorders>
              <w:top w:val="single" w:sz="4" w:space="0" w:color="auto"/>
            </w:tcBorders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Реализация коррупционного риска приведет к существенным потерям, </w:t>
            </w: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br/>
            </w:r>
            <w:r w:rsidRPr="005B4BCC">
              <w:rPr>
                <w:rFonts w:ascii="Liberation Serif" w:eastAsia="Calibri" w:hAnsi="Liberation Serif" w:cs="Times New Roman"/>
                <w:bCs/>
                <w:spacing w:val="-12"/>
                <w:sz w:val="24"/>
                <w:szCs w:val="24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5B4BCC" w:rsidRPr="005B4BCC" w:rsidTr="00E4201E">
        <w:tc>
          <w:tcPr>
            <w:tcW w:w="1984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5B4BCC" w:rsidRPr="005B4BCC" w:rsidTr="00E4201E">
        <w:tc>
          <w:tcPr>
            <w:tcW w:w="1984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5B4BCC" w:rsidRPr="005B4BCC" w:rsidTr="00E4201E">
        <w:tc>
          <w:tcPr>
            <w:tcW w:w="1984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5B4BCC" w:rsidRPr="005B4BCC" w:rsidTr="00E4201E">
        <w:tc>
          <w:tcPr>
            <w:tcW w:w="1984" w:type="dxa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5B4BCC" w:rsidRPr="005B4BCC" w:rsidRDefault="005B4BCC" w:rsidP="005B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Потенциальный вред от коррупционного риска крайне незначительный </w:t>
            </w:r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br/>
              <w:t xml:space="preserve">и может быть </w:t>
            </w:r>
            <w:proofErr w:type="spellStart"/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администрирован</w:t>
            </w:r>
            <w:proofErr w:type="spellEnd"/>
            <w:r w:rsidRPr="005B4BC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служащими (работниками) самостоятельно</w:t>
            </w:r>
          </w:p>
        </w:tc>
      </w:tr>
    </w:tbl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10"/>
          <w:szCs w:val="10"/>
        </w:rPr>
      </w:pPr>
    </w:p>
    <w:p w:rsidR="005B4BCC" w:rsidRPr="005B4BCC" w:rsidRDefault="005B4BCC" w:rsidP="005B4BCC">
      <w:pPr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69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Оценка коррупционных рисков при осуществлении закупок товаров, работ, услуг для нужд Администрации города с использованием градации степени выраженности критериев "вероятность реализации"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и потенциальный вред" представлена следующим образом: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Liberation Serif" w:eastAsia="Calibri" w:hAnsi="Liberation Serif" w:cs="Times New Roman"/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126"/>
      </w:tblGrid>
      <w:tr w:rsidR="005B4BCC" w:rsidRPr="005B4BCC" w:rsidTr="00E420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CC" w:rsidRPr="005B4BCC" w:rsidRDefault="005B4BCC" w:rsidP="005B4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п</w:t>
            </w:r>
            <w:proofErr w:type="gramEnd"/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CC" w:rsidRPr="005B4BCC" w:rsidRDefault="005B4BCC" w:rsidP="005B4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CC" w:rsidRPr="005B4BCC" w:rsidRDefault="005B4BCC" w:rsidP="005B4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Вероятность наступления негативного события (последствия)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BCC" w:rsidRPr="005B4BCC" w:rsidRDefault="005B4BCC" w:rsidP="005B4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Значимость </w:t>
            </w:r>
          </w:p>
          <w:p w:rsidR="005B4BCC" w:rsidRPr="005B4BCC" w:rsidRDefault="005B4BCC" w:rsidP="005B4BCC">
            <w:pPr>
              <w:spacing w:after="0"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риска</w:t>
            </w:r>
          </w:p>
        </w:tc>
      </w:tr>
      <w:tr w:rsidR="005B4BCC" w:rsidRPr="005B4BCC" w:rsidTr="00E4201E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B4BCC" w:rsidRPr="005B4BCC" w:rsidRDefault="005B4BCC" w:rsidP="005B4BCC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10"/>
                <w:szCs w:val="10"/>
              </w:rPr>
            </w:pPr>
            <w:r w:rsidRPr="005B4BCC">
              <w:rPr>
                <w:rFonts w:ascii="Liberation Serif" w:eastAsia="Calibri" w:hAnsi="Liberation Serif" w:cs="Times New Roman"/>
                <w:spacing w:val="-8"/>
                <w:sz w:val="24"/>
                <w:szCs w:val="24"/>
              </w:rPr>
              <w:t>Наименование объекта закупки не соответствует</w:t>
            </w: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описанию объекта закупки в целях ограничения конкуренции и привлечения </w:t>
            </w:r>
            <w:r w:rsidRPr="005B4BCC">
              <w:rPr>
                <w:rFonts w:ascii="Liberation Serif" w:eastAsia="Calibri" w:hAnsi="Liberation Serif" w:cs="Times New Roman"/>
                <w:spacing w:val="-12"/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Низкая частота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Средней тяжести</w:t>
            </w:r>
          </w:p>
        </w:tc>
      </w:tr>
      <w:tr w:rsidR="005B4BCC" w:rsidRPr="005B4BCC" w:rsidTr="00E4201E"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Характеристики товара, работы или услуги определены таким образом, что могут быть приобретены только у конкретного поставщика (подрядчика, исполнителя)</w:t>
            </w:r>
          </w:p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Низкая частота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Средней тяжести</w:t>
            </w:r>
          </w:p>
        </w:tc>
      </w:tr>
      <w:tr w:rsidR="005B4BCC" w:rsidRPr="005B4BCC" w:rsidTr="00E4201E"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Необоснованное внесение изменений </w:t>
            </w: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br/>
              <w:t>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Средней тяжести</w:t>
            </w:r>
          </w:p>
        </w:tc>
      </w:tr>
      <w:tr w:rsidR="005B4BCC" w:rsidRPr="005B4BCC" w:rsidTr="00E4201E">
        <w:trPr>
          <w:trHeight w:val="1191"/>
        </w:trPr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Необоснованное сокращение или затягивание </w:t>
            </w:r>
            <w:r w:rsidRPr="005B4BCC">
              <w:rPr>
                <w:rFonts w:ascii="Liberation Serif" w:eastAsia="Calibri" w:hAnsi="Liberation Serif" w:cs="Times New Roman"/>
                <w:spacing w:val="-8"/>
                <w:sz w:val="24"/>
                <w:szCs w:val="24"/>
              </w:rPr>
              <w:t>срока исполнения контракта при осуществлении</w:t>
            </w: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Средней тяжести</w:t>
            </w:r>
          </w:p>
        </w:tc>
      </w:tr>
      <w:tr w:rsidR="005B4BCC" w:rsidRPr="005B4BCC" w:rsidTr="00E4201E">
        <w:trPr>
          <w:trHeight w:val="1420"/>
        </w:trPr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</w:t>
            </w: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br/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Низкая частота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Значительный</w:t>
            </w:r>
          </w:p>
        </w:tc>
      </w:tr>
      <w:tr w:rsidR="005B4BCC" w:rsidRPr="005B4BCC" w:rsidTr="00E4201E">
        <w:trPr>
          <w:trHeight w:val="1425"/>
        </w:trPr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Установленные или неустановленные </w:t>
            </w: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br/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</w: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br/>
              <w:t>о допуске к определенному виду работ</w:t>
            </w: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Средней тяжести</w:t>
            </w:r>
          </w:p>
        </w:tc>
      </w:tr>
      <w:tr w:rsidR="005B4BCC" w:rsidRPr="005B4BCC" w:rsidTr="00E4201E">
        <w:trPr>
          <w:trHeight w:val="1276"/>
        </w:trPr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Значительный</w:t>
            </w:r>
          </w:p>
        </w:tc>
      </w:tr>
      <w:tr w:rsidR="005B4BCC" w:rsidRPr="005B4BCC" w:rsidTr="00E4201E">
        <w:trPr>
          <w:trHeight w:val="1266"/>
        </w:trPr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Значительный</w:t>
            </w:r>
          </w:p>
        </w:tc>
      </w:tr>
      <w:tr w:rsidR="005B4BCC" w:rsidRPr="005B4BCC" w:rsidTr="00E4201E">
        <w:trPr>
          <w:trHeight w:val="1000"/>
        </w:trPr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Низкая частота 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Значительный</w:t>
            </w:r>
          </w:p>
        </w:tc>
      </w:tr>
      <w:tr w:rsidR="005B4BCC" w:rsidRPr="005B4BCC" w:rsidTr="00E4201E">
        <w:tc>
          <w:tcPr>
            <w:tcW w:w="567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Необоснованное неприменение штрафных санкций, не начисление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5B4BCC" w:rsidRPr="005B4BCC" w:rsidRDefault="005B4BCC" w:rsidP="005B4BCC">
            <w:pPr>
              <w:spacing w:after="24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B4BCC">
              <w:rPr>
                <w:rFonts w:ascii="Liberation Serif" w:eastAsia="Calibri" w:hAnsi="Liberation Serif" w:cs="Times New Roman"/>
                <w:sz w:val="24"/>
                <w:szCs w:val="24"/>
              </w:rPr>
              <w:t>Значительный</w:t>
            </w:r>
          </w:p>
        </w:tc>
      </w:tr>
    </w:tbl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B4BCC">
        <w:rPr>
          <w:rFonts w:ascii="Liberation Serif" w:eastAsia="Calibri" w:hAnsi="Liberation Serif" w:cs="Times New Roman"/>
          <w:b/>
          <w:sz w:val="28"/>
          <w:szCs w:val="28"/>
        </w:rPr>
        <w:t xml:space="preserve">III. Разработка мер по минимизации коррупционных рисков </w:t>
      </w: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lastRenderedPageBreak/>
        <w:t>13. Целью минимизации коррупционных рисков является снижение вероятности совершения коррупционного правонарушения и возможного вреда от реализации такого риска.</w:t>
      </w: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ab/>
        <w:t>14. Минимизация коррупционных рисков предполагает следующее:</w:t>
      </w: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ab/>
        <w:t>определение наиболее эффективных мер, направленных на минимизацию коррупционных рисков;</w:t>
      </w: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ab/>
        <w:t>определение ответственных за реализацию мероприятий по минимизации коррупционных рисков;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подготовка и утверждение плана мер, направленных на минимизацию коррупционных рисков;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мониторинг реализации мер на регулярной основе.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15. Мерами по минимизации коррупционных рисков в Администрации города являются: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детальная регламентация этапов закупочной процедуры, связанных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с коррупционными рисками;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минимизация возможности принятия единоличных решений в процессе закупочной процедуры;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минимизация ситуаций, при которых служащий совмещает функции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 xml:space="preserve">по принятию решения, связанного с осуществлением закупки, и контроль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над его исполнением;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в результате обращения граждан и организаций, публикаций в средствах массовой информации;</w:t>
      </w:r>
    </w:p>
    <w:p w:rsidR="005B4BCC" w:rsidRPr="005B4BCC" w:rsidRDefault="005B4BCC" w:rsidP="005B4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проведение методических совещаний, семинаров, круглых столов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по вопросам минимизации коррупционных рисков при осуществлении закупочных процедур.</w:t>
      </w: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B4BCC">
        <w:rPr>
          <w:rFonts w:ascii="Liberation Serif" w:eastAsia="Calibri" w:hAnsi="Liberation Serif" w:cs="Times New Roman"/>
          <w:b/>
          <w:sz w:val="28"/>
          <w:szCs w:val="28"/>
        </w:rPr>
        <w:t xml:space="preserve">IV. Мониторинг реализации мер по минимизации выявленных коррупционных рисков </w:t>
      </w:r>
    </w:p>
    <w:p w:rsidR="005B4BCC" w:rsidRPr="005B4BCC" w:rsidRDefault="005B4BCC" w:rsidP="005B4BCC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B4BCC" w:rsidRPr="005B4BCC" w:rsidRDefault="005B4BCC" w:rsidP="005B4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16.</w:t>
      </w:r>
      <w:r w:rsidRPr="005B4BCC">
        <w:rPr>
          <w:rFonts w:ascii="Liberation Serif" w:eastAsia="Calibri" w:hAnsi="Liberation Serif" w:cs="Times New Roman"/>
          <w:sz w:val="28"/>
          <w:szCs w:val="28"/>
        </w:rPr>
        <w:tab/>
        <w:t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их минимизации.</w:t>
      </w:r>
    </w:p>
    <w:p w:rsidR="005B4BCC" w:rsidRPr="005B4BCC" w:rsidRDefault="005B4BCC" w:rsidP="005B4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17. Мониторинг проводится на регулярной основе, но не реже чем 1 раз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в год.</w:t>
      </w:r>
    </w:p>
    <w:p w:rsidR="005B4BCC" w:rsidRDefault="005B4BCC" w:rsidP="005B4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BCC">
        <w:rPr>
          <w:rFonts w:ascii="Liberation Serif" w:eastAsia="Calibri" w:hAnsi="Liberation Serif" w:cs="Times New Roman"/>
          <w:sz w:val="28"/>
          <w:szCs w:val="28"/>
        </w:rPr>
        <w:t>18.</w:t>
      </w:r>
      <w:r w:rsidRPr="005B4BCC">
        <w:rPr>
          <w:rFonts w:ascii="Liberation Serif" w:eastAsia="Calibri" w:hAnsi="Liberation Serif" w:cs="Times New Roman"/>
          <w:sz w:val="28"/>
          <w:szCs w:val="28"/>
        </w:rPr>
        <w:tab/>
        <w:t xml:space="preserve">При проведении оценки коррупционных рисков корректировку перечня должностей в Администрации города, замещение которых связано </w:t>
      </w:r>
      <w:r w:rsidRPr="005B4BCC">
        <w:rPr>
          <w:rFonts w:ascii="Liberation Serif" w:eastAsia="Calibri" w:hAnsi="Liberation Serif" w:cs="Times New Roman"/>
          <w:sz w:val="28"/>
          <w:szCs w:val="28"/>
        </w:rPr>
        <w:br/>
        <w:t>с коррупционными рисками, осуществляет юридический отдел</w:t>
      </w:r>
      <w:r w:rsidRPr="005B4BCC">
        <w:rPr>
          <w:rFonts w:ascii="Liberation Serif" w:eastAsia="Calibri" w:hAnsi="Liberation Serif" w:cs="Times New Roman"/>
          <w:spacing w:val="-2"/>
          <w:sz w:val="28"/>
          <w:szCs w:val="28"/>
        </w:rPr>
        <w:t xml:space="preserve"> Администрации города. В случае необходимости, вносимые изменения</w:t>
      </w: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в перечень должностей подлежат рассмотрению на заседаниях комиссии </w:t>
      </w:r>
      <w:r w:rsidRPr="005B4BCC">
        <w:rPr>
          <w:rFonts w:ascii="Liberation Serif" w:eastAsia="Calibri" w:hAnsi="Liberation Serif" w:cs="Times New Roman"/>
          <w:spacing w:val="-4"/>
          <w:sz w:val="28"/>
          <w:szCs w:val="28"/>
        </w:rPr>
        <w:t>по соблюдению требований к служебному поведению муниципальных служащих</w:t>
      </w:r>
      <w:r w:rsidRPr="005B4BCC">
        <w:rPr>
          <w:rFonts w:ascii="Liberation Serif" w:eastAsia="Calibri" w:hAnsi="Liberation Serif" w:cs="Times New Roman"/>
          <w:sz w:val="28"/>
          <w:szCs w:val="28"/>
        </w:rPr>
        <w:t xml:space="preserve"> и урегулированию конфликта интересов в администрации Городского округа «город Ирбит» Свердловской области.</w:t>
      </w:r>
    </w:p>
    <w:p w:rsidR="008B3656" w:rsidRDefault="008B3656" w:rsidP="005B4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0"/>
          <w:szCs w:val="20"/>
        </w:rPr>
        <w:sectPr w:rsidR="008B3656" w:rsidSect="0002159E">
          <w:pgSz w:w="11907" w:h="16840" w:code="9"/>
          <w:pgMar w:top="1134" w:right="851" w:bottom="1134" w:left="1560" w:header="720" w:footer="720" w:gutter="0"/>
          <w:cols w:space="720"/>
          <w:docGrid w:linePitch="326"/>
        </w:sectPr>
      </w:pPr>
    </w:p>
    <w:p w:rsidR="008B3656" w:rsidRDefault="008B3656" w:rsidP="008B365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3656" w:rsidRPr="000A5CD9" w:rsidRDefault="008B3656" w:rsidP="008B3656">
      <w:pPr>
        <w:shd w:val="clear" w:color="auto" w:fill="FFFFFF"/>
        <w:spacing w:after="0" w:line="240" w:lineRule="auto"/>
        <w:ind w:left="8505"/>
        <w:contextualSpacing/>
        <w:rPr>
          <w:rFonts w:ascii="Liberation Serif" w:hAnsi="Liberation Serif"/>
          <w:bCs/>
          <w:sz w:val="24"/>
          <w:szCs w:val="28"/>
        </w:rPr>
      </w:pPr>
      <w:r w:rsidRPr="000A5CD9">
        <w:rPr>
          <w:rFonts w:ascii="Liberation Serif" w:hAnsi="Liberation Serif"/>
          <w:bCs/>
          <w:sz w:val="24"/>
          <w:szCs w:val="28"/>
        </w:rPr>
        <w:t xml:space="preserve">к Порядку оценки коррупционных рисков </w:t>
      </w:r>
    </w:p>
    <w:p w:rsidR="008B3656" w:rsidRDefault="008B3656" w:rsidP="008B3656">
      <w:pPr>
        <w:spacing w:after="0" w:line="240" w:lineRule="auto"/>
        <w:ind w:left="8505"/>
        <w:rPr>
          <w:rFonts w:ascii="Liberation Serif" w:hAnsi="Liberation Serif"/>
          <w:bCs/>
          <w:sz w:val="24"/>
          <w:szCs w:val="28"/>
        </w:rPr>
      </w:pPr>
      <w:r w:rsidRPr="000A5CD9">
        <w:rPr>
          <w:rFonts w:ascii="Liberation Serif" w:hAnsi="Liberation Serif"/>
          <w:bCs/>
          <w:sz w:val="24"/>
          <w:szCs w:val="28"/>
        </w:rPr>
        <w:t xml:space="preserve">при осуществлении закупок в администрации </w:t>
      </w:r>
    </w:p>
    <w:p w:rsidR="008B3656" w:rsidRDefault="008B3656" w:rsidP="008B3656">
      <w:pPr>
        <w:spacing w:after="0" w:line="240" w:lineRule="auto"/>
        <w:ind w:left="8505"/>
        <w:rPr>
          <w:rFonts w:ascii="Liberation Serif" w:hAnsi="Liberation Serif"/>
          <w:bCs/>
          <w:sz w:val="24"/>
          <w:szCs w:val="28"/>
        </w:rPr>
      </w:pPr>
      <w:r>
        <w:rPr>
          <w:rFonts w:ascii="Liberation Serif" w:hAnsi="Liberation Serif"/>
          <w:bCs/>
          <w:sz w:val="24"/>
          <w:szCs w:val="28"/>
        </w:rPr>
        <w:t>Г</w:t>
      </w:r>
      <w:r w:rsidRPr="000A5CD9">
        <w:rPr>
          <w:rFonts w:ascii="Liberation Serif" w:hAnsi="Liberation Serif"/>
          <w:bCs/>
          <w:sz w:val="24"/>
          <w:szCs w:val="28"/>
        </w:rPr>
        <w:t>ородского округа «город Ирбит» Свердловской области</w:t>
      </w:r>
    </w:p>
    <w:p w:rsidR="008B3656" w:rsidRPr="009A48CC" w:rsidRDefault="008B3656" w:rsidP="008B3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656" w:rsidRPr="007C50BE" w:rsidRDefault="008B3656" w:rsidP="008B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</w:t>
      </w:r>
      <w:r w:rsidRPr="007C50BE">
        <w:rPr>
          <w:rFonts w:ascii="Times New Roman" w:hAnsi="Times New Roman" w:cs="Times New Roman"/>
          <w:b/>
          <w:sz w:val="24"/>
          <w:szCs w:val="24"/>
        </w:rPr>
        <w:t xml:space="preserve"> КОРРУПЦИОННЫХ РИСКОВ, ВОЗНИКАЮЩИХ ПРИ ОСУЩЕСТВЛЕНИИ ЗАКУПОК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"/>
        <w:gridCol w:w="2259"/>
        <w:gridCol w:w="2677"/>
        <w:gridCol w:w="2520"/>
        <w:gridCol w:w="2355"/>
        <w:gridCol w:w="4355"/>
      </w:tblGrid>
      <w:tr w:rsidR="008B3656" w:rsidRPr="00274C7D" w:rsidTr="00E4201E">
        <w:trPr>
          <w:tblHeader/>
        </w:trPr>
        <w:tc>
          <w:tcPr>
            <w:tcW w:w="620" w:type="dxa"/>
            <w:vAlign w:val="center"/>
          </w:tcPr>
          <w:p w:rsidR="008B3656" w:rsidRPr="00274C7D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9" w:type="dxa"/>
            <w:vAlign w:val="center"/>
          </w:tcPr>
          <w:p w:rsidR="008B3656" w:rsidRPr="00274C7D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осуществления закупок</w:t>
            </w:r>
          </w:p>
        </w:tc>
        <w:tc>
          <w:tcPr>
            <w:tcW w:w="2677" w:type="dxa"/>
            <w:vAlign w:val="center"/>
          </w:tcPr>
          <w:p w:rsidR="008B3656" w:rsidRPr="00274C7D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2520" w:type="dxa"/>
            <w:vAlign w:val="center"/>
          </w:tcPr>
          <w:p w:rsidR="008B3656" w:rsidRPr="00274C7D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2355" w:type="dxa"/>
            <w:vAlign w:val="center"/>
          </w:tcPr>
          <w:p w:rsidR="008B3656" w:rsidRPr="00274C7D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(работников), которые могут участвовать в реализации коррупционной схемы</w:t>
            </w:r>
          </w:p>
        </w:tc>
        <w:tc>
          <w:tcPr>
            <w:tcW w:w="4355" w:type="dxa"/>
            <w:vAlign w:val="center"/>
          </w:tcPr>
          <w:p w:rsidR="008B3656" w:rsidRPr="00274C7D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8B3656" w:rsidRPr="00D77640" w:rsidTr="00E4201E">
        <w:trPr>
          <w:trHeight w:val="3624"/>
        </w:trPr>
        <w:tc>
          <w:tcPr>
            <w:tcW w:w="6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5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Составление технического задания, сбор коммерческих предложений. Определение начальной (максимальной) цены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7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 круга возможных участников закупок.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завышение (занижение) НМЦК </w:t>
            </w:r>
          </w:p>
        </w:tc>
        <w:tc>
          <w:tcPr>
            <w:tcW w:w="25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объекта закупки.</w:t>
            </w:r>
          </w:p>
          <w:p w:rsidR="008B3656" w:rsidRPr="00D964BA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каталога товаров, работ, услуг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 ст.33 ФЗ-44.</w:t>
            </w:r>
          </w:p>
        </w:tc>
      </w:tr>
      <w:tr w:rsidR="008B3656" w:rsidRPr="00D77640" w:rsidTr="00E4201E">
        <w:trPr>
          <w:trHeight w:val="2428"/>
        </w:trPr>
        <w:tc>
          <w:tcPr>
            <w:tcW w:w="6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Выбор способа определения поставщика</w:t>
            </w:r>
          </w:p>
        </w:tc>
        <w:tc>
          <w:tcPr>
            <w:tcW w:w="2677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5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4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</w:tr>
      <w:tr w:rsidR="008B3656" w:rsidRPr="00D77640" w:rsidTr="00E4201E">
        <w:trPr>
          <w:trHeight w:val="2107"/>
        </w:trPr>
        <w:tc>
          <w:tcPr>
            <w:tcW w:w="6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извещения о закупке, документации о закупке </w:t>
            </w:r>
          </w:p>
        </w:tc>
        <w:tc>
          <w:tcPr>
            <w:tcW w:w="2677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оказании услуг, ограничивающих участие других поставщиков.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закупаемого объекта имеющимся у поставщиков ресурсам, в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. персоналу (т.е. контракт заведомо предполагает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субконтракты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с «заказными» организациями).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Противоречивость объекта закупки, условий исполнения контракта, условий приемки объекта закупки, гарантийных условий.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Объединение в одну закупку разных объектов закупки.</w:t>
            </w:r>
          </w:p>
        </w:tc>
        <w:tc>
          <w:tcPr>
            <w:tcW w:w="25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сговор с участниками закупок.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4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типовых описаний объектов закупки, типовых контрактов.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Учет заказчиком предложений субъектов общественного контроля в сфере закупок.</w:t>
            </w:r>
          </w:p>
        </w:tc>
      </w:tr>
      <w:tr w:rsidR="008B3656" w:rsidRPr="00D77640" w:rsidTr="00E4201E">
        <w:trPr>
          <w:trHeight w:val="1697"/>
        </w:trPr>
        <w:tc>
          <w:tcPr>
            <w:tcW w:w="6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5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Прием заявок на участие в конкурсе, аукционе, запросе котировок, запросе предложений</w:t>
            </w:r>
          </w:p>
        </w:tc>
        <w:tc>
          <w:tcPr>
            <w:tcW w:w="2677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неполной или </w:t>
            </w:r>
            <w:r w:rsidRPr="00D011ED">
              <w:rPr>
                <w:rFonts w:ascii="Times New Roman" w:hAnsi="Times New Roman" w:cs="Times New Roman"/>
                <w:sz w:val="20"/>
                <w:szCs w:val="20"/>
              </w:rPr>
              <w:t>недостоверной</w:t>
            </w:r>
            <w:r w:rsidRPr="00D9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информации о закупке, подмена разъяснений ссылками на документацию о закупке.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5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4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5CE">
              <w:rPr>
                <w:rFonts w:ascii="Times New Roman" w:hAnsi="Times New Roman" w:cs="Times New Roman"/>
                <w:sz w:val="20"/>
                <w:szCs w:val="20"/>
              </w:rPr>
              <w:t>Анализ закупок контролирующими органами.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656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B3656" w:rsidRPr="005375CE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56" w:rsidRPr="00D77640" w:rsidTr="00E4201E">
        <w:trPr>
          <w:trHeight w:val="302"/>
        </w:trPr>
        <w:tc>
          <w:tcPr>
            <w:tcW w:w="6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заявок на участие в аукционе и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запросе котировок в электронной форме.</w:t>
            </w:r>
          </w:p>
        </w:tc>
        <w:tc>
          <w:tcPr>
            <w:tcW w:w="2677" w:type="dxa"/>
          </w:tcPr>
          <w:p w:rsidR="008B3656" w:rsidRPr="00ED34B3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Необоснованная дискриминация 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поставщиков при рассмотрении и оценке заявок.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неполной или неверной информации о предложениях конкурентов.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Подлог, добавление, изъятие, непринятие заявок на участие в закупках.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сговор с участниками закупок.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осуществлению закупок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(выполнения работ, оказание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55" w:type="dxa"/>
          </w:tcPr>
          <w:p w:rsidR="008B3656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 в документации о закупке максимально подробно критериев оценки</w:t>
            </w: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работ, услуг 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объекта закупки.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комиссий по осуществлению закупок.</w:t>
            </w:r>
          </w:p>
          <w:p w:rsidR="008B3656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56" w:rsidRPr="00D77640" w:rsidTr="00E4201E">
        <w:trPr>
          <w:trHeight w:val="4555"/>
        </w:trPr>
        <w:tc>
          <w:tcPr>
            <w:tcW w:w="6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</w:t>
            </w:r>
          </w:p>
        </w:tc>
        <w:tc>
          <w:tcPr>
            <w:tcW w:w="2677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(ускорение) заключения контракта.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</w:tc>
        <w:tc>
          <w:tcPr>
            <w:tcW w:w="25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Наличие среди участников закупки родственников, свойственников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</w:tcPr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56" w:rsidRPr="00D77640" w:rsidTr="00E4201E">
        <w:trPr>
          <w:trHeight w:val="2945"/>
        </w:trPr>
        <w:tc>
          <w:tcPr>
            <w:tcW w:w="6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Приемка выполненных работ, оказанных услуг и поставленных товаров </w:t>
            </w:r>
          </w:p>
        </w:tc>
        <w:tc>
          <w:tcPr>
            <w:tcW w:w="2677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</w:t>
            </w:r>
            <w:proofErr w:type="gram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гарантий или игнорирование гарантийного периода. </w:t>
            </w:r>
          </w:p>
        </w:tc>
        <w:tc>
          <w:tcPr>
            <w:tcW w:w="2520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приемке выполненных работ</w:t>
            </w:r>
          </w:p>
        </w:tc>
        <w:tc>
          <w:tcPr>
            <w:tcW w:w="4355" w:type="dxa"/>
          </w:tcPr>
          <w:p w:rsidR="008B3656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</w:tr>
    </w:tbl>
    <w:p w:rsidR="008B3656" w:rsidRDefault="008B3656" w:rsidP="008B365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B3656" w:rsidRPr="000A5CD9" w:rsidRDefault="008B3656" w:rsidP="008B3656">
      <w:pPr>
        <w:shd w:val="clear" w:color="auto" w:fill="FFFFFF"/>
        <w:spacing w:after="0" w:line="240" w:lineRule="auto"/>
        <w:ind w:left="8505"/>
        <w:contextualSpacing/>
        <w:rPr>
          <w:rFonts w:ascii="Liberation Serif" w:hAnsi="Liberation Serif"/>
          <w:bCs/>
          <w:sz w:val="24"/>
          <w:szCs w:val="28"/>
        </w:rPr>
      </w:pPr>
      <w:r w:rsidRPr="000A5CD9">
        <w:rPr>
          <w:rFonts w:ascii="Liberation Serif" w:hAnsi="Liberation Serif"/>
          <w:bCs/>
          <w:sz w:val="24"/>
          <w:szCs w:val="28"/>
        </w:rPr>
        <w:t xml:space="preserve">к Порядку оценки коррупционных рисков </w:t>
      </w:r>
    </w:p>
    <w:p w:rsidR="008B3656" w:rsidRDefault="008B3656" w:rsidP="008B3656">
      <w:pPr>
        <w:spacing w:after="0" w:line="240" w:lineRule="auto"/>
        <w:ind w:left="8505"/>
        <w:rPr>
          <w:rFonts w:ascii="Liberation Serif" w:hAnsi="Liberation Serif"/>
          <w:bCs/>
          <w:sz w:val="24"/>
          <w:szCs w:val="28"/>
        </w:rPr>
      </w:pPr>
      <w:r w:rsidRPr="000A5CD9">
        <w:rPr>
          <w:rFonts w:ascii="Liberation Serif" w:hAnsi="Liberation Serif"/>
          <w:bCs/>
          <w:sz w:val="24"/>
          <w:szCs w:val="28"/>
        </w:rPr>
        <w:t xml:space="preserve">при осуществлении закупок в администрации </w:t>
      </w:r>
    </w:p>
    <w:p w:rsidR="008B3656" w:rsidRDefault="008B3656" w:rsidP="008B3656">
      <w:pPr>
        <w:ind w:left="85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/>
          <w:bCs/>
          <w:sz w:val="24"/>
          <w:szCs w:val="28"/>
        </w:rPr>
        <w:t>Г</w:t>
      </w:r>
      <w:r w:rsidRPr="000A5CD9">
        <w:rPr>
          <w:rFonts w:ascii="Liberation Serif" w:hAnsi="Liberation Serif"/>
          <w:bCs/>
          <w:sz w:val="24"/>
          <w:szCs w:val="28"/>
        </w:rPr>
        <w:t>ородского округа «город Ирбит» Свердловской области</w:t>
      </w:r>
      <w:r w:rsidRPr="00470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656" w:rsidRDefault="008B3656" w:rsidP="008B3656">
      <w:pPr>
        <w:ind w:left="8505"/>
        <w:rPr>
          <w:rFonts w:ascii="Times New Roman" w:hAnsi="Times New Roman" w:cs="Times New Roman"/>
          <w:b/>
          <w:sz w:val="24"/>
          <w:szCs w:val="24"/>
        </w:rPr>
      </w:pPr>
    </w:p>
    <w:p w:rsidR="008B3656" w:rsidRPr="00D77640" w:rsidRDefault="008B3656" w:rsidP="008B3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E5A">
        <w:rPr>
          <w:rFonts w:ascii="Times New Roman" w:hAnsi="Times New Roman" w:cs="Times New Roman"/>
          <w:b/>
          <w:sz w:val="24"/>
          <w:szCs w:val="24"/>
        </w:rPr>
        <w:t>РЕЕСТР МЕР, НАПРАВЛЕННЫХ НА МИНИЗАЦИЮ КОРРУПЦИОННЫХ РИСКОВ,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0BE">
        <w:rPr>
          <w:rFonts w:ascii="Times New Roman" w:hAnsi="Times New Roman" w:cs="Times New Roman"/>
          <w:b/>
          <w:sz w:val="24"/>
          <w:szCs w:val="24"/>
        </w:rPr>
        <w:t>ВОЗНИКАЮЩИХ ПРИ ОСУЩЕСТВЛЕНИИ ЗАКУПОК ТОВАРОВ, РАБОТ, УСЛУГ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748"/>
        <w:gridCol w:w="2464"/>
        <w:gridCol w:w="2465"/>
        <w:gridCol w:w="2465"/>
      </w:tblGrid>
      <w:tr w:rsidR="008B3656" w:rsidRPr="00D77640" w:rsidTr="00E4201E">
        <w:trPr>
          <w:tblHeader/>
        </w:trPr>
        <w:tc>
          <w:tcPr>
            <w:tcW w:w="675" w:type="dxa"/>
            <w:vAlign w:val="center"/>
          </w:tcPr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2748" w:type="dxa"/>
            <w:vAlign w:val="center"/>
          </w:tcPr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Краткое наименование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минимизируемого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коррупционного риска</w:t>
            </w:r>
          </w:p>
        </w:tc>
        <w:tc>
          <w:tcPr>
            <w:tcW w:w="2464" w:type="dxa"/>
            <w:vAlign w:val="center"/>
          </w:tcPr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Срок (периодичность) реализации</w:t>
            </w:r>
          </w:p>
        </w:tc>
        <w:tc>
          <w:tcPr>
            <w:tcW w:w="2465" w:type="dxa"/>
            <w:vAlign w:val="center"/>
          </w:tcPr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</w:t>
            </w:r>
          </w:p>
        </w:tc>
        <w:tc>
          <w:tcPr>
            <w:tcW w:w="2465" w:type="dxa"/>
            <w:vAlign w:val="center"/>
          </w:tcPr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8B3656" w:rsidRPr="00D77640" w:rsidTr="00E4201E">
        <w:trPr>
          <w:trHeight w:val="3751"/>
        </w:trPr>
        <w:tc>
          <w:tcPr>
            <w:tcW w:w="67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объекта закупки.</w:t>
            </w:r>
          </w:p>
          <w:p w:rsidR="008B3656" w:rsidRPr="0096253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 имеющихся методов для обоснования заказчиком начальной (максимальной) цены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НМЦК)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каталога товаров, работ, услуг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 ст.33 ФЗ-44.</w:t>
            </w:r>
          </w:p>
        </w:tc>
        <w:tc>
          <w:tcPr>
            <w:tcW w:w="2748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 круга возможных участников закупок.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завышение (занижение) НМЦК </w:t>
            </w:r>
          </w:p>
        </w:tc>
        <w:tc>
          <w:tcPr>
            <w:tcW w:w="2464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коррупционных рисков </w:t>
            </w:r>
          </w:p>
        </w:tc>
      </w:tr>
      <w:tr w:rsidR="008B3656" w:rsidRPr="00D77640" w:rsidTr="00E4201E">
        <w:trPr>
          <w:trHeight w:val="2969"/>
        </w:trPr>
        <w:tc>
          <w:tcPr>
            <w:tcW w:w="67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  <w:tc>
          <w:tcPr>
            <w:tcW w:w="2748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464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8B3656" w:rsidRPr="00D77640" w:rsidTr="00E4201E">
        <w:trPr>
          <w:trHeight w:val="8368"/>
        </w:trPr>
        <w:tc>
          <w:tcPr>
            <w:tcW w:w="67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типовых описаний объектов закупки, типовых контрактов.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Учет заказчиком предложений субъектов общественного контроля в сфере закупок.</w:t>
            </w:r>
          </w:p>
        </w:tc>
        <w:tc>
          <w:tcPr>
            <w:tcW w:w="2748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закупаемого объекта имеющимся у поставщиков ресурсам, в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. персоналу (т.е. контракт заведомо предполагает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субконтракты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с «заказными» организациями).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Противоречивость объекта закупки, условий исполнения контракта, условий приемки объекта закупки, гарантийных условий. Объединение в одну закупку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объектов закупки.</w:t>
            </w:r>
          </w:p>
        </w:tc>
        <w:tc>
          <w:tcPr>
            <w:tcW w:w="2464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8B3656" w:rsidRPr="00D77640" w:rsidTr="00E4201E">
        <w:trPr>
          <w:trHeight w:val="3974"/>
        </w:trPr>
        <w:tc>
          <w:tcPr>
            <w:tcW w:w="67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закупок контролирующими органами. </w:t>
            </w:r>
          </w:p>
          <w:p w:rsidR="008B3656" w:rsidRPr="005375CE" w:rsidRDefault="008B3656" w:rsidP="00E4201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48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неполной или разной информации о закупке, подмена разъяснений ссылками на документацию о закупке.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464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8B3656" w:rsidRPr="00D77640" w:rsidTr="00E4201E">
        <w:trPr>
          <w:trHeight w:val="4371"/>
        </w:trPr>
        <w:tc>
          <w:tcPr>
            <w:tcW w:w="67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8B3656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Указание в документации о закупке максимально подробно критериев оценки</w:t>
            </w: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объекта закупки.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8B3656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миссий по осуществлению закупок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656" w:rsidRPr="00FF371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56" w:rsidRPr="00FF371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8B3656" w:rsidRPr="00ED34B3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Необоснованная дискриминация в отношении поставщиков при рассмотрении и оценке заявок.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неполной или неверной информации о предложениях конкурентов.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Подлог, добавление, изъятие, непринятие заявок на участие в закупках.</w:t>
            </w:r>
          </w:p>
        </w:tc>
        <w:tc>
          <w:tcPr>
            <w:tcW w:w="2464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8B3656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Контрактная служба.</w:t>
            </w:r>
          </w:p>
          <w:p w:rsidR="008B3656" w:rsidRPr="00934BF4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омиссия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работ, оказание услуг)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8B3656" w:rsidRPr="00D77640" w:rsidTr="00E4201E">
        <w:trPr>
          <w:trHeight w:val="4400"/>
        </w:trPr>
        <w:tc>
          <w:tcPr>
            <w:tcW w:w="675" w:type="dxa"/>
          </w:tcPr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(ускорение) заключения контракта.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</w:tc>
        <w:tc>
          <w:tcPr>
            <w:tcW w:w="2464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B3656" w:rsidRPr="00ED34B3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8B3656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8B3656" w:rsidRPr="00D77640" w:rsidTr="00E4201E">
        <w:trPr>
          <w:trHeight w:val="3397"/>
        </w:trPr>
        <w:tc>
          <w:tcPr>
            <w:tcW w:w="67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8B3656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  <w:tc>
          <w:tcPr>
            <w:tcW w:w="2748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</w:t>
            </w:r>
            <w:proofErr w:type="gram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гарантий или игнорирование гарантийного периода. </w:t>
            </w:r>
          </w:p>
        </w:tc>
        <w:tc>
          <w:tcPr>
            <w:tcW w:w="2464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  <w:p w:rsidR="008B3656" w:rsidRPr="00D77640" w:rsidRDefault="008B3656" w:rsidP="00E4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приемке выполненных работ</w:t>
            </w:r>
          </w:p>
        </w:tc>
        <w:tc>
          <w:tcPr>
            <w:tcW w:w="2465" w:type="dxa"/>
          </w:tcPr>
          <w:p w:rsidR="008B3656" w:rsidRPr="00D77640" w:rsidRDefault="008B3656" w:rsidP="00E4201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</w:tbl>
    <w:p w:rsidR="0002159E" w:rsidRDefault="0002159E" w:rsidP="005B4BC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bookmarkStart w:id="2" w:name="_GoBack"/>
      <w:bookmarkEnd w:id="2"/>
    </w:p>
    <w:sectPr w:rsidR="0002159E" w:rsidSect="008B3656">
      <w:pgSz w:w="16840" w:h="11907" w:orient="landscape" w:code="9"/>
      <w:pgMar w:top="1559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96C7B08"/>
    <w:multiLevelType w:val="multilevel"/>
    <w:tmpl w:val="7DB275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A"/>
    <w:rsid w:val="0002159E"/>
    <w:rsid w:val="00037950"/>
    <w:rsid w:val="000426BA"/>
    <w:rsid w:val="00061637"/>
    <w:rsid w:val="000710BB"/>
    <w:rsid w:val="00081B14"/>
    <w:rsid w:val="00083B24"/>
    <w:rsid w:val="00095AF7"/>
    <w:rsid w:val="00096611"/>
    <w:rsid w:val="000A3FFF"/>
    <w:rsid w:val="000A54D7"/>
    <w:rsid w:val="000D1049"/>
    <w:rsid w:val="000D4838"/>
    <w:rsid w:val="000E3784"/>
    <w:rsid w:val="0012160D"/>
    <w:rsid w:val="00144EA4"/>
    <w:rsid w:val="00153DBE"/>
    <w:rsid w:val="00155385"/>
    <w:rsid w:val="001624FE"/>
    <w:rsid w:val="00165142"/>
    <w:rsid w:val="0019102D"/>
    <w:rsid w:val="00191431"/>
    <w:rsid w:val="00192925"/>
    <w:rsid w:val="001A3302"/>
    <w:rsid w:val="001C038A"/>
    <w:rsid w:val="002052A6"/>
    <w:rsid w:val="00260F5A"/>
    <w:rsid w:val="002611E8"/>
    <w:rsid w:val="002854D1"/>
    <w:rsid w:val="002B35B9"/>
    <w:rsid w:val="002D6DB0"/>
    <w:rsid w:val="002E34B4"/>
    <w:rsid w:val="00323FEC"/>
    <w:rsid w:val="0033310D"/>
    <w:rsid w:val="00376F1B"/>
    <w:rsid w:val="00380576"/>
    <w:rsid w:val="003B4BA2"/>
    <w:rsid w:val="003D4FF8"/>
    <w:rsid w:val="0041338D"/>
    <w:rsid w:val="00414C39"/>
    <w:rsid w:val="00455E51"/>
    <w:rsid w:val="0047059C"/>
    <w:rsid w:val="00486BED"/>
    <w:rsid w:val="00496C7C"/>
    <w:rsid w:val="004D0AD1"/>
    <w:rsid w:val="005001DB"/>
    <w:rsid w:val="00500DF6"/>
    <w:rsid w:val="00517C6B"/>
    <w:rsid w:val="00546716"/>
    <w:rsid w:val="0057687D"/>
    <w:rsid w:val="00592D9D"/>
    <w:rsid w:val="005B4BCC"/>
    <w:rsid w:val="005B5432"/>
    <w:rsid w:val="005C4494"/>
    <w:rsid w:val="005E497C"/>
    <w:rsid w:val="005F0FC7"/>
    <w:rsid w:val="00626C49"/>
    <w:rsid w:val="006412A7"/>
    <w:rsid w:val="0064310D"/>
    <w:rsid w:val="00683065"/>
    <w:rsid w:val="00683677"/>
    <w:rsid w:val="006956E3"/>
    <w:rsid w:val="006B6B8C"/>
    <w:rsid w:val="006D12AD"/>
    <w:rsid w:val="007030E5"/>
    <w:rsid w:val="007426CA"/>
    <w:rsid w:val="007447F6"/>
    <w:rsid w:val="0074595C"/>
    <w:rsid w:val="00750A4A"/>
    <w:rsid w:val="00750D8D"/>
    <w:rsid w:val="00767538"/>
    <w:rsid w:val="00772905"/>
    <w:rsid w:val="007A450E"/>
    <w:rsid w:val="007C578E"/>
    <w:rsid w:val="007C7D9A"/>
    <w:rsid w:val="007D2625"/>
    <w:rsid w:val="007F65C9"/>
    <w:rsid w:val="00802847"/>
    <w:rsid w:val="00802A94"/>
    <w:rsid w:val="00822D6F"/>
    <w:rsid w:val="008256B7"/>
    <w:rsid w:val="00830354"/>
    <w:rsid w:val="00841666"/>
    <w:rsid w:val="0086069F"/>
    <w:rsid w:val="00863EEB"/>
    <w:rsid w:val="00866024"/>
    <w:rsid w:val="00866947"/>
    <w:rsid w:val="00866CDC"/>
    <w:rsid w:val="00894D63"/>
    <w:rsid w:val="008B3656"/>
    <w:rsid w:val="008D51E7"/>
    <w:rsid w:val="008D5A54"/>
    <w:rsid w:val="008F212A"/>
    <w:rsid w:val="00902CC6"/>
    <w:rsid w:val="009376E3"/>
    <w:rsid w:val="00991DE7"/>
    <w:rsid w:val="00996D3C"/>
    <w:rsid w:val="009A3398"/>
    <w:rsid w:val="009B21A5"/>
    <w:rsid w:val="009C3AEA"/>
    <w:rsid w:val="009C63DB"/>
    <w:rsid w:val="009C7718"/>
    <w:rsid w:val="009D452A"/>
    <w:rsid w:val="00A6545D"/>
    <w:rsid w:val="00A66274"/>
    <w:rsid w:val="00AA4DF1"/>
    <w:rsid w:val="00AA586B"/>
    <w:rsid w:val="00AB21B5"/>
    <w:rsid w:val="00AD2447"/>
    <w:rsid w:val="00AF353B"/>
    <w:rsid w:val="00B06485"/>
    <w:rsid w:val="00B254E6"/>
    <w:rsid w:val="00B256F5"/>
    <w:rsid w:val="00B412A6"/>
    <w:rsid w:val="00B5441C"/>
    <w:rsid w:val="00B6634E"/>
    <w:rsid w:val="00B76AD3"/>
    <w:rsid w:val="00B82C01"/>
    <w:rsid w:val="00B92BAC"/>
    <w:rsid w:val="00B931A4"/>
    <w:rsid w:val="00B97CB9"/>
    <w:rsid w:val="00BA034A"/>
    <w:rsid w:val="00BA0A4C"/>
    <w:rsid w:val="00BA23BE"/>
    <w:rsid w:val="00C00C78"/>
    <w:rsid w:val="00C05129"/>
    <w:rsid w:val="00C11459"/>
    <w:rsid w:val="00C20F80"/>
    <w:rsid w:val="00C34237"/>
    <w:rsid w:val="00C352ED"/>
    <w:rsid w:val="00C42E3B"/>
    <w:rsid w:val="00C54436"/>
    <w:rsid w:val="00C600B8"/>
    <w:rsid w:val="00C845E9"/>
    <w:rsid w:val="00C868C8"/>
    <w:rsid w:val="00CB2B94"/>
    <w:rsid w:val="00CD2519"/>
    <w:rsid w:val="00CF04F4"/>
    <w:rsid w:val="00D256B6"/>
    <w:rsid w:val="00D42AFE"/>
    <w:rsid w:val="00D5253C"/>
    <w:rsid w:val="00D62102"/>
    <w:rsid w:val="00D74B04"/>
    <w:rsid w:val="00DA68CF"/>
    <w:rsid w:val="00DC7F79"/>
    <w:rsid w:val="00DE4775"/>
    <w:rsid w:val="00DF3440"/>
    <w:rsid w:val="00DF6879"/>
    <w:rsid w:val="00E04DE7"/>
    <w:rsid w:val="00E25D09"/>
    <w:rsid w:val="00E42886"/>
    <w:rsid w:val="00E63A4D"/>
    <w:rsid w:val="00E64017"/>
    <w:rsid w:val="00E66051"/>
    <w:rsid w:val="00E87F60"/>
    <w:rsid w:val="00E9152B"/>
    <w:rsid w:val="00E9738D"/>
    <w:rsid w:val="00EB41E7"/>
    <w:rsid w:val="00EC34DB"/>
    <w:rsid w:val="00EC3771"/>
    <w:rsid w:val="00ED3788"/>
    <w:rsid w:val="00EE41F2"/>
    <w:rsid w:val="00EE79FC"/>
    <w:rsid w:val="00F00015"/>
    <w:rsid w:val="00F036FD"/>
    <w:rsid w:val="00F03B8E"/>
    <w:rsid w:val="00F15D5E"/>
    <w:rsid w:val="00F25D9B"/>
    <w:rsid w:val="00F408D3"/>
    <w:rsid w:val="00F828B2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637"/>
    <w:pPr>
      <w:ind w:left="720"/>
      <w:contextualSpacing/>
    </w:pPr>
  </w:style>
  <w:style w:type="paragraph" w:customStyle="1" w:styleId="ConsPlusNormal">
    <w:name w:val="ConsPlusNormal"/>
    <w:rsid w:val="00D2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5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5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256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table" w:styleId="a8">
    <w:name w:val="Table Grid"/>
    <w:basedOn w:val="a1"/>
    <w:uiPriority w:val="59"/>
    <w:rsid w:val="0074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46716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D52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637"/>
    <w:pPr>
      <w:ind w:left="720"/>
      <w:contextualSpacing/>
    </w:pPr>
  </w:style>
  <w:style w:type="paragraph" w:customStyle="1" w:styleId="ConsPlusNormal">
    <w:name w:val="ConsPlusNormal"/>
    <w:rsid w:val="00D2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5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5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256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table" w:styleId="a8">
    <w:name w:val="Table Grid"/>
    <w:basedOn w:val="a1"/>
    <w:uiPriority w:val="59"/>
    <w:rsid w:val="0074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46716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D52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osovskaya</dc:creator>
  <cp:lastModifiedBy>pankrashkina</cp:lastModifiedBy>
  <cp:revision>7</cp:revision>
  <cp:lastPrinted>2021-05-12T08:32:00Z</cp:lastPrinted>
  <dcterms:created xsi:type="dcterms:W3CDTF">2021-08-16T09:27:00Z</dcterms:created>
  <dcterms:modified xsi:type="dcterms:W3CDTF">2021-08-16T09:30:00Z</dcterms:modified>
</cp:coreProperties>
</file>