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0D4FBF74" w:rsidR="00C63A38" w:rsidRPr="00A13F11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147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31</w:t>
      </w:r>
      <w:r w:rsidR="004A0B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марта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04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147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471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18002A" w14:textId="6D7DF37F" w:rsidR="0087636D" w:rsidRPr="0087636D" w:rsidRDefault="0087636D" w:rsidP="00D0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</w:t>
      </w:r>
      <w:r w:rsidR="00D06C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противопаводковой </w:t>
      </w:r>
      <w:r w:rsidR="00F91FB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</w:t>
      </w:r>
      <w:r w:rsidR="00D06C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комиссии</w:t>
      </w:r>
      <w:r w:rsidR="00F91FB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комиссии по предупреждению и ликвидации чре</w:t>
      </w:r>
      <w:r w:rsidR="00DD1DC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звычайных ситуаций и обеспечения</w:t>
      </w:r>
      <w:r w:rsidR="00F91FB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пожарной безопасности</w:t>
      </w:r>
    </w:p>
    <w:p w14:paraId="53111490" w14:textId="44236118" w:rsidR="0087636D" w:rsidRDefault="0087636D" w:rsidP="00876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 Свердловской области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61EF885C" w14:textId="51ED4129" w:rsidR="003E4B48" w:rsidRPr="00CC52DD" w:rsidRDefault="003E4B48" w:rsidP="00F56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4A33FFA" w14:textId="77777777" w:rsidR="00156383" w:rsidRPr="00A13F11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3248BF1B" w:rsidR="009B776D" w:rsidRPr="003E4B48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</w:t>
      </w:r>
      <w:r w:rsidR="00F56E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576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</w:t>
      </w:r>
      <w:r w:rsidR="00E5760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законами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 от </w:t>
      </w:r>
      <w:r w:rsidR="00D06C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21 декабря </w:t>
      </w:r>
      <w:r w:rsidR="00D06CC6">
        <w:rPr>
          <w:rFonts w:ascii="Liberation Serif" w:eastAsia="Times New Roman" w:hAnsi="Liberation Serif" w:cs="Times New Roman"/>
          <w:sz w:val="28"/>
          <w:szCs w:val="28"/>
          <w:lang w:eastAsia="ru-RU"/>
        </w:rPr>
        <w:t>1994 года № 68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-ФЗ «О</w:t>
      </w:r>
      <w:r w:rsidR="00D06CC6" w:rsidRPr="00D06C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защите населения и территорий от чрезвычайных ситуаций природного и техногенного характера»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D06C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06 октября 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ской Федерации», </w:t>
      </w:r>
      <w:r w:rsid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EA758C" w:rsidRP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аконом Свердловской </w:t>
      </w:r>
      <w:r w:rsidR="00CD4B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области от     27 декабря </w:t>
      </w:r>
      <w:r w:rsid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>2004</w:t>
      </w:r>
      <w:r w:rsidR="00CD4B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221-ОЗ «</w:t>
      </w:r>
      <w:r w:rsidR="00EA758C" w:rsidRP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</w:t>
      </w:r>
      <w:proofErr w:type="gramEnd"/>
      <w:r w:rsidR="00EA758C" w:rsidRP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х</w:t>
      </w:r>
      <w:r w:rsid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арактера в Свердловской области», </w:t>
      </w:r>
      <w:r w:rsidR="00F91F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F91FBE" w:rsidRPr="00F56E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Правительства </w:t>
      </w:r>
      <w:r w:rsidR="00F91FB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  <w:r w:rsidR="00F91FBE" w:rsidRPr="00F56E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</w:t>
      </w:r>
      <w:r w:rsidR="00F91F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D4B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F91F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13.04.2004 №254-ПП «О </w:t>
      </w:r>
      <w:r w:rsidR="00F91FBE" w:rsidRPr="00F91FB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противопаводковой подкомиссии комиссии по предупреждению и ликвидации чрезвычайных ситуаций и обеспечению пожарной безопасности Свердловской области</w:t>
      </w:r>
      <w:r w:rsidR="00F91FBE">
        <w:rPr>
          <w:rFonts w:ascii="Liberation Serif" w:eastAsia="Times New Roman" w:hAnsi="Liberation Serif" w:cs="Times New Roman"/>
          <w:sz w:val="28"/>
          <w:szCs w:val="28"/>
          <w:lang w:eastAsia="ru-RU"/>
        </w:rPr>
        <w:t>»,</w:t>
      </w:r>
      <w:r w:rsidR="00F91FBE" w:rsidRPr="00F56E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56EB5" w:rsidRPr="00F56E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</w:t>
      </w:r>
      <w:r w:rsidR="008763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оперативного реагирования на складывающуюся </w:t>
      </w:r>
      <w:r w:rsidR="00D06C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паводковую </w:t>
      </w:r>
      <w:r w:rsidR="0087636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обстановку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06CC6" w:rsidRPr="00D06CC6">
        <w:t xml:space="preserve"> </w:t>
      </w:r>
      <w:r w:rsidR="00D06CC6" w:rsidRPr="00D06CC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обеспечения жизнедеятельности населения, устойчивого функционирования предприятий, безаварийного пропуска весеннего половодья на территории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06CC6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D06CC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06CC6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AA3A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34D6310A" w14:textId="4E396750" w:rsidR="00C63A38" w:rsidRPr="005F677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1BC980EE" w14:textId="61CB3061" w:rsidR="0087636D" w:rsidRPr="0087636D" w:rsidRDefault="00F56EB5" w:rsidP="0087636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F56EB5"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="0087636D">
        <w:t>.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Утвердить 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состав </w:t>
      </w:r>
      <w:r w:rsidR="00D06CC6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противопаводковой </w:t>
      </w:r>
      <w:r w:rsidR="00F91FBE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под</w:t>
      </w:r>
      <w:r w:rsidR="00D06CC6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комиссии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F91FBE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комиссии по предупреждению и ликвидации чре</w:t>
      </w:r>
      <w:r w:rsidR="00DD1DC7">
        <w:rPr>
          <w:rFonts w:ascii="Liberation Serif" w:eastAsia="Times New Roman" w:hAnsi="Liberation Serif" w:cs="Liberation Serif"/>
          <w:sz w:val="28"/>
          <w:szCs w:val="20"/>
          <w:lang w:eastAsia="ru-RU"/>
        </w:rPr>
        <w:t>звычайных ситуаций и обеспечения</w:t>
      </w:r>
      <w:r w:rsidR="00F91FB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пожарной безопасности 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="00CD4B2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(приложение №1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).</w:t>
      </w:r>
    </w:p>
    <w:p w14:paraId="06247D3E" w14:textId="73249588" w:rsidR="00F56EB5" w:rsidRPr="00F56EB5" w:rsidRDefault="0087636D" w:rsidP="0087636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2. </w:t>
      </w:r>
      <w:r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Утвердить Положение </w:t>
      </w:r>
      <w:r w:rsidR="00D06CC6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 </w:t>
      </w:r>
      <w:r w:rsidR="00DD1DC7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противопаводковой подкомиссии комиссии по предупреждению и ликвидации чрезвычайных ситуаций и обеспечения пожарной безопасности</w:t>
      </w:r>
      <w:r w:rsidR="00DD1DC7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</w:t>
      </w:r>
      <w:r w:rsidR="00CD4B22">
        <w:rPr>
          <w:rFonts w:ascii="Liberation Serif" w:eastAsia="Times New Roman" w:hAnsi="Liberation Serif" w:cs="Liberation Serif"/>
          <w:sz w:val="28"/>
          <w:szCs w:val="20"/>
          <w:lang w:eastAsia="ru-RU"/>
        </w:rPr>
        <w:t>вердловской области (приложение №2</w:t>
      </w:r>
      <w:r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).</w:t>
      </w:r>
    </w:p>
    <w:p w14:paraId="0505F87F" w14:textId="480768B7" w:rsidR="00E57603" w:rsidRDefault="0087636D" w:rsidP="00D06CC6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 xml:space="preserve">3. </w:t>
      </w:r>
      <w:proofErr w:type="gramStart"/>
      <w:r w:rsidR="00D06CC6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D06CC6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</w:t>
      </w:r>
      <w:r w:rsidR="00D06C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 С.С. Лобанова</w:t>
      </w:r>
      <w:r w:rsidR="00D06CC6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20A364D" w14:textId="7DE7FDFA" w:rsidR="006F698A" w:rsidRDefault="008636BA" w:rsidP="00F165D1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4</w:t>
      </w:r>
      <w:r w:rsidR="0029017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D06CC6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Настоящее постановление разместить </w:t>
      </w:r>
      <w:r w:rsidR="00D06CC6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</w:t>
      </w:r>
      <w:r w:rsidR="00D06CC6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Городского округа «город Ирбит» Свердловской области (</w:t>
      </w:r>
      <w:r w:rsidR="00D06CC6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D06CC6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D06CC6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</w:t>
      </w:r>
      <w:r w:rsidR="00D06CC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</w:t>
      </w:r>
      <w:r w:rsidR="00D06CC6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bit</w:t>
      </w:r>
      <w:proofErr w:type="spellEnd"/>
      <w:r w:rsidR="00D06CC6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D06CC6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D06CC6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14:paraId="13E987D7" w14:textId="77777777" w:rsidR="00C63A3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6279B3" w14:textId="77777777" w:rsidR="00DD1DC7" w:rsidRPr="003E0690" w:rsidRDefault="00DD1DC7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0CF769" w14:textId="3E22AB3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206DEE76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074B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Н.В. Юдин</w:t>
      </w:r>
    </w:p>
    <w:p w14:paraId="4AE3A3AA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0A9038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24B778E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43659CD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1FF7CB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9721D49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DA3AC7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40DEC83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537401E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3A3B9A2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B154390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9CD9845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F57684E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7495EFE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4CDE40E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9B2C641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6C64EF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68FCF1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BC7468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9CA7EDD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71D041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14F4400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F08D8B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72C34B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BAFE1E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0B3B7FD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A63EBF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C21D6B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EF91C7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FB8352A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8DC7D19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DB8170C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A5927F0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95DF056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3D9FE65" w14:textId="77777777" w:rsidR="00DD1DC7" w:rsidRDefault="00DD1DC7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CC1034" w14:textId="7EA0F536" w:rsidR="002C2BAB" w:rsidRPr="002C2BAB" w:rsidRDefault="00CD4B22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Приложение№1</w:t>
      </w:r>
    </w:p>
    <w:p w14:paraId="0D968F55" w14:textId="25ECEAE3" w:rsidR="002C2BAB" w:rsidRPr="002C2BAB" w:rsidRDefault="00CD4B22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</w:t>
      </w:r>
      <w:r w:rsidR="002C2BAB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</w:t>
      </w:r>
    </w:p>
    <w:p w14:paraId="64056DD8" w14:textId="56C3CDBC" w:rsidR="002C2BAB" w:rsidRPr="002C2BAB" w:rsidRDefault="002C2BAB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3F53D9A0" w14:textId="333C9901" w:rsidR="002C2BAB" w:rsidRPr="002C2BAB" w:rsidRDefault="002C2BAB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0ED0A705" w14:textId="63403665" w:rsidR="002C2BAB" w:rsidRPr="002C2BAB" w:rsidRDefault="002C2BAB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14793A">
        <w:rPr>
          <w:rFonts w:ascii="Liberation Serif" w:eastAsia="Times New Roman" w:hAnsi="Liberation Serif" w:cs="Times New Roman"/>
          <w:sz w:val="28"/>
          <w:szCs w:val="28"/>
          <w:lang w:eastAsia="ru-RU"/>
        </w:rPr>
        <w:t>31.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03.2021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bookmarkStart w:id="0" w:name="Par64"/>
      <w:bookmarkEnd w:id="0"/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793A">
        <w:rPr>
          <w:rFonts w:ascii="Liberation Serif" w:eastAsia="Times New Roman" w:hAnsi="Liberation Serif" w:cs="Times New Roman"/>
          <w:sz w:val="28"/>
          <w:szCs w:val="28"/>
          <w:lang w:eastAsia="ru-RU"/>
        </w:rPr>
        <w:t>471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75A420C3" w14:textId="77777777" w:rsidR="002C2BAB" w:rsidRPr="002C2BAB" w:rsidRDefault="002C2BAB" w:rsidP="002C2BAB">
      <w:pPr>
        <w:keepLines/>
        <w:suppressLineNumbers/>
        <w:tabs>
          <w:tab w:val="left" w:pos="8685"/>
        </w:tabs>
        <w:spacing w:after="0" w:line="240" w:lineRule="auto"/>
        <w:ind w:firstLine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C2BA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14:paraId="3489D0A7" w14:textId="77777777" w:rsidR="002C2BAB" w:rsidRPr="002C2BAB" w:rsidRDefault="002C2BAB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83F4D13" w14:textId="7AC829F3" w:rsidR="002C2BAB" w:rsidRDefault="002C2BAB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14:paraId="18021F00" w14:textId="7A3DE194" w:rsidR="002C2BAB" w:rsidRDefault="00D818DA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противопаводковой </w:t>
      </w:r>
      <w:r w:rsidR="00DD1D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под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</w:t>
      </w:r>
      <w:r w:rsid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DD1DC7" w:rsidRPr="00DD1D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предупреждению и ликвидации чрезвычайных ситуаций и обеспечения пожарной безопасности</w:t>
      </w:r>
    </w:p>
    <w:p w14:paraId="26165B3B" w14:textId="19554688" w:rsidR="002C2BAB" w:rsidRPr="002C2BAB" w:rsidRDefault="002C2BAB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</w:t>
      </w:r>
      <w:r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</w:t>
      </w:r>
      <w:r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 Свердловской области</w:t>
      </w:r>
    </w:p>
    <w:p w14:paraId="42B6A1A1" w14:textId="77777777" w:rsidR="002C2BAB" w:rsidRPr="002C2BAB" w:rsidRDefault="002C2BAB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736363FE" w14:textId="1DCF7245" w:rsidR="002C2BAB" w:rsidRPr="002C2BAB" w:rsidRDefault="00D818DA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комиссии</w:t>
      </w:r>
      <w:r w:rsidR="002C2BAB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035A9B66" w14:textId="77777777" w:rsidR="00DD1DC7" w:rsidRDefault="00DD1DC7" w:rsidP="00DD1DC7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Лобанов Сергей Семенович – первый заместитель главы администрации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области;</w:t>
      </w:r>
    </w:p>
    <w:p w14:paraId="66BB8A09" w14:textId="7C1F3979" w:rsidR="002C2BAB" w:rsidRPr="002C2BAB" w:rsidRDefault="002C2BA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</w:t>
      </w:r>
      <w:r w:rsidR="006642F1"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818D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председателя комиссии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32904D73" w14:textId="77777777" w:rsidR="00DD1DC7" w:rsidRDefault="00DD1DC7" w:rsidP="00DD1DC7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Ляпунов Вадим Витальевич - начальник отдела гражданской защиты и общественной безопасности администрации 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области;</w:t>
      </w:r>
    </w:p>
    <w:p w14:paraId="3D582F02" w14:textId="0D2D3202" w:rsidR="00BF4582" w:rsidRDefault="00BF4582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Секретарь </w:t>
      </w:r>
      <w:r w:rsidR="00D818D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358F031A" w14:textId="4971956E" w:rsidR="00BF4582" w:rsidRDefault="005E074C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Сутягин Александр Григорьевич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директор муниципального казённого учреждения Муниципального образования город Ирбит «Центр общественной безопасности».</w:t>
      </w:r>
    </w:p>
    <w:p w14:paraId="2538479A" w14:textId="1D3DCFF9" w:rsidR="002C2BAB" w:rsidRPr="002C2BAB" w:rsidRDefault="002C2BA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Члены </w:t>
      </w:r>
      <w:r w:rsidR="00A01EE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комиссии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06AEA2E9" w14:textId="4030993D" w:rsidR="00D818DA" w:rsidRDefault="002C2BA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D818DA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Боброва Екатерина Алексеевна – директор муниципального унитарного предприятия Муниципального образования город Ирбит «Ресурс»;</w:t>
      </w:r>
    </w:p>
    <w:p w14:paraId="4ED912EB" w14:textId="41F392F3" w:rsidR="00D818DA" w:rsidRPr="00D818DA" w:rsidRDefault="00D818DA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Буньков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Дмитрий Анатольевич – директор муниципального бюджетного общеобразовательного учреждения</w:t>
      </w:r>
      <w:r w:rsidRPr="00D818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 город Ирбит</w:t>
      </w:r>
    </w:p>
    <w:p w14:paraId="23738165" w14:textId="4D37FEDB" w:rsidR="00D818DA" w:rsidRDefault="00D818DA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D818D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Основная общеобразовательная школа № 5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C9DDB00" w14:textId="6B136E12" w:rsidR="00D818DA" w:rsidRDefault="00D818DA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Васильев Станислав Сергеевич - директор муниципального унитарного предприятия Муниципального образования город Ирбит «Водоканал-Сервис»</w:t>
      </w:r>
    </w:p>
    <w:p w14:paraId="06DC186B" w14:textId="0274B0E4" w:rsidR="002C2BAB" w:rsidRDefault="00D818DA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2C2BAB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Волкова Надежда Владимировна - заместитель главы администрации</w:t>
      </w:r>
      <w:r w:rsid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C2BAB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области;</w:t>
      </w:r>
    </w:p>
    <w:p w14:paraId="6DA56007" w14:textId="3827D5C7" w:rsidR="00DD1DC7" w:rsidRDefault="00DD1DC7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Груздев Сергей Александрович – начальник Межрайонного центра технической эксплуатации телекоммуникаций город Ирбит Екатеринбургского филиала публичного акционерного общества «Ростелеком» (по согласованию);</w:t>
      </w:r>
    </w:p>
    <w:p w14:paraId="031A9A53" w14:textId="49A6EE2B" w:rsidR="00D818DA" w:rsidRDefault="00D818DA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Девитьярова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Галина Александровна 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 территориального</w:t>
      </w:r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</w:t>
      </w:r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Роспотребнадзора</w:t>
      </w:r>
      <w:proofErr w:type="spellEnd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Свердловской области в городе Ирбит, </w:t>
      </w:r>
      <w:proofErr w:type="spellStart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Ирбитском</w:t>
      </w:r>
      <w:proofErr w:type="spellEnd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Слободо</w:t>
      </w:r>
      <w:proofErr w:type="spellEnd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-Туринском, Тавдинском, </w:t>
      </w:r>
      <w:proofErr w:type="spellStart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Таборинском</w:t>
      </w:r>
      <w:proofErr w:type="spellEnd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Туринском районах</w:t>
      </w:r>
      <w:r w:rsidR="00DD1D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согласованию)</w:t>
      </w:r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838F764" w14:textId="5F8B372E" w:rsidR="005C637B" w:rsidRDefault="005C637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Карпов Александр Леонидович – начальник </w:t>
      </w:r>
      <w:proofErr w:type="spellStart"/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района </w:t>
      </w:r>
      <w:proofErr w:type="spellStart"/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электирческих</w:t>
      </w:r>
      <w:proofErr w:type="spellEnd"/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коммунальных сетей акционерного общества «</w:t>
      </w:r>
      <w:proofErr w:type="spellStart"/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Облкоммунэнерго</w:t>
      </w:r>
      <w:proofErr w:type="spellEnd"/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DD1DC7" w:rsidRPr="00DD1D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согласованию)</w:t>
      </w:r>
      <w:r w:rsidR="00DD1DC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25E6E4D" w14:textId="0CB9C144" w:rsidR="00D818DA" w:rsidRDefault="00D818DA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Мартынов Александр Васильевич – исполняющий полномочия директора 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5C637B" w:rsidRPr="00D818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«Благоустройство»;</w:t>
      </w:r>
    </w:p>
    <w:p w14:paraId="14CD0191" w14:textId="2E1E76EA" w:rsidR="00BF4582" w:rsidRPr="002C2BAB" w:rsidRDefault="00BF4582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Музычкин Иван Михайлович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60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пож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арно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спасательной части</w:t>
      </w:r>
      <w:r w:rsidR="00FE78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7863" w:rsidRPr="00FE7863">
        <w:rPr>
          <w:rFonts w:ascii="Liberation Serif" w:eastAsia="Times New Roman" w:hAnsi="Liberation Serif" w:cs="Times New Roman"/>
          <w:sz w:val="28"/>
          <w:szCs w:val="28"/>
          <w:lang w:eastAsia="ru-RU"/>
        </w:rPr>
        <w:t>54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согласованию);</w:t>
      </w:r>
    </w:p>
    <w:p w14:paraId="44A1661C" w14:textId="4DED28B9" w:rsidR="002C2BAB" w:rsidRPr="002C2BAB" w:rsidRDefault="002C2BA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Подушкин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Дмитрий Анатольевич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лавный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врач государственного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автономного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 здравоохранения 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вердловской области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Ирбитская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центральная городская больница» (по согласованию);</w:t>
      </w:r>
    </w:p>
    <w:p w14:paraId="16482789" w14:textId="35FFE307" w:rsidR="002C2BAB" w:rsidRDefault="00BF4582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Ситнова Наталья Анатольевна – директор муниципального унитарного предприятия «К</w:t>
      </w:r>
      <w:r w:rsidR="005C637B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омбинат шк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ольного и студенческого питания» М</w:t>
      </w:r>
      <w:r w:rsidR="005C637B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ниципального образования город И</w:t>
      </w:r>
      <w:r w:rsidR="005C637B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рбит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4902104" w14:textId="76A143D3" w:rsidR="00BF4582" w:rsidRPr="00BF4582" w:rsidRDefault="00BF4582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proofErr w:type="spellStart"/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Талькин</w:t>
      </w:r>
      <w:proofErr w:type="spellEnd"/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 Валерьевич – начальник межмуниципального отдела Министерства внутренних дел России «Ирбитский» (по согласованию);</w:t>
      </w:r>
    </w:p>
    <w:p w14:paraId="45BD5E1F" w14:textId="51E099E1" w:rsidR="002C2BAB" w:rsidRPr="00CF3752" w:rsidRDefault="00BF4582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Фоминых Олег Владимирович – директор муниципального унитарного предприятия М</w:t>
      </w:r>
      <w:r w:rsidR="00CF3752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ниципального образования город И</w:t>
      </w:r>
      <w:r w:rsidR="00CF3752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рбит</w:t>
      </w:r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«Ирбит-Авто-Транс»;</w:t>
      </w:r>
    </w:p>
    <w:p w14:paraId="3BE4A1E9" w14:textId="688ED7FE" w:rsidR="002C2BAB" w:rsidRPr="002C2BAB" w:rsidRDefault="002C2BA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Шумков Евгений Николаевич – </w:t>
      </w:r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 Единой дежурно-диспетчерской службы </w:t>
      </w:r>
      <w:r w:rsidR="00BF4582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D243B0A" w14:textId="19A9401A" w:rsidR="002C2BAB" w:rsidRPr="002C2BAB" w:rsidRDefault="002C2BAB" w:rsidP="00D818DA">
      <w:pPr>
        <w:keepLines/>
        <w:suppressLineNumbers/>
        <w:spacing w:after="0" w:line="24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14:paraId="01F9CED8" w14:textId="34AB0F97" w:rsidR="002C2BAB" w:rsidRPr="002C2BAB" w:rsidRDefault="00CD4B22" w:rsidP="002C2BAB">
      <w:pPr>
        <w:keepLines/>
        <w:suppressLineNumbers/>
        <w:spacing w:after="0" w:line="240" w:lineRule="auto"/>
        <w:ind w:firstLine="496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Приложение№2</w:t>
      </w:r>
    </w:p>
    <w:p w14:paraId="6780F0A2" w14:textId="49061981" w:rsidR="002C2BAB" w:rsidRPr="002C2BAB" w:rsidRDefault="00CD4B22" w:rsidP="002C2BAB">
      <w:pPr>
        <w:keepLines/>
        <w:suppressLineNumbers/>
        <w:spacing w:after="0" w:line="240" w:lineRule="auto"/>
        <w:ind w:firstLine="4962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</w:t>
      </w:r>
      <w:r w:rsidR="002C2BAB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</w:t>
      </w:r>
    </w:p>
    <w:p w14:paraId="589C7196" w14:textId="7E4542A7" w:rsidR="002C2BAB" w:rsidRPr="002C2BAB" w:rsidRDefault="00BF4582" w:rsidP="002C2BAB">
      <w:pPr>
        <w:keepLines/>
        <w:suppressLineNumbers/>
        <w:spacing w:after="0" w:line="240" w:lineRule="auto"/>
        <w:ind w:firstLine="4962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04BE6635" w14:textId="1DB022C8" w:rsidR="002C2BAB" w:rsidRPr="002C2BAB" w:rsidRDefault="00BF4582" w:rsidP="002C2BAB">
      <w:pPr>
        <w:keepLines/>
        <w:suppressLineNumbers/>
        <w:spacing w:after="0" w:line="240" w:lineRule="auto"/>
        <w:ind w:firstLine="4962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4C38EE7D" w14:textId="77777777" w:rsidR="0014793A" w:rsidRPr="002C2BAB" w:rsidRDefault="0014793A" w:rsidP="0014793A">
      <w:pPr>
        <w:keepLines/>
        <w:suppressLineNumbers/>
        <w:spacing w:after="0" w:line="240" w:lineRule="auto"/>
        <w:ind w:firstLine="496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31.03.2021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471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64769C81" w14:textId="77777777" w:rsidR="002C2BAB" w:rsidRPr="002C2BAB" w:rsidRDefault="002C2BAB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55EE771" w14:textId="77777777" w:rsidR="002C2BAB" w:rsidRPr="002C2BAB" w:rsidRDefault="002C2BAB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FD3799E" w14:textId="5F8E5324" w:rsidR="002C2BAB" w:rsidRPr="002C2BAB" w:rsidRDefault="00BF4582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ПОЛОЖЕНИЕ</w:t>
      </w:r>
    </w:p>
    <w:p w14:paraId="05D7BE27" w14:textId="76D7E2B8" w:rsidR="00BF4582" w:rsidRDefault="009E6728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противопаводковой </w:t>
      </w:r>
      <w:r w:rsidR="00DD1D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под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</w:t>
      </w:r>
      <w:r w:rsidR="00DD1DC7" w:rsidRPr="00DD1DC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DD1DC7" w:rsidRPr="00DD1D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предупреждению и ликвидации чрезвычайных ситуаций и обеспечения пожарной безопасности</w:t>
      </w:r>
    </w:p>
    <w:p w14:paraId="5EED6396" w14:textId="7BF1D443" w:rsidR="002C2BAB" w:rsidRPr="002C2BAB" w:rsidRDefault="00BF4582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</w:t>
      </w:r>
      <w:r w:rsidR="002C2BAB"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 Свердловской области</w:t>
      </w:r>
    </w:p>
    <w:p w14:paraId="54124C61" w14:textId="77777777" w:rsidR="002C2BAB" w:rsidRPr="002C2BAB" w:rsidRDefault="002C2BAB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5D090BBD" w14:textId="77777777" w:rsidR="002C2BAB" w:rsidRPr="00FB1DA0" w:rsidRDefault="002C2BAB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B1DA0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I</w:t>
      </w:r>
      <w:r w:rsidRPr="00FB1DA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Общие положения</w:t>
      </w:r>
    </w:p>
    <w:p w14:paraId="3F143E15" w14:textId="77777777" w:rsidR="002C2BAB" w:rsidRPr="002C2BAB" w:rsidRDefault="002C2BAB" w:rsidP="002C2BA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04367DE" w14:textId="4294FF90" w:rsidR="005C637B" w:rsidRPr="005C637B" w:rsidRDefault="004F675C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5C637B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DD1DC7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C637B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ротивопаводковая </w:t>
      </w:r>
      <w:r w:rsidR="00DD1DC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</w:t>
      </w:r>
      <w:r w:rsidR="005C637B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комиссия </w:t>
      </w:r>
      <w:r w:rsidR="00DD1DC7" w:rsidRPr="00DD1D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обеспечения пожарной безопасности </w:t>
      </w:r>
      <w:r w:rsidR="009E672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5C637B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</w:t>
      </w:r>
      <w:r w:rsidR="00DD1DC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Подк</w:t>
      </w:r>
      <w:r w:rsidR="005C637B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омиссия) </w:t>
      </w:r>
      <w:r w:rsidR="00EA758C" w:rsidRP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предназначена для организации и выполнения мероприятий, направленных на предупреждение и ликвидацию последствий чрезвычайных ситуаций, уменьшение ущерба от них, обеспечения постоянной готовности к оперативным и эффективным действиям в случаях возникновения чрезвычайных ситуаций, вызванных весенним половодьем и паводками, </w:t>
      </w:r>
      <w:r w:rsid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территориальных подразделений </w:t>
      </w:r>
      <w:r w:rsidR="00EA758C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федеральных</w:t>
      </w:r>
      <w:proofErr w:type="gramEnd"/>
      <w:r w:rsidR="00EA758C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органов исполнительной власти,</w:t>
      </w:r>
      <w:r w:rsidR="00A228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758C" w:rsidRP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исполнительных органов государственной власти Свердловской области</w:t>
      </w:r>
      <w:r w:rsidR="00A2283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EA758C" w:rsidRP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организаций, осуществляющих деятельность на территории </w:t>
      </w:r>
      <w:r w:rsidR="009E672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 (далее - ГО город Ирбит</w:t>
      </w:r>
      <w:r w:rsidR="00A22836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4F47A22" w14:textId="1CBD249B" w:rsidR="005C637B" w:rsidRDefault="005C637B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proofErr w:type="gramStart"/>
      <w:r w:rsidR="00DD1DC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Подк</w:t>
      </w:r>
      <w:r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омиссия </w:t>
      </w:r>
      <w:r w:rsidR="004F675C" w:rsidRPr="004F67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структурной составляющей комиссии по предупреждению и ликвидации чрезвычайных ситуаций и обеспечению пожарной безопасности </w:t>
      </w:r>
      <w:r w:rsidR="004F675C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– КЧС и ОПБ) ГО город Ирбит,</w:t>
      </w:r>
      <w:r w:rsidR="004F675C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договорами, Уставом Свердловской области, областными законами, указами и распоряжениями Губернатора Свердловской области, постановлениями</w:t>
      </w:r>
      <w:proofErr w:type="gramEnd"/>
      <w:r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распоряжениями Правительства Свердловско</w:t>
      </w:r>
      <w:r w:rsidR="009E6728">
        <w:rPr>
          <w:rFonts w:ascii="Liberation Serif" w:eastAsia="Times New Roman" w:hAnsi="Liberation Serif" w:cs="Times New Roman"/>
          <w:sz w:val="28"/>
          <w:szCs w:val="28"/>
          <w:lang w:eastAsia="ru-RU"/>
        </w:rPr>
        <w:t>й области, Положением о</w:t>
      </w:r>
      <w:r w:rsidR="00DD1D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1DC7" w:rsidRPr="00DD1DC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противопаводковой подкомиссии комиссии по предупреждению и ликвидации чрезвычайных ситуаций и обеспечению пожарной безопасности Свердловской области</w:t>
      </w:r>
      <w:r w:rsidR="00A2283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9EA81FE" w14:textId="615235F3" w:rsidR="004F675C" w:rsidRDefault="004F675C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Pr="004F67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Подкомиссия подотчетна председателю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КЧС и ОПБ</w:t>
      </w:r>
      <w:r w:rsidRPr="004F67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="00A2283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39DDA77" w14:textId="6AE255D4" w:rsidR="004F675C" w:rsidRDefault="004F675C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r w:rsidR="00EA758C" w:rsidRP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Решения Подкомиссии, принятые по результатам рассмотрения вопросов в пределах ее компетенции, обязательны для исполне</w:t>
      </w:r>
      <w:r w:rsidR="00A01EE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 организациями, расположенными</w:t>
      </w:r>
      <w:r w:rsidR="00EA758C" w:rsidRP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</w:t>
      </w:r>
      <w:r w:rsidR="00EA7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="00A2283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5B253EA" w14:textId="7E87544D" w:rsidR="00A22836" w:rsidRDefault="00A22836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</w:t>
      </w:r>
      <w:r w:rsidRPr="00A2283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пределах своей компетенции Подкомиссия разра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батывает проекты постановлений администрации ГО город Ирбит</w:t>
      </w:r>
      <w:r w:rsidRPr="00A228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проводит сбор, обработку, анализ </w:t>
      </w:r>
      <w:r w:rsidRPr="00A2283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хода и подготовки к пропуску весеннего половодья и паводковых вод, взаимодействует со средствами массовой информации, принимает протоколы своих заседаний.</w:t>
      </w:r>
    </w:p>
    <w:p w14:paraId="41C3C176" w14:textId="3A23E914" w:rsidR="0052029A" w:rsidRDefault="00A22836" w:rsidP="0052029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</w:t>
      </w:r>
      <w:r w:rsidR="003E2C36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Положение о Подкомисс</w:t>
      </w:r>
      <w:proofErr w:type="gramStart"/>
      <w:r w:rsidR="003E2C36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>ии</w:t>
      </w:r>
      <w:r w:rsidR="003E2C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её</w:t>
      </w:r>
      <w:proofErr w:type="gramEnd"/>
      <w:r w:rsidR="003E2C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состав</w:t>
      </w:r>
      <w:r w:rsidR="003E2C36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утверждается постановлением </w:t>
      </w:r>
      <w:r w:rsidR="003E2C36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 город Ирбит</w:t>
      </w:r>
      <w:r w:rsidR="003E2C36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3E2C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0610EFB8" w14:textId="23B8ECC6" w:rsidR="0052029A" w:rsidRPr="005C637B" w:rsidRDefault="0052029A" w:rsidP="0052029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7. Председателем Подк</w:t>
      </w:r>
      <w:r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омиссии является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первый заместитель главы администрации ГО город Ирбит</w:t>
      </w:r>
      <w:r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оторый руководит деятельностью Подк</w:t>
      </w:r>
      <w:r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омиссии и несет ответственность за выполнение возложенных на нее задач.</w:t>
      </w:r>
    </w:p>
    <w:p w14:paraId="28BA0EC7" w14:textId="6D60CFE9" w:rsidR="00A22836" w:rsidRPr="005C637B" w:rsidRDefault="0052029A" w:rsidP="000875D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0875D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0875D0" w:rsidRPr="000875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период пропуска весеннего половодья и паводковых вод председатель Подкомиссии может привлекать к работе в Подкомиссии необходимых специалистов. Принятые решения Подкомиссии оформляются протоколом.</w:t>
      </w:r>
    </w:p>
    <w:p w14:paraId="40038FAE" w14:textId="77777777" w:rsidR="005C637B" w:rsidRPr="005C637B" w:rsidRDefault="005C637B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ABDEA0" w14:textId="3C984F38" w:rsidR="005C637B" w:rsidRPr="00A22836" w:rsidRDefault="005C637B" w:rsidP="00A22836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2283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II. Основные задачи </w:t>
      </w:r>
      <w:r w:rsidR="008F61A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под</w:t>
      </w:r>
      <w:r w:rsidRPr="00A2283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</w:t>
      </w:r>
    </w:p>
    <w:p w14:paraId="538886DA" w14:textId="77777777" w:rsidR="005C637B" w:rsidRPr="005C637B" w:rsidRDefault="005C637B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D887B4" w14:textId="63046121" w:rsidR="000875D0" w:rsidRPr="000875D0" w:rsidRDefault="0052029A" w:rsidP="000875D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0875D0" w:rsidRPr="000875D0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Основными задачами Подкомиссии являются:</w:t>
      </w:r>
    </w:p>
    <w:p w14:paraId="26851990" w14:textId="45AA63B8" w:rsidR="000875D0" w:rsidRPr="000875D0" w:rsidRDefault="000875D0" w:rsidP="000875D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75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обеспечение в период пропуска весеннего половодья и паводковых вод безопасности населения, имущества граждан, сохранности социальных и промышленных объектов, сельскохозяйственной продукции, скота,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ядохимикатов;</w:t>
      </w:r>
    </w:p>
    <w:p w14:paraId="5B327E5B" w14:textId="77777777" w:rsidR="000875D0" w:rsidRPr="000875D0" w:rsidRDefault="000875D0" w:rsidP="000875D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75D0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уменьшение возможного ущерба при выполнении мероприятий по безаварийному пропуску весеннего половодья и паводковых вод;</w:t>
      </w:r>
    </w:p>
    <w:p w14:paraId="5F803AEC" w14:textId="739B52A7" w:rsidR="000875D0" w:rsidRPr="000875D0" w:rsidRDefault="000875D0" w:rsidP="000875D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75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осуществление информационного обеспечения населения, руководителей организаций, расположенных на территории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0875D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 прогнозах погоды, сроках, объемах весеннего половодья и паводко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вых вод и</w:t>
      </w:r>
      <w:r w:rsidRPr="000875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возможных подтоплениях и затоплениях территорий, объектов, населенных пунктов;</w:t>
      </w:r>
    </w:p>
    <w:p w14:paraId="21CDB4E5" w14:textId="02554923" w:rsidR="000875D0" w:rsidRPr="000875D0" w:rsidRDefault="000875D0" w:rsidP="000875D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75D0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организация четкой работы лодочных переправ в соответствии с действующими нормами и правилами;</w:t>
      </w:r>
    </w:p>
    <w:p w14:paraId="45DF5DDF" w14:textId="77777777" w:rsidR="000875D0" w:rsidRPr="000875D0" w:rsidRDefault="000875D0" w:rsidP="000875D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75D0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обеспечение заблаговременного расселения населения на безопасных территориях с учетом размещения их для временного проживания в пунктах временного размещения;</w:t>
      </w:r>
    </w:p>
    <w:p w14:paraId="6B9FAF51" w14:textId="0803A5EC" w:rsidR="008F61A0" w:rsidRDefault="000875D0" w:rsidP="000875D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75D0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осуществление мониторинга обстановки, сбор, обобщение и анализ информации об угрозе возникновения чрезвычайной ситуации или при возникновении чрезв</w:t>
      </w:r>
      <w:r w:rsid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>ычайной ситуации муниципального и</w:t>
      </w:r>
      <w:r w:rsidRPr="000875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межмуниципального характера, подготовка предложений в решение </w:t>
      </w:r>
      <w:r w:rsid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>КЧС и ОПБ</w:t>
      </w:r>
      <w:r w:rsidR="00A01EE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DDD3695" w14:textId="233D198C" w:rsidR="005C637B" w:rsidRPr="005C637B" w:rsidRDefault="005C637B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83BBF0" w14:textId="68130449" w:rsidR="005C637B" w:rsidRPr="008F61A0" w:rsidRDefault="005C637B" w:rsidP="008F61A0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III. Основные функции </w:t>
      </w:r>
      <w:r w:rsidR="008F61A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под</w:t>
      </w:r>
      <w:r w:rsidRPr="008F61A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</w:t>
      </w:r>
    </w:p>
    <w:p w14:paraId="4ACD9671" w14:textId="77777777" w:rsidR="005C637B" w:rsidRPr="005C637B" w:rsidRDefault="005C637B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6167FAF" w14:textId="7076004B" w:rsidR="008F61A0" w:rsidRPr="008F61A0" w:rsidRDefault="0052029A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8F61A0"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Основными функциями Подкомиссии являются:</w:t>
      </w:r>
    </w:p>
    <w:p w14:paraId="6629393C" w14:textId="71CBFF41" w:rsidR="008F61A0" w:rsidRPr="008F61A0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обеспечение на территории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практической реализации мероприятий по безаварийному пропуску весеннего половодья и паводковых вод;</w:t>
      </w:r>
    </w:p>
    <w:p w14:paraId="40963F65" w14:textId="77E975BD" w:rsidR="008F61A0" w:rsidRPr="008F61A0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координация деятельности организаций, расположенных на территории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 части решения проблем обеспечения безопасности населения, повышения надежности и устойчивости функционирования объектов промышленного и социального назначения;</w:t>
      </w:r>
    </w:p>
    <w:p w14:paraId="17439EDD" w14:textId="77777777" w:rsidR="008F61A0" w:rsidRPr="008F61A0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3) содействие прогнозированию возможных чрезвычайных ситуаций и определение зоны возможного затопления и подтопления территорий;</w:t>
      </w:r>
    </w:p>
    <w:p w14:paraId="59F980DB" w14:textId="66F6A372" w:rsidR="008F61A0" w:rsidRPr="008F61A0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внесение в установленном порядке предложений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КЧС и ОПБ</w:t>
      </w: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привлечении сил и средств, необходимых для предупреждения и ликвидации последствий весеннего половодья и паводковых вод;</w:t>
      </w:r>
    </w:p>
    <w:p w14:paraId="3CB8312A" w14:textId="77777777" w:rsidR="008F61A0" w:rsidRPr="008F61A0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>5) рекомендация введения круглосуточного дежурства ответственных лиц, в том числе в выходные и праздничные дни;</w:t>
      </w:r>
    </w:p>
    <w:p w14:paraId="7FF83EA1" w14:textId="77777777" w:rsidR="008F61A0" w:rsidRPr="008F61A0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>6) разработка и координация планов мероприятий на период пропуска весеннего половодья и паводковых вод;</w:t>
      </w:r>
    </w:p>
    <w:p w14:paraId="60C797F4" w14:textId="74335D57" w:rsidR="008F61A0" w:rsidRPr="008F61A0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>7) проведение выездных заседаний Подкомиссии;</w:t>
      </w:r>
    </w:p>
    <w:p w14:paraId="3A822F0A" w14:textId="7ABD64A2" w:rsidR="008F61A0" w:rsidRPr="008F61A0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8) разработка проектов постановлений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 город Ирбит</w:t>
      </w: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вопросам безаварийного пропуска весеннего половодья и паводковых вод;</w:t>
      </w:r>
    </w:p>
    <w:p w14:paraId="4ECA87F2" w14:textId="77777777" w:rsidR="008F61A0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>9) взаимодействие со средствами массовой информации.</w:t>
      </w:r>
    </w:p>
    <w:p w14:paraId="64B026BF" w14:textId="77777777" w:rsidR="008F61A0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123BC4C" w14:textId="2E7560E5" w:rsidR="005C637B" w:rsidRPr="008F61A0" w:rsidRDefault="005C637B" w:rsidP="008F61A0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IV. Права </w:t>
      </w:r>
      <w:r w:rsidR="008F61A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под</w:t>
      </w:r>
      <w:r w:rsidRPr="008F61A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</w:t>
      </w:r>
    </w:p>
    <w:p w14:paraId="32FB9E6E" w14:textId="77777777" w:rsidR="005C637B" w:rsidRPr="005C637B" w:rsidRDefault="005C637B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B5E7BF" w14:textId="0D4D8391" w:rsidR="008F61A0" w:rsidRPr="008F61A0" w:rsidRDefault="0052029A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</w:t>
      </w:r>
      <w:r w:rsidR="008F61A0"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>. Для осуществления своих функций Подкомиссия имеет право:</w:t>
      </w:r>
    </w:p>
    <w:p w14:paraId="02D6AC28" w14:textId="24820E21" w:rsidR="008F61A0" w:rsidRPr="008F61A0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принимать участие в заседаниях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КЧС и ОПБ ГО город Ирбит</w:t>
      </w: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 рассмотрении вопросов, относящихся к работе Подкомиссии;</w:t>
      </w:r>
    </w:p>
    <w:p w14:paraId="7D5DD079" w14:textId="6F90CFCC" w:rsidR="00D7156E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D7156E"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заслушивать руководителей организаций, осуществляющих деятельность на территории </w:t>
      </w:r>
      <w:r w:rsidR="00D7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="00D7156E"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представителей контролирующих и надзорных органов по вопросам, отнесенным к компетенции Подкомиссии, а также давать им рекомендации для принятия неотложных мер по предупреждению и ликвидации последствий весеннего половодья и паводковых вод;</w:t>
      </w:r>
    </w:p>
    <w:p w14:paraId="695BCD0F" w14:textId="03456603" w:rsidR="008F61A0" w:rsidRPr="008F61A0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="00D7156E"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запрашивать у организаций, осуществляющих деятельность на территории </w:t>
      </w:r>
      <w:r w:rsidR="00D7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="00D7156E"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конт</w:t>
      </w:r>
      <w:r w:rsidR="00D71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ролирующих и надзорных органов</w:t>
      </w:r>
      <w:r w:rsidR="00D7156E"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материалы, необходимые для работы Подкомиссии;</w:t>
      </w:r>
    </w:p>
    <w:p w14:paraId="5C6DBAD2" w14:textId="2DE02749" w:rsidR="008F61A0" w:rsidRPr="008F61A0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="00D7156E"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привлекать необходимых специалистов для проведения экспертиз по вопросам, входящим в компетенцию Подкомиссии</w:t>
      </w:r>
    </w:p>
    <w:p w14:paraId="4EE35236" w14:textId="2588F216" w:rsidR="008F61A0" w:rsidRDefault="008F61A0" w:rsidP="008F61A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F61A0">
        <w:rPr>
          <w:rFonts w:ascii="Liberation Serif" w:eastAsia="Times New Roman" w:hAnsi="Liberation Serif" w:cs="Times New Roman"/>
          <w:sz w:val="28"/>
          <w:szCs w:val="28"/>
          <w:lang w:eastAsia="ru-RU"/>
        </w:rPr>
        <w:t>5)</w:t>
      </w:r>
      <w:r w:rsidR="0052029A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2029A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вопросам, требующим решения главы </w:t>
      </w:r>
      <w:r w:rsid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="0052029A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Подк</w:t>
      </w:r>
      <w:r w:rsidR="0052029A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омиссия вносит в установленном порядке соответствующие предложения.</w:t>
      </w:r>
    </w:p>
    <w:p w14:paraId="6F8F3AE1" w14:textId="77777777" w:rsidR="005C637B" w:rsidRPr="005C637B" w:rsidRDefault="005C637B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E8D5CC0" w14:textId="132E4689" w:rsidR="005C637B" w:rsidRPr="0052029A" w:rsidRDefault="0052029A" w:rsidP="0052029A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V</w:t>
      </w:r>
      <w:r w:rsidR="005C637B" w:rsidRPr="0052029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Организация работы </w:t>
      </w:r>
      <w:r w:rsidR="0022300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под</w:t>
      </w:r>
      <w:r w:rsidR="005C637B" w:rsidRPr="0052029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</w:t>
      </w:r>
    </w:p>
    <w:p w14:paraId="702C22E4" w14:textId="77777777" w:rsidR="005C637B" w:rsidRPr="005C637B" w:rsidRDefault="005C637B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E37D58A" w14:textId="6D9A5CCC" w:rsidR="0052029A" w:rsidRPr="0052029A" w:rsidRDefault="003955BA" w:rsidP="0052029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52029A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Подкомиссия взаимодействует с контролирующими, надзорными органами независимо от их ведомственной принадлежности.</w:t>
      </w:r>
    </w:p>
    <w:p w14:paraId="0F223761" w14:textId="21E78513" w:rsidR="0052029A" w:rsidRPr="0052029A" w:rsidRDefault="003955BA" w:rsidP="0052029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13</w:t>
      </w:r>
      <w:r w:rsidR="0052029A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Решения Подкомиссии оформляются протоколом и подписываются председательствующим на заседании Подкомиссии.</w:t>
      </w:r>
    </w:p>
    <w:p w14:paraId="37DC12D5" w14:textId="27B42E78" w:rsidR="0052029A" w:rsidRPr="0052029A" w:rsidRDefault="003955BA" w:rsidP="003E2C3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52029A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Председатель Подкомиссии несет персональную ответственность за выполнение возложенных на Подкомиссию задач, функций и организацию ее работы.</w:t>
      </w:r>
    </w:p>
    <w:p w14:paraId="61CD92F9" w14:textId="2EFD2E7F" w:rsidR="0052029A" w:rsidRDefault="003E2C36" w:rsidP="0052029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52029A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217C9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Подкомиссия</w:t>
      </w:r>
      <w:r w:rsidR="00F217C9" w:rsidRPr="00B5099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217C9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свою деятельность в соответствии с </w:t>
      </w:r>
      <w:r w:rsidR="00F217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годовым </w:t>
      </w:r>
      <w:r w:rsidR="00F217C9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планом</w:t>
      </w:r>
      <w:r w:rsidR="00F217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</w:t>
      </w:r>
      <w:r w:rsidR="00F217C9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принимаемым на заседании и утверждаемым ее председателем.</w:t>
      </w:r>
    </w:p>
    <w:p w14:paraId="58857974" w14:textId="584A7B87" w:rsidR="00B5099F" w:rsidRPr="0052029A" w:rsidRDefault="003E2C36" w:rsidP="0052029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16</w:t>
      </w:r>
      <w:r w:rsidR="00B5099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217C9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Подкомиссия</w:t>
      </w:r>
      <w:r w:rsidR="00F217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обеспечивает выполнение утвержденного годового плана мероприятий, в котором</w:t>
      </w:r>
      <w:r w:rsidR="00F217C9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указывается срок исполнения</w:t>
      </w:r>
      <w:r w:rsidR="00F217C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217C9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определяются ответственные исполнители.</w:t>
      </w:r>
      <w:r w:rsidR="00F217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6D3D6814" w14:textId="0B2C9D29" w:rsidR="0052029A" w:rsidRPr="0052029A" w:rsidRDefault="003E2C36" w:rsidP="0052029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52029A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5099F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Подкомиссия проводит свои заседания по утвержденной повестке дня </w:t>
      </w:r>
      <w:r w:rsidR="00B5099F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мере необходимости</w:t>
      </w:r>
      <w:r w:rsidR="00B5099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5099F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2029A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учетом </w:t>
      </w:r>
      <w:proofErr w:type="spellStart"/>
      <w:r w:rsidR="0052029A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паводкоопасной</w:t>
      </w:r>
      <w:proofErr w:type="spellEnd"/>
      <w:r w:rsidR="0052029A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обстановки.</w:t>
      </w:r>
    </w:p>
    <w:p w14:paraId="44EB9BF2" w14:textId="40F8DB56" w:rsidR="00B5099F" w:rsidRPr="005C637B" w:rsidRDefault="003E2C36" w:rsidP="00B5099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 w:rsidR="00B5099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Заседания Подк</w:t>
      </w:r>
      <w:r w:rsidR="00B5099F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омиссии проводит ее председатель или по его поручению </w:t>
      </w:r>
      <w:r w:rsidR="00B5099F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заместитель председателя</w:t>
      </w:r>
      <w:r w:rsidR="00B5099F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DCA5BD2" w14:textId="4F182F67" w:rsidR="00B5099F" w:rsidRPr="005C637B" w:rsidRDefault="003E2C36" w:rsidP="00B5099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="00B5099F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Заседание </w:t>
      </w:r>
      <w:r w:rsidR="00B5099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Подк</w:t>
      </w:r>
      <w:r w:rsidR="00B5099F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омиссии считается правомочным, если на нем присутствуют не менее половины ее членов.</w:t>
      </w:r>
    </w:p>
    <w:p w14:paraId="77315702" w14:textId="4FE7AFB9" w:rsidR="00B5099F" w:rsidRPr="005C637B" w:rsidRDefault="003E2C36" w:rsidP="00B5099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B5099F">
        <w:rPr>
          <w:rFonts w:ascii="Liberation Serif" w:eastAsia="Times New Roman" w:hAnsi="Liberation Serif" w:cs="Times New Roman"/>
          <w:sz w:val="28"/>
          <w:szCs w:val="28"/>
          <w:lang w:eastAsia="ru-RU"/>
        </w:rPr>
        <w:t>. Члены Подк</w:t>
      </w:r>
      <w:r w:rsidR="00B5099F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омиссии принимают участие в ее заседаниях без права зам</w:t>
      </w:r>
      <w:r w:rsidR="00B5099F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ены. В случае отсутствия члена Подк</w:t>
      </w:r>
      <w:r w:rsidR="00B5099F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омиссии на заседании он имеет право представить свое мнение по рассматриваемым вопросам в письменной форме.</w:t>
      </w:r>
    </w:p>
    <w:p w14:paraId="3AE3F21F" w14:textId="34CBF295" w:rsidR="00B5099F" w:rsidRPr="005C637B" w:rsidRDefault="003E2C36" w:rsidP="00B5099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F372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Решения Подк</w:t>
      </w:r>
      <w:r w:rsidR="00B5099F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омиссии принимаются простым большинством голосов прис</w:t>
      </w:r>
      <w:r w:rsidR="00B5099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утствующих на заседании членов Подк</w:t>
      </w:r>
      <w:r w:rsidR="00B5099F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омиссии. В случае равенства голосов решающ</w:t>
      </w:r>
      <w:r w:rsidR="0022300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 является голос председателя Подк</w:t>
      </w:r>
      <w:r w:rsidR="00B5099F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омиссии.</w:t>
      </w:r>
    </w:p>
    <w:p w14:paraId="1AFD7DBF" w14:textId="2D9C2F3C" w:rsidR="00B5099F" w:rsidRPr="005C637B" w:rsidRDefault="003E2C36" w:rsidP="00B5099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F372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Решения Подк</w:t>
      </w:r>
      <w:r w:rsidR="00B5099F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омиссии, принимаемые в соответствии с ее компетенцией, являются обязательными для </w:t>
      </w:r>
      <w:r w:rsidR="00F372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организаций, </w:t>
      </w:r>
      <w:r w:rsidR="00F372C2" w:rsidRPr="00F372C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расположенн</w:t>
      </w:r>
      <w:r w:rsidR="00F372C2">
        <w:rPr>
          <w:rFonts w:ascii="Liberation Serif" w:eastAsia="Times New Roman" w:hAnsi="Liberation Serif" w:cs="Times New Roman"/>
          <w:sz w:val="28"/>
          <w:szCs w:val="28"/>
          <w:lang w:eastAsia="ru-RU"/>
        </w:rPr>
        <w:t>ых на территории ГО город Ирбит</w:t>
      </w:r>
      <w:r w:rsidR="00B5099F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4E5C5B4" w14:textId="42A50E7B" w:rsidR="0052029A" w:rsidRPr="0052029A" w:rsidRDefault="003E2C36" w:rsidP="0052029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52029A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Протоколы Подкомиссии сдаются в установленном порядке на хранение в </w:t>
      </w:r>
      <w:r w:rsidR="00F372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КЧС и ОПБ ГО город Ирбит</w:t>
      </w:r>
      <w:r w:rsidR="0052029A" w:rsidRPr="0052029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6D6656C" w14:textId="77777777" w:rsidR="0052029A" w:rsidRDefault="0052029A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BBA32A7" w14:textId="3637B7E6" w:rsidR="003955BA" w:rsidRPr="00F372C2" w:rsidRDefault="00F372C2" w:rsidP="00F372C2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372C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V</w:t>
      </w:r>
      <w:r w:rsidRPr="00F372C2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I</w:t>
      </w:r>
      <w:r w:rsidRPr="00F372C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</w:t>
      </w:r>
      <w:r w:rsidR="003955BA" w:rsidRPr="00F372C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Основные функциональные обязанности председателя Подкомиссии</w:t>
      </w:r>
    </w:p>
    <w:p w14:paraId="41360D48" w14:textId="77777777" w:rsidR="003955BA" w:rsidRPr="003955BA" w:rsidRDefault="003955BA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1A84A1D" w14:textId="3C63BD9C" w:rsidR="003955BA" w:rsidRPr="003955BA" w:rsidRDefault="00F372C2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3E2C36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3955BA"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Председатель Подкомиссии выполняет следующие основные функциональные обязанности:</w:t>
      </w:r>
    </w:p>
    <w:p w14:paraId="0F9E97A5" w14:textId="77777777" w:rsidR="003955BA" w:rsidRPr="003955BA" w:rsidRDefault="003955BA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руководит разработкой годового плана работы Подкомиссии;</w:t>
      </w:r>
    </w:p>
    <w:p w14:paraId="093ED2E6" w14:textId="77777777" w:rsidR="003955BA" w:rsidRPr="003955BA" w:rsidRDefault="003955BA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проводит заседания Подкомиссии, организует проведение проверок, экспертиз и других мероприятий, направленных на безаварийное функционирование объектов в период пропуска весеннего половодья и паводковых вод;</w:t>
      </w:r>
    </w:p>
    <w:p w14:paraId="119933BF" w14:textId="77777777" w:rsidR="003955BA" w:rsidRPr="003955BA" w:rsidRDefault="003955BA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обеспечивает постоянную работоспособность Подкомиссии в период пропуска весеннего половодья и паводковых вод;</w:t>
      </w:r>
    </w:p>
    <w:p w14:paraId="14D6BEC1" w14:textId="07C9B16F" w:rsidR="003955BA" w:rsidRPr="003955BA" w:rsidRDefault="003955BA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взаимодействует с</w:t>
      </w:r>
      <w:r w:rsidR="00F372C2" w:rsidRPr="00F372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372C2"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организациями</w:t>
      </w: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расположенных на территории </w:t>
      </w:r>
      <w:r w:rsidR="00F372C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 период пропуска весеннего половодья и паводковых вод;</w:t>
      </w:r>
    </w:p>
    <w:p w14:paraId="0E407E1D" w14:textId="53FDFB5E" w:rsidR="003955BA" w:rsidRPr="003955BA" w:rsidRDefault="003955BA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доводит до </w:t>
      </w:r>
      <w:r w:rsidR="00F372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организаций, </w:t>
      </w:r>
      <w:r w:rsidR="00F372C2"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расположенных на территории </w:t>
      </w:r>
      <w:r w:rsidR="00F372C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 Ирбит</w:t>
      </w:r>
      <w:r w:rsidR="00F372C2"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372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предложения и рекомендации Правительства Свердловской области</w:t>
      </w:r>
      <w:r w:rsidR="00F372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Противопаводковой подкомиссии комиссии по предупреждению и ликвидации чрезвычайных ситуаций и обеспечению пожарной безопасности Свердловской области</w:t>
      </w: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вопросам безаварийного пропуска весеннего половодья и паводковых вод;</w:t>
      </w:r>
    </w:p>
    <w:p w14:paraId="09334469" w14:textId="4444F18C" w:rsidR="003955BA" w:rsidRPr="003955BA" w:rsidRDefault="003955BA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докладывает об итогах пропуска весеннего половодья и паводковых вод председателю </w:t>
      </w:r>
      <w:r w:rsidR="00F372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Противопаводковой подкомиссии </w:t>
      </w: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Свердловской области;</w:t>
      </w:r>
    </w:p>
    <w:p w14:paraId="00202DF2" w14:textId="66CE60C1" w:rsidR="003955BA" w:rsidRPr="00A01784" w:rsidRDefault="00A01784" w:rsidP="00A01784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017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V</w:t>
      </w:r>
      <w:r w:rsidRPr="00A01784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II</w:t>
      </w:r>
      <w:r w:rsidRPr="00A017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</w:t>
      </w:r>
      <w:r w:rsidR="003955BA" w:rsidRPr="00A017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Основные функциональные обязанности секретаря Подкомиссии</w:t>
      </w:r>
    </w:p>
    <w:p w14:paraId="6D8F3D35" w14:textId="77777777" w:rsidR="003955BA" w:rsidRPr="003955BA" w:rsidRDefault="003955BA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B2BFF1C" w14:textId="1F824C2A" w:rsidR="003955BA" w:rsidRPr="003955BA" w:rsidRDefault="003E2C36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3955BA"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Секретарь Подкомиссии выполняет следующие основные функциональные обязанности:</w:t>
      </w:r>
    </w:p>
    <w:p w14:paraId="190BA0D1" w14:textId="77777777" w:rsidR="003955BA" w:rsidRPr="003955BA" w:rsidRDefault="003955BA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участвует в подготовке проекта годового плана работы Подкомиссии;</w:t>
      </w:r>
    </w:p>
    <w:p w14:paraId="25041078" w14:textId="77777777" w:rsidR="003955BA" w:rsidRPr="003955BA" w:rsidRDefault="003955BA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осуществляет </w:t>
      </w:r>
      <w:proofErr w:type="gramStart"/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ходом выполнения годового плана работы Подкомиссии;</w:t>
      </w:r>
    </w:p>
    <w:p w14:paraId="038BA314" w14:textId="78E97742" w:rsidR="003955BA" w:rsidRPr="003955BA" w:rsidRDefault="003955BA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ведет учетную и отчетную документацию о проведенных мероприятиях (акты, протоколы, решения, которые сдаются на хранение в </w:t>
      </w:r>
      <w:r w:rsidR="00A01784">
        <w:rPr>
          <w:rFonts w:ascii="Liberation Serif" w:eastAsia="Times New Roman" w:hAnsi="Liberation Serif" w:cs="Times New Roman"/>
          <w:sz w:val="28"/>
          <w:szCs w:val="28"/>
          <w:lang w:eastAsia="ru-RU"/>
        </w:rPr>
        <w:t>КЧС и ОПБ ГО город Ирбит</w:t>
      </w: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14:paraId="58BF2DAC" w14:textId="77777777" w:rsidR="003955BA" w:rsidRPr="003955BA" w:rsidRDefault="003955BA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участвует в подготовке заседаний Подкомиссии в соответствии с годовым планом работы Подкомиссии;</w:t>
      </w:r>
    </w:p>
    <w:p w14:paraId="1D7EC56D" w14:textId="6B88CEEC" w:rsidR="003955BA" w:rsidRPr="003955BA" w:rsidRDefault="003955BA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взаимодействует с секретарем </w:t>
      </w:r>
      <w:r w:rsidR="00A01784">
        <w:rPr>
          <w:rFonts w:ascii="Liberation Serif" w:eastAsia="Times New Roman" w:hAnsi="Liberation Serif" w:cs="Times New Roman"/>
          <w:sz w:val="28"/>
          <w:szCs w:val="28"/>
          <w:lang w:eastAsia="ru-RU"/>
        </w:rPr>
        <w:t>КЧС и ОПБ</w:t>
      </w: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 планировании и выполнении мероприятий;</w:t>
      </w:r>
    </w:p>
    <w:p w14:paraId="5218912E" w14:textId="77777777" w:rsidR="003955BA" w:rsidRPr="003955BA" w:rsidRDefault="003955BA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ведет сбор, обобщение и представление необходимой информации по поручению председателя Подкомиссии;</w:t>
      </w:r>
    </w:p>
    <w:p w14:paraId="1AB94F2E" w14:textId="288ADB4A" w:rsidR="003955BA" w:rsidRPr="003955BA" w:rsidRDefault="005E074C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3955BA"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участвует в подготовке проектов постановлений, </w:t>
      </w:r>
      <w:r w:rsidR="00A0178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 город Ирбит,</w:t>
      </w:r>
      <w:r w:rsidR="003955BA"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писем, телеграмм;</w:t>
      </w:r>
    </w:p>
    <w:p w14:paraId="1A376CB3" w14:textId="3C77E1AB" w:rsidR="003955BA" w:rsidRPr="003955BA" w:rsidRDefault="005E074C" w:rsidP="003955B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3955BA" w:rsidRPr="003955B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проводит оповещение о проведении заседания членов Подкомиссии и приглашенных на ее заседание.</w:t>
      </w:r>
    </w:p>
    <w:p w14:paraId="4DBE0FD5" w14:textId="77777777" w:rsidR="003955BA" w:rsidRDefault="003955BA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CB41D30" w14:textId="77777777" w:rsidR="000E7870" w:rsidRDefault="000E7870" w:rsidP="005C637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4CC50AE" w14:textId="77777777" w:rsidR="002C2BAB" w:rsidRPr="002C2BAB" w:rsidRDefault="002C2BAB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D3FE751" w14:textId="77777777" w:rsidR="002C2BAB" w:rsidRPr="002C2BAB" w:rsidRDefault="002C2BAB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79A12E7" w14:textId="77777777" w:rsidR="002C2BAB" w:rsidRDefault="002C2BAB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D91B1B" w14:textId="77777777" w:rsidR="00972CD9" w:rsidRDefault="00972CD9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BF1A4C3" w14:textId="77777777" w:rsidR="00972CD9" w:rsidRDefault="00972CD9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4D07050" w14:textId="77777777" w:rsidR="000E7870" w:rsidRDefault="000E7870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B71778B" w14:textId="77777777" w:rsidR="000E7870" w:rsidRDefault="000E7870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03D81B" w14:textId="77777777" w:rsidR="000E7870" w:rsidRDefault="000E7870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D8637A8" w14:textId="77777777" w:rsidR="000E7870" w:rsidRDefault="000E7870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121C8C" w14:textId="77777777" w:rsidR="000E7870" w:rsidRDefault="000E7870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EDDEBB8" w14:textId="77777777" w:rsidR="000E7870" w:rsidRDefault="000E7870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C1BA139" w14:textId="77777777" w:rsidR="00F217C9" w:rsidRDefault="00F217C9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04B69D" w14:textId="77777777" w:rsidR="00F217C9" w:rsidRDefault="00F217C9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E1920EE" w14:textId="77777777" w:rsidR="005E074C" w:rsidRDefault="005E074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5113311" w14:textId="77777777" w:rsidR="005E074C" w:rsidRDefault="005E074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E0B62A" w14:textId="77777777" w:rsidR="005E074C" w:rsidRDefault="005E074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B962CA" w14:textId="77777777" w:rsidR="005E074C" w:rsidRDefault="005E074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50FD132" w14:textId="77777777" w:rsidR="005E074C" w:rsidRDefault="005E074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D967FF" w14:textId="77777777" w:rsidR="005E074C" w:rsidRDefault="005E074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1776CA3" w14:textId="77777777" w:rsidR="005E074C" w:rsidRDefault="005E074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8FA29A" w14:textId="77777777" w:rsidR="005E074C" w:rsidRDefault="005E074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A5DAB4F" w14:textId="77777777" w:rsidR="005E074C" w:rsidRDefault="005E074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681ECD6" w14:textId="77777777" w:rsidR="005E074C" w:rsidRPr="002C2BAB" w:rsidRDefault="005E074C" w:rsidP="002C2B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GoBack"/>
      <w:bookmarkEnd w:id="1"/>
    </w:p>
    <w:sectPr w:rsidR="005E074C" w:rsidRPr="002C2BAB" w:rsidSect="004A0B70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4EE6F" w14:textId="77777777" w:rsidR="00EB433A" w:rsidRDefault="00EB433A" w:rsidP="00245639">
      <w:pPr>
        <w:spacing w:after="0" w:line="240" w:lineRule="auto"/>
      </w:pPr>
      <w:r>
        <w:separator/>
      </w:r>
    </w:p>
  </w:endnote>
  <w:endnote w:type="continuationSeparator" w:id="0">
    <w:p w14:paraId="6EE790F2" w14:textId="77777777" w:rsidR="00EB433A" w:rsidRDefault="00EB433A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E771B" w14:textId="77777777" w:rsidR="00EB433A" w:rsidRDefault="00EB433A" w:rsidP="00245639">
      <w:pPr>
        <w:spacing w:after="0" w:line="240" w:lineRule="auto"/>
      </w:pPr>
      <w:r>
        <w:separator/>
      </w:r>
    </w:p>
  </w:footnote>
  <w:footnote w:type="continuationSeparator" w:id="0">
    <w:p w14:paraId="2397923D" w14:textId="77777777" w:rsidR="00EB433A" w:rsidRDefault="00EB433A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17648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875D0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870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BF1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4793A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00C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17E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BAB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5BA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2C36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902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B70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75C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029A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37B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74C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2F1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7DF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371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1752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6BA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636D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A0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95F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9C4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CD9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7C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6BE5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728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1784"/>
    <w:rsid w:val="00A01EED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836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6E1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975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460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498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099F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582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4B22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52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6CC6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0A4A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1B86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56E"/>
    <w:rsid w:val="00D71979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8DA"/>
    <w:rsid w:val="00D81FA3"/>
    <w:rsid w:val="00D81FD7"/>
    <w:rsid w:val="00D8225A"/>
    <w:rsid w:val="00D84327"/>
    <w:rsid w:val="00D844CD"/>
    <w:rsid w:val="00D84D5F"/>
    <w:rsid w:val="00D84EC7"/>
    <w:rsid w:val="00D859D2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1DC7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603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58C"/>
    <w:rsid w:val="00EA7FE6"/>
    <w:rsid w:val="00EB087C"/>
    <w:rsid w:val="00EB18BC"/>
    <w:rsid w:val="00EB2A09"/>
    <w:rsid w:val="00EB2F9E"/>
    <w:rsid w:val="00EB3603"/>
    <w:rsid w:val="00EB3F82"/>
    <w:rsid w:val="00EB40EF"/>
    <w:rsid w:val="00EB433A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5D1"/>
    <w:rsid w:val="00F16F89"/>
    <w:rsid w:val="00F17595"/>
    <w:rsid w:val="00F17927"/>
    <w:rsid w:val="00F20698"/>
    <w:rsid w:val="00F2097C"/>
    <w:rsid w:val="00F20A0D"/>
    <w:rsid w:val="00F20EFA"/>
    <w:rsid w:val="00F217C9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2C2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EB5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1FBE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0AEC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1DA0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63"/>
    <w:rsid w:val="00FE788A"/>
    <w:rsid w:val="00FF043E"/>
    <w:rsid w:val="00FF0A15"/>
    <w:rsid w:val="00FF0C7E"/>
    <w:rsid w:val="00FF136F"/>
    <w:rsid w:val="00FF193E"/>
    <w:rsid w:val="00FF19AB"/>
    <w:rsid w:val="00FF29BF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BA1C-8D59-452E-942D-38AF03F8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2021-03-19T10:52:00Z</cp:lastPrinted>
  <dcterms:created xsi:type="dcterms:W3CDTF">2021-04-01T04:32:00Z</dcterms:created>
  <dcterms:modified xsi:type="dcterms:W3CDTF">2021-04-01T04:32:00Z</dcterms:modified>
</cp:coreProperties>
</file>