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42" w:rsidRPr="005E7775" w:rsidRDefault="001F4E42" w:rsidP="001F4E42">
      <w:pPr>
        <w:ind w:firstLine="567"/>
        <w:jc w:val="center"/>
        <w:rPr>
          <w:b/>
          <w:bCs/>
          <w:color w:val="000000" w:themeColor="text1"/>
          <w:sz w:val="24"/>
          <w:szCs w:val="24"/>
        </w:rPr>
      </w:pPr>
    </w:p>
    <w:p w:rsidR="001F4E42" w:rsidRPr="005E7775" w:rsidRDefault="001F4E42" w:rsidP="001F4E42">
      <w:pPr>
        <w:ind w:firstLine="567"/>
        <w:jc w:val="center"/>
        <w:rPr>
          <w:b/>
          <w:bCs/>
          <w:color w:val="000000" w:themeColor="text1"/>
          <w:sz w:val="24"/>
          <w:szCs w:val="24"/>
        </w:rPr>
      </w:pPr>
      <w:r w:rsidRPr="005E7775">
        <w:rPr>
          <w:b/>
          <w:bCs/>
          <w:color w:val="000000" w:themeColor="text1"/>
          <w:sz w:val="24"/>
          <w:szCs w:val="24"/>
        </w:rPr>
        <w:t xml:space="preserve">КОНКУРСНАЯ ДОКУМЕНТАЦИЯ </w:t>
      </w:r>
    </w:p>
    <w:p w:rsidR="001F4E42" w:rsidRPr="005E7775" w:rsidRDefault="001F4E42" w:rsidP="001F4E42">
      <w:pPr>
        <w:pStyle w:val="aff6"/>
        <w:tabs>
          <w:tab w:val="left" w:pos="5812"/>
        </w:tabs>
        <w:jc w:val="center"/>
        <w:rPr>
          <w:rFonts w:ascii="Times New Roman" w:hAnsi="Times New Roman"/>
          <w:b/>
          <w:color w:val="000000" w:themeColor="text1"/>
          <w:sz w:val="24"/>
          <w:szCs w:val="24"/>
        </w:rPr>
      </w:pPr>
      <w:r w:rsidRPr="005E7775">
        <w:rPr>
          <w:rFonts w:ascii="Times New Roman" w:hAnsi="Times New Roman"/>
          <w:b/>
          <w:bCs/>
          <w:color w:val="000000" w:themeColor="text1"/>
          <w:sz w:val="24"/>
          <w:szCs w:val="24"/>
        </w:rPr>
        <w:t xml:space="preserve">по проведению открытого конкурса </w:t>
      </w:r>
      <w:r w:rsidRPr="005E7775">
        <w:rPr>
          <w:rFonts w:ascii="Times New Roman" w:hAnsi="Times New Roman"/>
          <w:b/>
          <w:color w:val="000000" w:themeColor="text1"/>
          <w:sz w:val="24"/>
          <w:szCs w:val="24"/>
        </w:rPr>
        <w:t xml:space="preserve">в электронной форме </w:t>
      </w:r>
      <w:r w:rsidRPr="005E7775">
        <w:rPr>
          <w:rFonts w:ascii="Times New Roman" w:hAnsi="Times New Roman"/>
          <w:b/>
          <w:bCs/>
          <w:color w:val="000000" w:themeColor="text1"/>
          <w:sz w:val="24"/>
          <w:szCs w:val="24"/>
        </w:rPr>
        <w:t xml:space="preserve">на право заключения договора купли-продажи муниципального имущества </w:t>
      </w:r>
      <w:r w:rsidRPr="005E7775">
        <w:rPr>
          <w:rFonts w:ascii="Times New Roman" w:hAnsi="Times New Roman"/>
          <w:b/>
          <w:color w:val="000000" w:themeColor="text1"/>
          <w:sz w:val="24"/>
          <w:szCs w:val="24"/>
        </w:rPr>
        <w:t xml:space="preserve">на электронной торговой площадке </w:t>
      </w:r>
      <w:r w:rsidRPr="00407CE7">
        <w:rPr>
          <w:rFonts w:ascii="Times New Roman" w:hAnsi="Times New Roman"/>
          <w:b/>
          <w:color w:val="000000" w:themeColor="text1"/>
          <w:sz w:val="24"/>
          <w:szCs w:val="24"/>
        </w:rPr>
        <w:t>http://www.rts-tender.ru/ в сети</w:t>
      </w:r>
      <w:r w:rsidRPr="005E7775">
        <w:rPr>
          <w:rFonts w:ascii="Times New Roman" w:hAnsi="Times New Roman"/>
          <w:b/>
          <w:color w:val="000000" w:themeColor="text1"/>
          <w:sz w:val="24"/>
          <w:szCs w:val="24"/>
        </w:rPr>
        <w:t xml:space="preserve"> Интернет</w:t>
      </w:r>
    </w:p>
    <w:p w:rsidR="001F4E42" w:rsidRPr="005E7775" w:rsidRDefault="001F4E42" w:rsidP="001F4E42">
      <w:pPr>
        <w:pStyle w:val="western"/>
        <w:spacing w:before="0" w:beforeAutospacing="0" w:after="0" w:afterAutospacing="0"/>
        <w:jc w:val="center"/>
        <w:rPr>
          <w:b/>
          <w:bCs/>
          <w:color w:val="000000" w:themeColor="text1"/>
        </w:rPr>
      </w:pPr>
    </w:p>
    <w:p w:rsidR="001F4E42" w:rsidRPr="005E7775" w:rsidRDefault="001F4E42" w:rsidP="001F4E42">
      <w:pPr>
        <w:pStyle w:val="western"/>
        <w:spacing w:before="0" w:beforeAutospacing="0" w:after="0" w:afterAutospacing="0"/>
        <w:jc w:val="center"/>
        <w:rPr>
          <w:b/>
          <w:bCs/>
          <w:color w:val="000000" w:themeColor="text1"/>
        </w:rPr>
      </w:pPr>
      <w:r w:rsidRPr="005E7775">
        <w:rPr>
          <w:b/>
          <w:bCs/>
          <w:color w:val="000000" w:themeColor="text1"/>
        </w:rPr>
        <w:t>1. Общие положения</w:t>
      </w:r>
    </w:p>
    <w:p w:rsidR="001F4E42" w:rsidRPr="005E7775" w:rsidRDefault="001F4E42" w:rsidP="001F4E42">
      <w:pPr>
        <w:pStyle w:val="western"/>
        <w:spacing w:before="0" w:beforeAutospacing="0" w:after="0" w:afterAutospacing="0"/>
        <w:rPr>
          <w:color w:val="000000" w:themeColor="text1"/>
        </w:rPr>
      </w:pPr>
    </w:p>
    <w:p w:rsidR="001F4E42" w:rsidRPr="005E7775" w:rsidRDefault="001F4E42" w:rsidP="001F4E42">
      <w:pPr>
        <w:ind w:firstLine="709"/>
        <w:jc w:val="both"/>
        <w:rPr>
          <w:sz w:val="24"/>
          <w:szCs w:val="24"/>
        </w:rPr>
      </w:pPr>
      <w:r w:rsidRPr="005E7775">
        <w:rPr>
          <w:color w:val="000000" w:themeColor="text1"/>
          <w:sz w:val="24"/>
          <w:szCs w:val="24"/>
        </w:rPr>
        <w:t xml:space="preserve">1.1. </w:t>
      </w:r>
      <w:proofErr w:type="gramStart"/>
      <w:r w:rsidRPr="005E7775">
        <w:rPr>
          <w:color w:val="000000" w:themeColor="text1"/>
          <w:sz w:val="24"/>
          <w:szCs w:val="24"/>
        </w:rPr>
        <w:t xml:space="preserve">Настоящая конкурсная документация разработана в соответствии с Гражданским кодексом Российской </w:t>
      </w:r>
      <w:r w:rsidRPr="00407CE7">
        <w:rPr>
          <w:color w:val="000000" w:themeColor="text1"/>
          <w:sz w:val="24"/>
          <w:szCs w:val="24"/>
        </w:rPr>
        <w:t>Федерации</w:t>
      </w:r>
      <w:r w:rsidR="00407CE7" w:rsidRPr="00407CE7">
        <w:rPr>
          <w:color w:val="000000" w:themeColor="text1"/>
          <w:sz w:val="24"/>
          <w:szCs w:val="24"/>
        </w:rPr>
        <w:t>,</w:t>
      </w:r>
      <w:r w:rsidRPr="005E7775">
        <w:rPr>
          <w:color w:val="000000" w:themeColor="text1"/>
          <w:sz w:val="24"/>
          <w:szCs w:val="24"/>
        </w:rPr>
        <w:t xml:space="preserve"> Федеральным законом от 21.12.2001 № 178-ФЗ </w:t>
      </w:r>
      <w:r w:rsidRPr="005E7775">
        <w:rPr>
          <w:color w:val="000000" w:themeColor="text1"/>
          <w:sz w:val="24"/>
          <w:szCs w:val="24"/>
        </w:rPr>
        <w:br/>
        <w:t>«О приватизации государственного и муниципального имущества», 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rsidRPr="00407CE7">
        <w:rPr>
          <w:color w:val="000000" w:themeColor="text1"/>
          <w:sz w:val="24"/>
          <w:szCs w:val="24"/>
        </w:rPr>
        <w:t>»</w:t>
      </w:r>
      <w:r w:rsidRPr="005E7775">
        <w:rPr>
          <w:color w:val="000000" w:themeColor="text1"/>
          <w:sz w:val="24"/>
          <w:szCs w:val="24"/>
        </w:rPr>
        <w:t>,</w:t>
      </w:r>
      <w:r w:rsidR="00407CE7">
        <w:rPr>
          <w:color w:val="000000" w:themeColor="text1"/>
          <w:sz w:val="24"/>
          <w:szCs w:val="24"/>
        </w:rPr>
        <w:t xml:space="preserve"> </w:t>
      </w:r>
      <w:r w:rsidRPr="005E7775">
        <w:rPr>
          <w:color w:val="000000" w:themeColor="text1"/>
          <w:sz w:val="24"/>
          <w:szCs w:val="24"/>
        </w:rPr>
        <w:t>с Федеральным</w:t>
      </w:r>
      <w:r w:rsidR="00407CE7">
        <w:rPr>
          <w:color w:val="000000" w:themeColor="text1"/>
          <w:sz w:val="24"/>
          <w:szCs w:val="24"/>
        </w:rPr>
        <w:t xml:space="preserve"> </w:t>
      </w:r>
      <w:r w:rsidRPr="005E7775">
        <w:rPr>
          <w:color w:val="000000" w:themeColor="text1"/>
          <w:sz w:val="24"/>
          <w:szCs w:val="24"/>
        </w:rPr>
        <w:t>законом</w:t>
      </w:r>
      <w:r w:rsidR="00407CE7">
        <w:rPr>
          <w:color w:val="000000" w:themeColor="text1"/>
          <w:sz w:val="24"/>
          <w:szCs w:val="24"/>
        </w:rPr>
        <w:t xml:space="preserve"> </w:t>
      </w:r>
      <w:r w:rsidRPr="005E7775">
        <w:rPr>
          <w:color w:val="000000" w:themeColor="text1"/>
          <w:sz w:val="24"/>
          <w:szCs w:val="24"/>
        </w:rPr>
        <w:t>от 06.10.2023</w:t>
      </w:r>
      <w:r w:rsidR="00407CE7">
        <w:rPr>
          <w:color w:val="000000" w:themeColor="text1"/>
          <w:sz w:val="24"/>
          <w:szCs w:val="24"/>
        </w:rPr>
        <w:t xml:space="preserve"> </w:t>
      </w:r>
      <w:r w:rsidRPr="005E7775">
        <w:rPr>
          <w:color w:val="000000" w:themeColor="text1"/>
          <w:sz w:val="24"/>
          <w:szCs w:val="24"/>
        </w:rPr>
        <w:t>г.</w:t>
      </w:r>
      <w:r w:rsidR="00407CE7">
        <w:rPr>
          <w:color w:val="000000" w:themeColor="text1"/>
          <w:sz w:val="24"/>
          <w:szCs w:val="24"/>
        </w:rPr>
        <w:t xml:space="preserve"> </w:t>
      </w:r>
      <w:r w:rsidRPr="005E7775">
        <w:rPr>
          <w:color w:val="000000" w:themeColor="text1"/>
          <w:sz w:val="24"/>
          <w:szCs w:val="24"/>
        </w:rPr>
        <w:t xml:space="preserve">№ 131- ФЗ «Об общих принципах организации местного самоуправления в </w:t>
      </w:r>
      <w:r w:rsidR="008209B6" w:rsidRPr="005E7775">
        <w:rPr>
          <w:color w:val="000000" w:themeColor="text1"/>
          <w:sz w:val="24"/>
          <w:szCs w:val="24"/>
        </w:rPr>
        <w:t>Российской</w:t>
      </w:r>
      <w:r w:rsidR="00407CE7">
        <w:rPr>
          <w:color w:val="000000" w:themeColor="text1"/>
          <w:sz w:val="24"/>
          <w:szCs w:val="24"/>
        </w:rPr>
        <w:t xml:space="preserve"> Федерации», </w:t>
      </w:r>
      <w:r w:rsidRPr="005E7775">
        <w:rPr>
          <w:color w:val="000000" w:themeColor="text1"/>
          <w:sz w:val="24"/>
          <w:szCs w:val="24"/>
        </w:rPr>
        <w:t>с</w:t>
      </w:r>
      <w:proofErr w:type="gramEnd"/>
      <w:r w:rsidRPr="005E7775">
        <w:rPr>
          <w:color w:val="000000" w:themeColor="text1"/>
          <w:sz w:val="24"/>
          <w:szCs w:val="24"/>
        </w:rPr>
        <w:t xml:space="preserve"> </w:t>
      </w:r>
      <w:proofErr w:type="gramStart"/>
      <w:r w:rsidRPr="005E7775">
        <w:rPr>
          <w:color w:val="000000" w:themeColor="text1"/>
          <w:sz w:val="24"/>
          <w:szCs w:val="24"/>
        </w:rPr>
        <w:t xml:space="preserve">Решением Думы Городского округа «город Ирбит» Свердловской области «О внесении </w:t>
      </w:r>
      <w:r w:rsidRPr="00355CCB">
        <w:rPr>
          <w:color w:val="000000" w:themeColor="text1"/>
          <w:sz w:val="24"/>
          <w:szCs w:val="24"/>
        </w:rPr>
        <w:t xml:space="preserve">изменений в решение Думы Городского округа «город Ирбит» Свердловской области от 22.12.2022 </w:t>
      </w:r>
      <w:r w:rsidR="00407CE7" w:rsidRPr="00355CCB">
        <w:rPr>
          <w:color w:val="000000" w:themeColor="text1"/>
          <w:sz w:val="24"/>
          <w:szCs w:val="24"/>
        </w:rPr>
        <w:t xml:space="preserve">№35 </w:t>
      </w:r>
      <w:r w:rsidRPr="00355CCB">
        <w:rPr>
          <w:color w:val="000000" w:themeColor="text1"/>
          <w:sz w:val="24"/>
          <w:szCs w:val="24"/>
        </w:rPr>
        <w:t>«Об утверждении прогнозного</w:t>
      </w:r>
      <w:r w:rsidR="00407CE7" w:rsidRPr="00355CCB">
        <w:rPr>
          <w:color w:val="000000" w:themeColor="text1"/>
          <w:sz w:val="24"/>
          <w:szCs w:val="24"/>
        </w:rPr>
        <w:t xml:space="preserve"> </w:t>
      </w:r>
      <w:r w:rsidRPr="00355CCB">
        <w:rPr>
          <w:color w:val="000000" w:themeColor="text1"/>
          <w:sz w:val="24"/>
          <w:szCs w:val="24"/>
        </w:rPr>
        <w:t>плана</w:t>
      </w:r>
      <w:r w:rsidR="00407CE7" w:rsidRPr="00355CCB">
        <w:rPr>
          <w:color w:val="000000" w:themeColor="text1"/>
          <w:sz w:val="24"/>
          <w:szCs w:val="24"/>
        </w:rPr>
        <w:t xml:space="preserve"> </w:t>
      </w:r>
      <w:r w:rsidRPr="00355CCB">
        <w:rPr>
          <w:color w:val="000000" w:themeColor="text1"/>
          <w:sz w:val="24"/>
          <w:szCs w:val="24"/>
        </w:rPr>
        <w:t xml:space="preserve">приватизации муниципального имущества на 2023 год», </w:t>
      </w:r>
      <w:r w:rsidR="00407CE7" w:rsidRPr="00355CCB">
        <w:rPr>
          <w:sz w:val="24"/>
          <w:szCs w:val="24"/>
        </w:rPr>
        <w:t xml:space="preserve">постановлением администрации Городского округа «город Ирбит» Свердловской области от </w:t>
      </w:r>
      <w:r w:rsidR="00355CCB" w:rsidRPr="00355CCB">
        <w:rPr>
          <w:sz w:val="24"/>
          <w:szCs w:val="24"/>
        </w:rPr>
        <w:t xml:space="preserve">24.11.2023 </w:t>
      </w:r>
      <w:r w:rsidR="00407CE7" w:rsidRPr="00355CCB">
        <w:rPr>
          <w:sz w:val="24"/>
          <w:szCs w:val="24"/>
        </w:rPr>
        <w:t>№</w:t>
      </w:r>
      <w:r w:rsidR="00355CCB" w:rsidRPr="00355CCB">
        <w:rPr>
          <w:sz w:val="24"/>
          <w:szCs w:val="24"/>
        </w:rPr>
        <w:t>2034-</w:t>
      </w:r>
      <w:r w:rsidR="00407CE7" w:rsidRPr="00355CCB">
        <w:rPr>
          <w:sz w:val="24"/>
          <w:szCs w:val="24"/>
        </w:rPr>
        <w:t>ПА</w:t>
      </w:r>
      <w:r w:rsidRPr="00355CCB">
        <w:rPr>
          <w:sz w:val="24"/>
          <w:szCs w:val="24"/>
        </w:rPr>
        <w:t xml:space="preserve"> </w:t>
      </w:r>
      <w:r w:rsidR="00407CE7" w:rsidRPr="00355CCB">
        <w:rPr>
          <w:sz w:val="24"/>
          <w:szCs w:val="24"/>
        </w:rPr>
        <w:t>«</w:t>
      </w:r>
      <w:r w:rsidR="00407CE7" w:rsidRPr="00D648E3">
        <w:rPr>
          <w:rFonts w:ascii="Liberation Serif" w:hAnsi="Liberation Serif"/>
          <w:sz w:val="26"/>
          <w:szCs w:val="26"/>
        </w:rPr>
        <w:t xml:space="preserve">Об утверждении условий </w:t>
      </w:r>
      <w:r w:rsidR="00407CE7" w:rsidRPr="00AF4D8D">
        <w:rPr>
          <w:rFonts w:ascii="Liberation Serif" w:hAnsi="Liberation Serif"/>
          <w:sz w:val="26"/>
          <w:szCs w:val="26"/>
        </w:rPr>
        <w:t>приватизации муниципального имущества</w:t>
      </w:r>
      <w:r w:rsidR="00407CE7">
        <w:rPr>
          <w:rFonts w:ascii="Liberation Serif" w:hAnsi="Liberation Serif"/>
          <w:sz w:val="26"/>
          <w:szCs w:val="26"/>
        </w:rPr>
        <w:br/>
      </w:r>
      <w:r w:rsidR="00407CE7" w:rsidRPr="00AF4D8D">
        <w:rPr>
          <w:rFonts w:ascii="Liberation Serif" w:hAnsi="Liberation Serif"/>
          <w:color w:val="000000"/>
          <w:spacing w:val="1"/>
          <w:sz w:val="26"/>
          <w:szCs w:val="26"/>
        </w:rPr>
        <w:t>в электронной форме</w:t>
      </w:r>
      <w:r w:rsidR="00407CE7">
        <w:rPr>
          <w:rFonts w:ascii="Liberation Serif" w:hAnsi="Liberation Serif"/>
          <w:color w:val="000000"/>
          <w:spacing w:val="1"/>
          <w:sz w:val="26"/>
          <w:szCs w:val="26"/>
        </w:rPr>
        <w:t>»</w:t>
      </w:r>
      <w:r w:rsidRPr="005E7775">
        <w:rPr>
          <w:color w:val="000000" w:themeColor="text1"/>
          <w:sz w:val="24"/>
          <w:szCs w:val="24"/>
        </w:rPr>
        <w:t>, на основании</w:t>
      </w:r>
      <w:r w:rsidRPr="005E7775">
        <w:rPr>
          <w:sz w:val="24"/>
          <w:szCs w:val="24"/>
        </w:rPr>
        <w:t xml:space="preserve"> </w:t>
      </w:r>
      <w:r w:rsidRPr="00A25773">
        <w:rPr>
          <w:sz w:val="24"/>
          <w:szCs w:val="24"/>
        </w:rPr>
        <w:t>отчета об оценке рыночной стоимости</w:t>
      </w:r>
      <w:proofErr w:type="gramEnd"/>
      <w:r w:rsidRPr="00A25773">
        <w:rPr>
          <w:sz w:val="24"/>
          <w:szCs w:val="24"/>
        </w:rPr>
        <w:t xml:space="preserve"> объектов электросетевого комплекса, расположенных на территории Городского округа «город Ирбит» Свердловской </w:t>
      </w:r>
      <w:r w:rsidRPr="00355CCB">
        <w:rPr>
          <w:sz w:val="24"/>
          <w:szCs w:val="24"/>
        </w:rPr>
        <w:t xml:space="preserve">области от </w:t>
      </w:r>
      <w:r w:rsidR="00791533" w:rsidRPr="00355CCB">
        <w:rPr>
          <w:sz w:val="24"/>
          <w:szCs w:val="24"/>
        </w:rPr>
        <w:t>14</w:t>
      </w:r>
      <w:r w:rsidR="009552D2" w:rsidRPr="00355CCB">
        <w:rPr>
          <w:sz w:val="24"/>
          <w:szCs w:val="24"/>
        </w:rPr>
        <w:t>.11</w:t>
      </w:r>
      <w:r w:rsidR="009552D2" w:rsidRPr="00A25773">
        <w:rPr>
          <w:sz w:val="24"/>
          <w:szCs w:val="24"/>
        </w:rPr>
        <w:t>.2023г. №46-10/2023</w:t>
      </w:r>
      <w:r w:rsidRPr="00A25773">
        <w:rPr>
          <w:sz w:val="24"/>
          <w:szCs w:val="24"/>
        </w:rPr>
        <w:t>, выполненного независимым оценщиком</w:t>
      </w:r>
      <w:r w:rsidRPr="005E7775">
        <w:rPr>
          <w:sz w:val="24"/>
          <w:szCs w:val="24"/>
        </w:rPr>
        <w:t xml:space="preserve"> </w:t>
      </w:r>
      <w:proofErr w:type="gramStart"/>
      <w:r w:rsidRPr="005E7775">
        <w:rPr>
          <w:sz w:val="24"/>
          <w:szCs w:val="24"/>
        </w:rPr>
        <w:t>-О</w:t>
      </w:r>
      <w:proofErr w:type="gramEnd"/>
      <w:r w:rsidRPr="005E7775">
        <w:rPr>
          <w:sz w:val="24"/>
          <w:szCs w:val="24"/>
        </w:rPr>
        <w:t>ОО «Фирма «ЭКСИН».</w:t>
      </w:r>
    </w:p>
    <w:p w:rsidR="001F4E42" w:rsidRPr="005E7775" w:rsidRDefault="001F4E42" w:rsidP="001F4E42">
      <w:pPr>
        <w:pStyle w:val="western"/>
        <w:spacing w:before="0" w:beforeAutospacing="0" w:after="0" w:afterAutospacing="0"/>
        <w:ind w:firstLine="567"/>
        <w:jc w:val="both"/>
        <w:rPr>
          <w:color w:val="FF0000"/>
        </w:rPr>
      </w:pPr>
      <w:r w:rsidRPr="005E7775">
        <w:rPr>
          <w:color w:val="000000" w:themeColor="text1"/>
        </w:rPr>
        <w:t>1.2. Собственник продаваемого имущества –</w:t>
      </w:r>
      <w:r w:rsidR="00407CE7">
        <w:rPr>
          <w:color w:val="000000" w:themeColor="text1"/>
        </w:rPr>
        <w:t xml:space="preserve"> </w:t>
      </w:r>
      <w:r w:rsidR="00217946" w:rsidRPr="005E7775">
        <w:rPr>
          <w:color w:val="000000" w:themeColor="text1"/>
        </w:rPr>
        <w:t>Городско</w:t>
      </w:r>
      <w:r w:rsidR="00217946">
        <w:rPr>
          <w:color w:val="000000" w:themeColor="text1"/>
        </w:rPr>
        <w:t>й</w:t>
      </w:r>
      <w:r w:rsidR="00407CE7">
        <w:rPr>
          <w:color w:val="000000" w:themeColor="text1"/>
        </w:rPr>
        <w:t xml:space="preserve"> </w:t>
      </w:r>
      <w:r w:rsidR="00217946" w:rsidRPr="005E7775">
        <w:rPr>
          <w:color w:val="000000" w:themeColor="text1"/>
        </w:rPr>
        <w:t>округ «город Ирбит»</w:t>
      </w:r>
      <w:r w:rsidR="00217946">
        <w:rPr>
          <w:color w:val="000000" w:themeColor="text1"/>
        </w:rPr>
        <w:t xml:space="preserve"> Свердловской</w:t>
      </w:r>
      <w:r w:rsidR="00407CE7">
        <w:rPr>
          <w:color w:val="000000" w:themeColor="text1"/>
        </w:rPr>
        <w:t xml:space="preserve"> </w:t>
      </w:r>
      <w:r w:rsidR="00217946">
        <w:rPr>
          <w:color w:val="000000" w:themeColor="text1"/>
        </w:rPr>
        <w:t>области, в</w:t>
      </w:r>
      <w:r w:rsidR="00407CE7">
        <w:rPr>
          <w:color w:val="000000" w:themeColor="text1"/>
        </w:rPr>
        <w:t xml:space="preserve"> </w:t>
      </w:r>
      <w:r w:rsidR="00217946">
        <w:rPr>
          <w:color w:val="000000" w:themeColor="text1"/>
        </w:rPr>
        <w:t>лице</w:t>
      </w:r>
      <w:r w:rsidR="00407CE7">
        <w:rPr>
          <w:color w:val="000000" w:themeColor="text1"/>
        </w:rPr>
        <w:t xml:space="preserve"> </w:t>
      </w:r>
      <w:r w:rsidR="00217946" w:rsidRPr="005E7775">
        <w:rPr>
          <w:color w:val="000000" w:themeColor="text1"/>
        </w:rPr>
        <w:t>Администраци</w:t>
      </w:r>
      <w:r w:rsidR="00217946">
        <w:rPr>
          <w:color w:val="000000" w:themeColor="text1"/>
        </w:rPr>
        <w:t>и</w:t>
      </w:r>
      <w:r w:rsidRPr="005E7775">
        <w:rPr>
          <w:color w:val="000000" w:themeColor="text1"/>
        </w:rPr>
        <w:t xml:space="preserve"> Городского округа «город Ирбит» Свердловской области</w:t>
      </w:r>
      <w:r w:rsidRPr="005E7775">
        <w:t>.</w:t>
      </w:r>
    </w:p>
    <w:p w:rsidR="001F4E42" w:rsidRPr="005E7775" w:rsidRDefault="001F4E42" w:rsidP="001F4E42">
      <w:pPr>
        <w:pStyle w:val="western"/>
        <w:spacing w:before="0" w:beforeAutospacing="0" w:after="0" w:afterAutospacing="0"/>
        <w:ind w:firstLine="567"/>
        <w:jc w:val="both"/>
        <w:rPr>
          <w:color w:val="000000" w:themeColor="text1"/>
        </w:rPr>
      </w:pPr>
      <w:r w:rsidRPr="005E7775">
        <w:rPr>
          <w:color w:val="000000" w:themeColor="text1"/>
        </w:rPr>
        <w:t>1.3. Организатор торгов (продавец) – Администрация Городского округа «город Ирбит» Свердловской области.</w:t>
      </w:r>
    </w:p>
    <w:p w:rsidR="001F4E42" w:rsidRPr="005E7775" w:rsidRDefault="001F4E42" w:rsidP="001F4E42">
      <w:pPr>
        <w:ind w:firstLine="567"/>
        <w:jc w:val="both"/>
        <w:rPr>
          <w:color w:val="000000" w:themeColor="text1"/>
          <w:sz w:val="24"/>
          <w:szCs w:val="24"/>
        </w:rPr>
      </w:pPr>
      <w:r w:rsidRPr="005E7775">
        <w:rPr>
          <w:color w:val="000000" w:themeColor="text1"/>
          <w:sz w:val="24"/>
          <w:szCs w:val="24"/>
        </w:rPr>
        <w:t>1.4. Форма торгов (способ приватизации) – конкурс в электронной форме является открытым по составу участников и по форме подачи предложений о цене продажи муниципального имущества.</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407CE7">
        <w:rPr>
          <w:rFonts w:ascii="Times New Roman" w:hAnsi="Times New Roman" w:cs="Times New Roman"/>
          <w:sz w:val="24"/>
          <w:szCs w:val="24"/>
        </w:rPr>
        <w:t xml:space="preserve">1.5. Оператор электронной торговой площадки – ООО «РТС-тендер» </w:t>
      </w:r>
      <w:r w:rsidRPr="00407CE7">
        <w:rPr>
          <w:rFonts w:ascii="Times New Roman" w:hAnsi="Times New Roman" w:cs="Times New Roman"/>
          <w:sz w:val="24"/>
          <w:szCs w:val="24"/>
        </w:rPr>
        <w:br/>
      </w:r>
      <w:hyperlink r:id="rId8" w:history="1">
        <w:r w:rsidRPr="00407CE7">
          <w:rPr>
            <w:rStyle w:val="afe"/>
            <w:rFonts w:ascii="Times New Roman" w:hAnsi="Times New Roman"/>
            <w:sz w:val="24"/>
            <w:szCs w:val="24"/>
          </w:rPr>
          <w:t>(http://www.rts-tender.ru/)</w:t>
        </w:r>
      </w:hyperlink>
      <w:r w:rsidRPr="00407CE7">
        <w:rPr>
          <w:rFonts w:ascii="Times New Roman" w:hAnsi="Times New Roman" w:cs="Times New Roman"/>
          <w:sz w:val="24"/>
          <w:szCs w:val="24"/>
        </w:rPr>
        <w:t>.</w:t>
      </w:r>
    </w:p>
    <w:p w:rsidR="001F4E42" w:rsidRPr="005E7775" w:rsidRDefault="001F4E42" w:rsidP="001F4E42">
      <w:pPr>
        <w:pStyle w:val="ConsPlusNonformat"/>
        <w:widowControl/>
        <w:tabs>
          <w:tab w:val="left" w:pos="851"/>
          <w:tab w:val="left" w:pos="1134"/>
        </w:tabs>
        <w:ind w:firstLine="567"/>
        <w:jc w:val="both"/>
        <w:rPr>
          <w:rFonts w:ascii="Times New Roman" w:hAnsi="Times New Roman" w:cs="Times New Roman"/>
          <w:sz w:val="24"/>
          <w:szCs w:val="24"/>
        </w:rPr>
      </w:pPr>
      <w:r w:rsidRPr="00407CE7">
        <w:rPr>
          <w:rFonts w:ascii="Times New Roman" w:hAnsi="Times New Roman" w:cs="Times New Roman"/>
          <w:sz w:val="24"/>
          <w:szCs w:val="24"/>
        </w:rPr>
        <w:t xml:space="preserve">1.6. Место подачи (приема) заявок и подведения итогов конкурса: электронная площадка в информационно - телекоммуникационной сети «Интернет «РТС-тендер» Имущественные торги» по адресу: </w:t>
      </w:r>
      <w:hyperlink r:id="rId9" w:history="1">
        <w:r w:rsidRPr="00407CE7">
          <w:rPr>
            <w:rStyle w:val="afe"/>
            <w:rFonts w:ascii="Times New Roman" w:hAnsi="Times New Roman"/>
            <w:sz w:val="24"/>
            <w:szCs w:val="24"/>
          </w:rPr>
          <w:t>http://www.rts-tender.ru/</w:t>
        </w:r>
      </w:hyperlink>
      <w:r w:rsidRPr="00407CE7">
        <w:rPr>
          <w:rFonts w:ascii="Times New Roman" w:hAnsi="Times New Roman" w:cs="Times New Roman"/>
          <w:sz w:val="24"/>
          <w:szCs w:val="24"/>
        </w:rPr>
        <w:t>.</w:t>
      </w:r>
    </w:p>
    <w:p w:rsidR="001F4E42" w:rsidRPr="00BE1649" w:rsidRDefault="001F4E42" w:rsidP="001F4E42">
      <w:pPr>
        <w:pStyle w:val="ConsPlusNonformat"/>
        <w:widowControl/>
        <w:tabs>
          <w:tab w:val="left" w:pos="851"/>
          <w:tab w:val="left" w:pos="1134"/>
        </w:tabs>
        <w:ind w:firstLine="567"/>
        <w:jc w:val="both"/>
        <w:rPr>
          <w:rFonts w:ascii="Times New Roman" w:hAnsi="Times New Roman" w:cs="Times New Roman"/>
          <w:sz w:val="24"/>
          <w:szCs w:val="24"/>
        </w:rPr>
      </w:pPr>
      <w:r w:rsidRPr="005E7775">
        <w:rPr>
          <w:rFonts w:ascii="Times New Roman" w:hAnsi="Times New Roman" w:cs="Times New Roman"/>
          <w:sz w:val="24"/>
          <w:szCs w:val="24"/>
        </w:rPr>
        <w:t xml:space="preserve">1.7. Дата и время начала подачи (приема) заявок на приобретение объектов – </w:t>
      </w:r>
      <w:r w:rsidRPr="005E7775">
        <w:rPr>
          <w:rFonts w:ascii="Times New Roman" w:hAnsi="Times New Roman" w:cs="Times New Roman"/>
          <w:sz w:val="24"/>
          <w:szCs w:val="24"/>
        </w:rPr>
        <w:br/>
      </w:r>
      <w:r w:rsidR="00217946" w:rsidRPr="003F02CF">
        <w:rPr>
          <w:rFonts w:ascii="Times New Roman" w:hAnsi="Times New Roman" w:cs="Times New Roman"/>
          <w:sz w:val="24"/>
          <w:szCs w:val="24"/>
        </w:rPr>
        <w:t>2</w:t>
      </w:r>
      <w:r w:rsidR="008A037E" w:rsidRPr="003F02CF">
        <w:rPr>
          <w:rFonts w:ascii="Times New Roman" w:hAnsi="Times New Roman" w:cs="Times New Roman"/>
          <w:sz w:val="24"/>
          <w:szCs w:val="24"/>
        </w:rPr>
        <w:t>5</w:t>
      </w:r>
      <w:r w:rsidRPr="003F02CF">
        <w:rPr>
          <w:rFonts w:ascii="Times New Roman" w:hAnsi="Times New Roman" w:cs="Times New Roman"/>
          <w:sz w:val="24"/>
          <w:szCs w:val="24"/>
        </w:rPr>
        <w:t xml:space="preserve"> ноября 2023 года, 0</w:t>
      </w:r>
      <w:r w:rsidR="00407CE7" w:rsidRPr="003F02CF">
        <w:rPr>
          <w:rFonts w:ascii="Times New Roman" w:hAnsi="Times New Roman" w:cs="Times New Roman"/>
          <w:sz w:val="24"/>
          <w:szCs w:val="24"/>
        </w:rPr>
        <w:t>9</w:t>
      </w:r>
      <w:r w:rsidRPr="003F02CF">
        <w:rPr>
          <w:rFonts w:ascii="Times New Roman" w:hAnsi="Times New Roman" w:cs="Times New Roman"/>
          <w:sz w:val="24"/>
          <w:szCs w:val="24"/>
        </w:rPr>
        <w:t>:00 час.</w:t>
      </w:r>
      <w:r w:rsidRPr="00BE1649">
        <w:rPr>
          <w:rFonts w:ascii="Times New Roman" w:hAnsi="Times New Roman" w:cs="Times New Roman"/>
          <w:sz w:val="24"/>
          <w:szCs w:val="24"/>
        </w:rPr>
        <w:t xml:space="preserve"> </w:t>
      </w:r>
    </w:p>
    <w:p w:rsidR="001F4E42" w:rsidRPr="005E7775" w:rsidRDefault="001F4E42" w:rsidP="001F4E42">
      <w:pPr>
        <w:pStyle w:val="ConsPlusNonformat"/>
        <w:widowControl/>
        <w:tabs>
          <w:tab w:val="left" w:pos="1276"/>
        </w:tabs>
        <w:ind w:firstLine="567"/>
        <w:jc w:val="both"/>
        <w:rPr>
          <w:rFonts w:ascii="Times New Roman" w:hAnsi="Times New Roman" w:cs="Times New Roman"/>
          <w:sz w:val="24"/>
          <w:szCs w:val="24"/>
        </w:rPr>
      </w:pPr>
      <w:r w:rsidRPr="005E7775">
        <w:rPr>
          <w:rFonts w:ascii="Times New Roman" w:hAnsi="Times New Roman" w:cs="Times New Roman"/>
          <w:sz w:val="24"/>
          <w:szCs w:val="24"/>
        </w:rPr>
        <w:t>1.8. Подача Заявок осуществляется круглосуточно.</w:t>
      </w:r>
    </w:p>
    <w:p w:rsidR="001F4E42" w:rsidRPr="00031AA2"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sz w:val="24"/>
          <w:szCs w:val="24"/>
        </w:rPr>
        <w:t xml:space="preserve">1.9. Дата и время окончания подачи (приема) заявок на приобретение объектов – </w:t>
      </w:r>
      <w:r w:rsidRPr="005E7775">
        <w:rPr>
          <w:rFonts w:ascii="Times New Roman" w:hAnsi="Times New Roman" w:cs="Times New Roman"/>
          <w:sz w:val="24"/>
          <w:szCs w:val="24"/>
        </w:rPr>
        <w:br/>
      </w:r>
      <w:r w:rsidR="00DA33B0" w:rsidRPr="003F02CF">
        <w:rPr>
          <w:rFonts w:ascii="Times New Roman" w:hAnsi="Times New Roman" w:cs="Times New Roman"/>
          <w:sz w:val="24"/>
          <w:szCs w:val="24"/>
        </w:rPr>
        <w:t>20</w:t>
      </w:r>
      <w:r w:rsidRPr="003F02CF">
        <w:rPr>
          <w:rFonts w:ascii="Times New Roman" w:hAnsi="Times New Roman" w:cs="Times New Roman"/>
          <w:sz w:val="24"/>
          <w:szCs w:val="24"/>
        </w:rPr>
        <w:t xml:space="preserve"> </w:t>
      </w:r>
      <w:r w:rsidRPr="00031AA2">
        <w:rPr>
          <w:rFonts w:ascii="Times New Roman" w:hAnsi="Times New Roman" w:cs="Times New Roman"/>
          <w:sz w:val="24"/>
          <w:szCs w:val="24"/>
        </w:rPr>
        <w:t>декабря</w:t>
      </w:r>
      <w:r w:rsidR="00407CE7" w:rsidRPr="00031AA2">
        <w:rPr>
          <w:rFonts w:ascii="Times New Roman" w:hAnsi="Times New Roman" w:cs="Times New Roman"/>
          <w:sz w:val="24"/>
          <w:szCs w:val="24"/>
        </w:rPr>
        <w:t xml:space="preserve"> </w:t>
      </w:r>
      <w:r w:rsidRPr="00031AA2">
        <w:rPr>
          <w:rFonts w:ascii="Times New Roman" w:hAnsi="Times New Roman" w:cs="Times New Roman"/>
          <w:sz w:val="24"/>
          <w:szCs w:val="24"/>
        </w:rPr>
        <w:t>2023 года, 1</w:t>
      </w:r>
      <w:r w:rsidR="00407CE7" w:rsidRPr="00031AA2">
        <w:rPr>
          <w:rFonts w:ascii="Times New Roman" w:hAnsi="Times New Roman" w:cs="Times New Roman"/>
          <w:sz w:val="24"/>
          <w:szCs w:val="24"/>
        </w:rPr>
        <w:t>6</w:t>
      </w:r>
      <w:r w:rsidRPr="00031AA2">
        <w:rPr>
          <w:rFonts w:ascii="Times New Roman" w:hAnsi="Times New Roman" w:cs="Times New Roman"/>
          <w:sz w:val="24"/>
          <w:szCs w:val="24"/>
        </w:rPr>
        <w:t xml:space="preserve">:00 час. </w:t>
      </w:r>
    </w:p>
    <w:p w:rsidR="001F4E42" w:rsidRPr="006E468E" w:rsidRDefault="001F4E42" w:rsidP="001F4E42">
      <w:pPr>
        <w:autoSpaceDE w:val="0"/>
        <w:autoSpaceDN w:val="0"/>
        <w:adjustRightInd w:val="0"/>
        <w:ind w:firstLine="567"/>
        <w:jc w:val="both"/>
        <w:outlineLvl w:val="1"/>
        <w:rPr>
          <w:sz w:val="24"/>
          <w:szCs w:val="24"/>
        </w:rPr>
      </w:pPr>
      <w:r w:rsidRPr="00031AA2">
        <w:rPr>
          <w:sz w:val="24"/>
          <w:szCs w:val="24"/>
        </w:rPr>
        <w:t xml:space="preserve">1.10. Дата </w:t>
      </w:r>
      <w:r w:rsidRPr="00031AA2">
        <w:rPr>
          <w:bCs/>
          <w:sz w:val="24"/>
          <w:szCs w:val="24"/>
        </w:rPr>
        <w:t xml:space="preserve">признания претендентов участниками конкурса – </w:t>
      </w:r>
      <w:r w:rsidR="00BE1649" w:rsidRPr="00031AA2">
        <w:rPr>
          <w:bCs/>
          <w:sz w:val="24"/>
          <w:szCs w:val="24"/>
        </w:rPr>
        <w:t>2</w:t>
      </w:r>
      <w:r w:rsidR="003F02CF" w:rsidRPr="00031AA2">
        <w:rPr>
          <w:bCs/>
          <w:sz w:val="24"/>
          <w:szCs w:val="24"/>
        </w:rPr>
        <w:t>0</w:t>
      </w:r>
      <w:r w:rsidRPr="00031AA2">
        <w:rPr>
          <w:bCs/>
          <w:sz w:val="24"/>
          <w:szCs w:val="24"/>
        </w:rPr>
        <w:t xml:space="preserve"> декабря</w:t>
      </w:r>
      <w:r w:rsidRPr="00031AA2">
        <w:rPr>
          <w:sz w:val="24"/>
          <w:szCs w:val="24"/>
        </w:rPr>
        <w:t xml:space="preserve"> 2023 года </w:t>
      </w:r>
      <w:r w:rsidRPr="00031AA2">
        <w:rPr>
          <w:sz w:val="24"/>
          <w:szCs w:val="24"/>
        </w:rPr>
        <w:br/>
      </w:r>
      <w:r w:rsidRPr="006E468E">
        <w:rPr>
          <w:sz w:val="24"/>
          <w:szCs w:val="24"/>
        </w:rPr>
        <w:t xml:space="preserve">в </w:t>
      </w:r>
      <w:r w:rsidR="00031AA2" w:rsidRPr="006E468E">
        <w:rPr>
          <w:sz w:val="24"/>
          <w:szCs w:val="24"/>
        </w:rPr>
        <w:t>16</w:t>
      </w:r>
      <w:r w:rsidRPr="006E468E">
        <w:rPr>
          <w:sz w:val="24"/>
          <w:szCs w:val="24"/>
        </w:rPr>
        <w:t xml:space="preserve"> часов </w:t>
      </w:r>
      <w:r w:rsidR="00031AA2" w:rsidRPr="006E468E">
        <w:rPr>
          <w:sz w:val="24"/>
          <w:szCs w:val="24"/>
        </w:rPr>
        <w:t>30</w:t>
      </w:r>
      <w:r w:rsidRPr="006E468E">
        <w:rPr>
          <w:sz w:val="24"/>
          <w:szCs w:val="24"/>
        </w:rPr>
        <w:t xml:space="preserve"> минут.</w:t>
      </w:r>
    </w:p>
    <w:p w:rsidR="001F4E42" w:rsidRPr="005E7775" w:rsidRDefault="001F4E42" w:rsidP="001F4E42">
      <w:pPr>
        <w:autoSpaceDE w:val="0"/>
        <w:autoSpaceDN w:val="0"/>
        <w:adjustRightInd w:val="0"/>
        <w:ind w:firstLine="567"/>
        <w:jc w:val="both"/>
        <w:outlineLvl w:val="1"/>
        <w:rPr>
          <w:sz w:val="24"/>
          <w:szCs w:val="24"/>
        </w:rPr>
      </w:pPr>
      <w:r w:rsidRPr="006E468E">
        <w:rPr>
          <w:sz w:val="24"/>
          <w:szCs w:val="24"/>
        </w:rPr>
        <w:t>1.11. Дата и время направления предложений о цене имущества –</w:t>
      </w:r>
      <w:r w:rsidR="00217946" w:rsidRPr="006E468E">
        <w:rPr>
          <w:sz w:val="24"/>
          <w:szCs w:val="24"/>
        </w:rPr>
        <w:t xml:space="preserve"> с</w:t>
      </w:r>
      <w:r w:rsidR="00407CE7" w:rsidRPr="006E468E">
        <w:rPr>
          <w:sz w:val="24"/>
          <w:szCs w:val="24"/>
        </w:rPr>
        <w:t xml:space="preserve"> </w:t>
      </w:r>
      <w:r w:rsidR="00031AA2" w:rsidRPr="006E468E">
        <w:rPr>
          <w:sz w:val="24"/>
          <w:szCs w:val="24"/>
        </w:rPr>
        <w:t>21</w:t>
      </w:r>
      <w:r w:rsidRPr="006E468E">
        <w:rPr>
          <w:sz w:val="24"/>
          <w:szCs w:val="24"/>
        </w:rPr>
        <w:t xml:space="preserve"> </w:t>
      </w:r>
      <w:r w:rsidR="00031AA2" w:rsidRPr="006E468E">
        <w:rPr>
          <w:sz w:val="24"/>
          <w:szCs w:val="24"/>
        </w:rPr>
        <w:t>декабря</w:t>
      </w:r>
      <w:r w:rsidR="00407CE7" w:rsidRPr="006E468E">
        <w:rPr>
          <w:sz w:val="24"/>
          <w:szCs w:val="24"/>
        </w:rPr>
        <w:t xml:space="preserve"> </w:t>
      </w:r>
      <w:r w:rsidR="00031AA2" w:rsidRPr="006E468E">
        <w:rPr>
          <w:sz w:val="24"/>
          <w:szCs w:val="24"/>
        </w:rPr>
        <w:t>2023 года, 09:00 час.</w:t>
      </w:r>
      <w:r w:rsidR="00217946" w:rsidRPr="006E468E">
        <w:rPr>
          <w:sz w:val="24"/>
          <w:szCs w:val="24"/>
        </w:rPr>
        <w:t xml:space="preserve"> до</w:t>
      </w:r>
      <w:r w:rsidR="00407CE7" w:rsidRPr="006E468E">
        <w:rPr>
          <w:sz w:val="24"/>
          <w:szCs w:val="24"/>
        </w:rPr>
        <w:t xml:space="preserve"> </w:t>
      </w:r>
      <w:r w:rsidR="00DA33B0" w:rsidRPr="006E468E">
        <w:rPr>
          <w:sz w:val="24"/>
          <w:szCs w:val="24"/>
        </w:rPr>
        <w:t>2</w:t>
      </w:r>
      <w:r w:rsidR="00031AA2" w:rsidRPr="006E468E">
        <w:rPr>
          <w:sz w:val="24"/>
          <w:szCs w:val="24"/>
        </w:rPr>
        <w:t>1 декабря 2023 г.,</w:t>
      </w:r>
      <w:r w:rsidR="00BE1649" w:rsidRPr="006E468E">
        <w:rPr>
          <w:sz w:val="24"/>
          <w:szCs w:val="24"/>
        </w:rPr>
        <w:t>1</w:t>
      </w:r>
      <w:r w:rsidR="00646EBD">
        <w:rPr>
          <w:sz w:val="24"/>
          <w:szCs w:val="24"/>
        </w:rPr>
        <w:t>5</w:t>
      </w:r>
      <w:r w:rsidR="00217946" w:rsidRPr="006E468E">
        <w:rPr>
          <w:sz w:val="24"/>
          <w:szCs w:val="24"/>
        </w:rPr>
        <w:t>:00 ча</w:t>
      </w:r>
      <w:r w:rsidR="006E468E" w:rsidRPr="006E468E">
        <w:rPr>
          <w:sz w:val="24"/>
          <w:szCs w:val="24"/>
        </w:rPr>
        <w:t>с</w:t>
      </w:r>
      <w:r w:rsidRPr="006E468E">
        <w:rPr>
          <w:sz w:val="24"/>
          <w:szCs w:val="24"/>
        </w:rPr>
        <w:t>.</w:t>
      </w:r>
    </w:p>
    <w:p w:rsidR="001F4E42" w:rsidRPr="005E7775" w:rsidRDefault="001F4E42" w:rsidP="001F4E42">
      <w:pPr>
        <w:pStyle w:val="ConsPlusNonformat"/>
        <w:widowControl/>
        <w:ind w:firstLine="567"/>
        <w:jc w:val="both"/>
        <w:rPr>
          <w:rFonts w:ascii="Times New Roman" w:hAnsi="Times New Roman" w:cs="Times New Roman"/>
          <w:bCs/>
          <w:i/>
          <w:iCs/>
          <w:sz w:val="24"/>
          <w:szCs w:val="24"/>
        </w:rPr>
      </w:pPr>
      <w:r w:rsidRPr="005E7775">
        <w:rPr>
          <w:rFonts w:ascii="Times New Roman" w:hAnsi="Times New Roman" w:cs="Times New Roman"/>
          <w:bCs/>
          <w:sz w:val="24"/>
          <w:szCs w:val="24"/>
        </w:rPr>
        <w:t>1.12. Рассмотрение предложений участников конкурса о цене имущества и подведение итогов конкурса </w:t>
      </w:r>
      <w:r w:rsidRPr="006E468E">
        <w:rPr>
          <w:rFonts w:ascii="Times New Roman" w:hAnsi="Times New Roman" w:cs="Times New Roman"/>
          <w:sz w:val="24"/>
          <w:szCs w:val="24"/>
        </w:rPr>
        <w:t>– </w:t>
      </w:r>
      <w:r w:rsidR="00DA33B0" w:rsidRPr="006E468E">
        <w:rPr>
          <w:rFonts w:ascii="Times New Roman" w:hAnsi="Times New Roman" w:cs="Times New Roman"/>
          <w:sz w:val="24"/>
          <w:szCs w:val="24"/>
        </w:rPr>
        <w:t>2</w:t>
      </w:r>
      <w:r w:rsidR="006E468E" w:rsidRPr="006E468E">
        <w:rPr>
          <w:rFonts w:ascii="Times New Roman" w:hAnsi="Times New Roman" w:cs="Times New Roman"/>
          <w:sz w:val="24"/>
          <w:szCs w:val="24"/>
        </w:rPr>
        <w:t>1</w:t>
      </w:r>
      <w:r w:rsidR="00DA33B0" w:rsidRPr="006E468E">
        <w:rPr>
          <w:rFonts w:ascii="Times New Roman" w:hAnsi="Times New Roman" w:cs="Times New Roman"/>
          <w:sz w:val="24"/>
          <w:szCs w:val="24"/>
        </w:rPr>
        <w:t xml:space="preserve"> декабря</w:t>
      </w:r>
      <w:r w:rsidRPr="006E468E">
        <w:rPr>
          <w:rFonts w:ascii="Times New Roman" w:hAnsi="Times New Roman" w:cs="Times New Roman"/>
          <w:sz w:val="24"/>
          <w:szCs w:val="24"/>
        </w:rPr>
        <w:t xml:space="preserve"> 2023 года в</w:t>
      </w:r>
      <w:r w:rsidRPr="006E468E">
        <w:rPr>
          <w:rFonts w:ascii="Times New Roman" w:hAnsi="Times New Roman" w:cs="Times New Roman"/>
          <w:bCs/>
          <w:sz w:val="24"/>
          <w:szCs w:val="24"/>
        </w:rPr>
        <w:t xml:space="preserve"> </w:t>
      </w:r>
      <w:r w:rsidR="006E468E" w:rsidRPr="006E468E">
        <w:rPr>
          <w:rFonts w:ascii="Times New Roman" w:hAnsi="Times New Roman" w:cs="Times New Roman"/>
          <w:bCs/>
          <w:sz w:val="24"/>
          <w:szCs w:val="24"/>
        </w:rPr>
        <w:t>1</w:t>
      </w:r>
      <w:r w:rsidR="00646EBD">
        <w:rPr>
          <w:rFonts w:ascii="Times New Roman" w:hAnsi="Times New Roman" w:cs="Times New Roman"/>
          <w:bCs/>
          <w:sz w:val="24"/>
          <w:szCs w:val="24"/>
        </w:rPr>
        <w:t>5</w:t>
      </w:r>
      <w:r w:rsidR="006E468E" w:rsidRPr="006E468E">
        <w:rPr>
          <w:rFonts w:ascii="Times New Roman" w:hAnsi="Times New Roman" w:cs="Times New Roman"/>
          <w:bCs/>
          <w:sz w:val="24"/>
          <w:szCs w:val="24"/>
        </w:rPr>
        <w:t>:</w:t>
      </w:r>
      <w:r w:rsidR="00646EBD">
        <w:rPr>
          <w:rFonts w:ascii="Times New Roman" w:hAnsi="Times New Roman" w:cs="Times New Roman"/>
          <w:bCs/>
          <w:sz w:val="24"/>
          <w:szCs w:val="24"/>
        </w:rPr>
        <w:t>10</w:t>
      </w:r>
      <w:r w:rsidRPr="006E468E">
        <w:rPr>
          <w:rFonts w:ascii="Times New Roman" w:hAnsi="Times New Roman" w:cs="Times New Roman"/>
          <w:bCs/>
          <w:sz w:val="24"/>
          <w:szCs w:val="24"/>
        </w:rPr>
        <w:t xml:space="preserve"> </w:t>
      </w:r>
      <w:r w:rsidR="006E468E" w:rsidRPr="006E468E">
        <w:rPr>
          <w:rFonts w:ascii="Times New Roman" w:hAnsi="Times New Roman" w:cs="Times New Roman"/>
          <w:bCs/>
          <w:sz w:val="24"/>
          <w:szCs w:val="24"/>
        </w:rPr>
        <w:t>час</w:t>
      </w:r>
      <w:r w:rsidRPr="006E468E">
        <w:rPr>
          <w:rFonts w:ascii="Times New Roman" w:hAnsi="Times New Roman" w:cs="Times New Roman"/>
          <w:bCs/>
          <w:i/>
          <w:iCs/>
          <w:sz w:val="24"/>
          <w:szCs w:val="24"/>
        </w:rPr>
        <w:t>.</w:t>
      </w:r>
      <w:r w:rsidR="00407CE7">
        <w:rPr>
          <w:rFonts w:ascii="Times New Roman" w:hAnsi="Times New Roman" w:cs="Times New Roman"/>
          <w:bCs/>
          <w:i/>
          <w:iCs/>
          <w:sz w:val="24"/>
          <w:szCs w:val="24"/>
        </w:rPr>
        <w:t xml:space="preserve"> </w:t>
      </w:r>
    </w:p>
    <w:p w:rsidR="001F4E42" w:rsidRPr="005E7775" w:rsidRDefault="001F4E42" w:rsidP="001F4E42">
      <w:pPr>
        <w:autoSpaceDE w:val="0"/>
        <w:autoSpaceDN w:val="0"/>
        <w:adjustRightInd w:val="0"/>
        <w:ind w:firstLine="567"/>
        <w:jc w:val="both"/>
        <w:rPr>
          <w:sz w:val="24"/>
          <w:szCs w:val="24"/>
        </w:rPr>
      </w:pPr>
      <w:r w:rsidRPr="005E7775">
        <w:rPr>
          <w:sz w:val="24"/>
          <w:szCs w:val="24"/>
        </w:rPr>
        <w:t xml:space="preserve">1.13. Указанное в настоящем информационном сообщении, время – </w:t>
      </w:r>
      <w:r w:rsidR="00407CE7">
        <w:rPr>
          <w:sz w:val="24"/>
          <w:szCs w:val="24"/>
        </w:rPr>
        <w:t>местное</w:t>
      </w:r>
      <w:r w:rsidRPr="005E7775">
        <w:rPr>
          <w:sz w:val="24"/>
          <w:szCs w:val="24"/>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407CE7">
        <w:rPr>
          <w:sz w:val="24"/>
          <w:szCs w:val="24"/>
        </w:rPr>
        <w:t>местное</w:t>
      </w:r>
      <w:r w:rsidRPr="005E7775">
        <w:rPr>
          <w:sz w:val="24"/>
          <w:szCs w:val="24"/>
        </w:rPr>
        <w:t>.</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sz w:val="24"/>
          <w:szCs w:val="24"/>
        </w:rPr>
        <w:t>1.14. Конкурс по продаже имущества считается завершенным со времени подписания продавцом протокола об итогах конкурса.</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sz w:val="24"/>
          <w:szCs w:val="24"/>
        </w:rPr>
        <w:t xml:space="preserve">1.15. Контактный телефон: </w:t>
      </w:r>
      <w:r w:rsidRPr="005E7775">
        <w:rPr>
          <w:rFonts w:ascii="Times New Roman" w:hAnsi="Times New Roman" w:cs="Times New Roman"/>
          <w:color w:val="000000" w:themeColor="text1"/>
          <w:sz w:val="24"/>
          <w:szCs w:val="24"/>
        </w:rPr>
        <w:t>(34355)</w:t>
      </w:r>
      <w:r w:rsidR="00407CE7">
        <w:rPr>
          <w:rFonts w:ascii="Times New Roman" w:hAnsi="Times New Roman" w:cs="Times New Roman"/>
          <w:color w:val="000000" w:themeColor="text1"/>
          <w:sz w:val="24"/>
          <w:szCs w:val="24"/>
        </w:rPr>
        <w:t xml:space="preserve"> </w:t>
      </w:r>
      <w:r w:rsidRPr="005E7775">
        <w:rPr>
          <w:rFonts w:ascii="Times New Roman" w:hAnsi="Times New Roman" w:cs="Times New Roman"/>
          <w:color w:val="000000" w:themeColor="text1"/>
          <w:sz w:val="24"/>
          <w:szCs w:val="24"/>
        </w:rPr>
        <w:t>6-</w:t>
      </w:r>
      <w:r w:rsidR="00407CE7">
        <w:rPr>
          <w:rFonts w:ascii="Times New Roman" w:hAnsi="Times New Roman" w:cs="Times New Roman"/>
          <w:color w:val="000000" w:themeColor="text1"/>
          <w:sz w:val="24"/>
          <w:szCs w:val="24"/>
        </w:rPr>
        <w:t>28</w:t>
      </w:r>
      <w:r w:rsidRPr="005E7775">
        <w:rPr>
          <w:rFonts w:ascii="Times New Roman" w:hAnsi="Times New Roman" w:cs="Times New Roman"/>
          <w:color w:val="000000" w:themeColor="text1"/>
          <w:sz w:val="24"/>
          <w:szCs w:val="24"/>
        </w:rPr>
        <w:t>-</w:t>
      </w:r>
      <w:r w:rsidR="00407CE7">
        <w:rPr>
          <w:rFonts w:ascii="Times New Roman" w:hAnsi="Times New Roman" w:cs="Times New Roman"/>
          <w:color w:val="000000" w:themeColor="text1"/>
          <w:sz w:val="24"/>
          <w:szCs w:val="24"/>
        </w:rPr>
        <w:t>8</w:t>
      </w:r>
      <w:r w:rsidRPr="005E7775">
        <w:rPr>
          <w:rFonts w:ascii="Times New Roman" w:hAnsi="Times New Roman" w:cs="Times New Roman"/>
          <w:color w:val="000000" w:themeColor="text1"/>
          <w:sz w:val="24"/>
          <w:szCs w:val="24"/>
        </w:rPr>
        <w:t>7</w:t>
      </w:r>
      <w:r w:rsidR="00407CE7">
        <w:rPr>
          <w:rFonts w:ascii="Times New Roman" w:hAnsi="Times New Roman" w:cs="Times New Roman"/>
          <w:color w:val="000000" w:themeColor="text1"/>
          <w:sz w:val="24"/>
          <w:szCs w:val="24"/>
        </w:rPr>
        <w:t>.</w:t>
      </w:r>
    </w:p>
    <w:p w:rsidR="00407CE7" w:rsidRDefault="001F4E42" w:rsidP="001F4E42">
      <w:pPr>
        <w:pStyle w:val="ConsPlusNonformat"/>
        <w:widowControl/>
        <w:ind w:firstLine="567"/>
        <w:jc w:val="both"/>
        <w:rPr>
          <w:rFonts w:ascii="Times New Roman" w:hAnsi="Times New Roman" w:cs="Times New Roman"/>
          <w:color w:val="000000" w:themeColor="text1"/>
          <w:sz w:val="24"/>
          <w:szCs w:val="24"/>
        </w:rPr>
      </w:pPr>
      <w:r w:rsidRPr="005E7775">
        <w:rPr>
          <w:rFonts w:ascii="Times New Roman" w:hAnsi="Times New Roman" w:cs="Times New Roman"/>
          <w:sz w:val="24"/>
          <w:szCs w:val="24"/>
        </w:rPr>
        <w:t xml:space="preserve">1.16. Контактный телефон для осмотра объекта: </w:t>
      </w:r>
      <w:r w:rsidRPr="005E7775">
        <w:rPr>
          <w:rFonts w:ascii="Times New Roman" w:hAnsi="Times New Roman" w:cs="Times New Roman"/>
          <w:color w:val="000000" w:themeColor="text1"/>
          <w:sz w:val="24"/>
          <w:szCs w:val="24"/>
        </w:rPr>
        <w:t>(34355)</w:t>
      </w:r>
      <w:r w:rsidR="00407CE7">
        <w:rPr>
          <w:rFonts w:ascii="Times New Roman" w:hAnsi="Times New Roman" w:cs="Times New Roman"/>
          <w:color w:val="000000" w:themeColor="text1"/>
          <w:sz w:val="24"/>
          <w:szCs w:val="24"/>
        </w:rPr>
        <w:t xml:space="preserve"> </w:t>
      </w:r>
      <w:r w:rsidRPr="005E7775">
        <w:rPr>
          <w:rFonts w:ascii="Times New Roman" w:hAnsi="Times New Roman" w:cs="Times New Roman"/>
          <w:color w:val="000000" w:themeColor="text1"/>
          <w:sz w:val="24"/>
          <w:szCs w:val="24"/>
        </w:rPr>
        <w:t>6-</w:t>
      </w:r>
      <w:r w:rsidR="00407CE7">
        <w:rPr>
          <w:rFonts w:ascii="Times New Roman" w:hAnsi="Times New Roman" w:cs="Times New Roman"/>
          <w:color w:val="000000" w:themeColor="text1"/>
          <w:sz w:val="24"/>
          <w:szCs w:val="24"/>
        </w:rPr>
        <w:t>28</w:t>
      </w:r>
      <w:r w:rsidRPr="005E7775">
        <w:rPr>
          <w:rFonts w:ascii="Times New Roman" w:hAnsi="Times New Roman" w:cs="Times New Roman"/>
          <w:color w:val="000000" w:themeColor="text1"/>
          <w:sz w:val="24"/>
          <w:szCs w:val="24"/>
        </w:rPr>
        <w:t>-</w:t>
      </w:r>
      <w:r w:rsidR="00407CE7">
        <w:rPr>
          <w:rFonts w:ascii="Times New Roman" w:hAnsi="Times New Roman" w:cs="Times New Roman"/>
          <w:color w:val="000000" w:themeColor="text1"/>
          <w:sz w:val="24"/>
          <w:szCs w:val="24"/>
        </w:rPr>
        <w:t>87.</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sz w:val="24"/>
          <w:szCs w:val="24"/>
        </w:rPr>
        <w:lastRenderedPageBreak/>
        <w:t xml:space="preserve">1.17. Данное сообщение является публичной офертой для заключения договора о задатке в соответствии со </w:t>
      </w:r>
      <w:hyperlink r:id="rId10" w:history="1">
        <w:r w:rsidRPr="005E7775">
          <w:rPr>
            <w:rFonts w:ascii="Times New Roman" w:hAnsi="Times New Roman" w:cs="Times New Roman"/>
            <w:sz w:val="24"/>
            <w:szCs w:val="24"/>
          </w:rPr>
          <w:t>статьей 437</w:t>
        </w:r>
      </w:hyperlink>
      <w:r w:rsidRPr="005E7775">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sz w:val="24"/>
          <w:szCs w:val="24"/>
        </w:rPr>
        <w:t>1.18. Информационное обеспечение конкурса: Информация о продаже муниципального имущества размещена в сети</w:t>
      </w:r>
      <w:r w:rsidRPr="005E7775">
        <w:rPr>
          <w:rFonts w:ascii="Times New Roman" w:hAnsi="Times New Roman" w:cs="Times New Roman"/>
          <w:color w:val="000000"/>
          <w:sz w:val="24"/>
          <w:szCs w:val="24"/>
        </w:rPr>
        <w:t xml:space="preserve"> «Интернет» </w:t>
      </w:r>
      <w:r w:rsidRPr="005E7775">
        <w:rPr>
          <w:rFonts w:ascii="Times New Roman" w:hAnsi="Times New Roman" w:cs="Times New Roman"/>
          <w:sz w:val="24"/>
          <w:szCs w:val="24"/>
        </w:rPr>
        <w:t xml:space="preserve">на официальном сайте Администрация Городского </w:t>
      </w:r>
      <w:r w:rsidRPr="00D2499C">
        <w:rPr>
          <w:rFonts w:ascii="Times New Roman" w:hAnsi="Times New Roman" w:cs="Times New Roman"/>
          <w:sz w:val="24"/>
          <w:szCs w:val="24"/>
        </w:rPr>
        <w:t>округа «город Ирбит» Свердловской области</w:t>
      </w:r>
      <w:r w:rsidRPr="00D2499C">
        <w:rPr>
          <w:rStyle w:val="afe"/>
          <w:rFonts w:ascii="Times New Roman" w:eastAsia="Calibri" w:hAnsi="Times New Roman"/>
          <w:color w:val="auto"/>
          <w:sz w:val="24"/>
          <w:szCs w:val="24"/>
          <w:u w:val="none"/>
        </w:rPr>
        <w:t xml:space="preserve"> </w:t>
      </w:r>
      <w:r w:rsidRPr="00D2499C">
        <w:rPr>
          <w:rStyle w:val="afe"/>
          <w:rFonts w:ascii="Times New Roman" w:eastAsia="Calibri" w:hAnsi="Times New Roman"/>
          <w:sz w:val="24"/>
          <w:szCs w:val="24"/>
        </w:rPr>
        <w:t>https://moirbit.ru/</w:t>
      </w:r>
      <w:r w:rsidRPr="00D2499C">
        <w:rPr>
          <w:rFonts w:ascii="Times New Roman" w:hAnsi="Times New Roman" w:cs="Times New Roman"/>
          <w:sz w:val="24"/>
          <w:szCs w:val="24"/>
        </w:rPr>
        <w:t xml:space="preserve">, на официальном сайте Российской Федерации для размещения информации о проведении конкурсов и аукционов на официальном сайте Российской Федерации для размещения информации о проведении торгов в сети Интернет </w:t>
      </w:r>
      <w:hyperlink r:id="rId11" w:history="1">
        <w:r w:rsidRPr="00D2499C">
          <w:rPr>
            <w:rStyle w:val="afe"/>
            <w:rFonts w:ascii="Times New Roman" w:hAnsi="Times New Roman"/>
            <w:sz w:val="24"/>
            <w:szCs w:val="24"/>
          </w:rPr>
          <w:t>https://torgi.gov.ru/</w:t>
        </w:r>
      </w:hyperlink>
      <w:r w:rsidRPr="00D2499C">
        <w:rPr>
          <w:rFonts w:ascii="Times New Roman" w:hAnsi="Times New Roman" w:cs="Times New Roman"/>
          <w:sz w:val="24"/>
          <w:szCs w:val="24"/>
        </w:rPr>
        <w:t>, в официальном печатном издании Думы и Администрации</w:t>
      </w:r>
      <w:r w:rsidR="00407CE7" w:rsidRPr="00D2499C">
        <w:rPr>
          <w:rFonts w:ascii="Times New Roman" w:hAnsi="Times New Roman" w:cs="Times New Roman"/>
          <w:sz w:val="24"/>
          <w:szCs w:val="24"/>
        </w:rPr>
        <w:t xml:space="preserve"> </w:t>
      </w:r>
      <w:r w:rsidRPr="00D2499C">
        <w:rPr>
          <w:rFonts w:ascii="Times New Roman" w:hAnsi="Times New Roman" w:cs="Times New Roman"/>
          <w:sz w:val="24"/>
          <w:szCs w:val="24"/>
        </w:rPr>
        <w:t>Городского</w:t>
      </w:r>
      <w:r w:rsidR="00407CE7" w:rsidRPr="00D2499C">
        <w:rPr>
          <w:rFonts w:ascii="Times New Roman" w:hAnsi="Times New Roman" w:cs="Times New Roman"/>
          <w:sz w:val="24"/>
          <w:szCs w:val="24"/>
        </w:rPr>
        <w:t xml:space="preserve"> </w:t>
      </w:r>
      <w:r w:rsidRPr="00D2499C">
        <w:rPr>
          <w:rFonts w:ascii="Times New Roman" w:hAnsi="Times New Roman" w:cs="Times New Roman"/>
          <w:sz w:val="24"/>
          <w:szCs w:val="24"/>
        </w:rPr>
        <w:t>округа «город</w:t>
      </w:r>
      <w:r w:rsidR="00407CE7" w:rsidRPr="00D2499C">
        <w:rPr>
          <w:rFonts w:ascii="Times New Roman" w:hAnsi="Times New Roman" w:cs="Times New Roman"/>
          <w:sz w:val="24"/>
          <w:szCs w:val="24"/>
        </w:rPr>
        <w:t xml:space="preserve"> </w:t>
      </w:r>
      <w:r w:rsidRPr="00D2499C">
        <w:rPr>
          <w:rFonts w:ascii="Times New Roman" w:hAnsi="Times New Roman" w:cs="Times New Roman"/>
          <w:sz w:val="24"/>
          <w:szCs w:val="24"/>
        </w:rPr>
        <w:t>«Ирбит» Свердловской</w:t>
      </w:r>
      <w:r w:rsidR="00407CE7" w:rsidRPr="00D2499C">
        <w:rPr>
          <w:rFonts w:ascii="Times New Roman" w:hAnsi="Times New Roman" w:cs="Times New Roman"/>
          <w:sz w:val="24"/>
          <w:szCs w:val="24"/>
        </w:rPr>
        <w:t xml:space="preserve"> </w:t>
      </w:r>
      <w:r w:rsidRPr="00D2499C">
        <w:rPr>
          <w:rFonts w:ascii="Times New Roman" w:hAnsi="Times New Roman" w:cs="Times New Roman"/>
          <w:sz w:val="24"/>
          <w:szCs w:val="24"/>
        </w:rPr>
        <w:t>области</w:t>
      </w:r>
      <w:r w:rsidR="00407CE7" w:rsidRPr="00D2499C">
        <w:rPr>
          <w:rFonts w:ascii="Times New Roman" w:hAnsi="Times New Roman" w:cs="Times New Roman"/>
          <w:sz w:val="24"/>
          <w:szCs w:val="24"/>
        </w:rPr>
        <w:t xml:space="preserve"> </w:t>
      </w:r>
      <w:r w:rsidRPr="00D2499C">
        <w:rPr>
          <w:rFonts w:ascii="Times New Roman" w:hAnsi="Times New Roman" w:cs="Times New Roman"/>
          <w:sz w:val="24"/>
          <w:szCs w:val="24"/>
        </w:rPr>
        <w:t>«Восход».</w:t>
      </w:r>
    </w:p>
    <w:p w:rsidR="001F4E42" w:rsidRPr="005E7775" w:rsidRDefault="001F4E42" w:rsidP="001F4E42">
      <w:pPr>
        <w:tabs>
          <w:tab w:val="left" w:pos="3000"/>
        </w:tabs>
        <w:ind w:firstLine="709"/>
        <w:jc w:val="both"/>
        <w:rPr>
          <w:sz w:val="24"/>
          <w:szCs w:val="24"/>
          <w:u w:val="single"/>
        </w:rPr>
      </w:pPr>
      <w:r w:rsidRPr="005E7775">
        <w:rPr>
          <w:sz w:val="24"/>
          <w:szCs w:val="24"/>
        </w:rPr>
        <w:t>1.19. Средства платежа – денежные средства в валюте Российской Федерации (рубли).</w:t>
      </w:r>
    </w:p>
    <w:p w:rsidR="001F4E42" w:rsidRPr="005E7775" w:rsidRDefault="001F4E42" w:rsidP="001F4E42">
      <w:pPr>
        <w:pStyle w:val="affb"/>
        <w:shd w:val="clear" w:color="auto" w:fill="FFFFFF"/>
        <w:tabs>
          <w:tab w:val="left" w:pos="1276"/>
        </w:tabs>
        <w:autoSpaceDE w:val="0"/>
        <w:autoSpaceDN w:val="0"/>
        <w:adjustRightInd w:val="0"/>
        <w:ind w:left="0" w:firstLine="709"/>
        <w:jc w:val="both"/>
        <w:rPr>
          <w:color w:val="000000"/>
        </w:rPr>
      </w:pPr>
      <w:r w:rsidRPr="00DB1006">
        <w:rPr>
          <w:color w:val="000000"/>
        </w:rPr>
        <w:t>1.20. Указанное имущество выставлено на торги одним лотом.</w:t>
      </w:r>
    </w:p>
    <w:p w:rsidR="001F4E42" w:rsidRPr="005E7775" w:rsidRDefault="001F4E42" w:rsidP="001F4E42">
      <w:pPr>
        <w:pStyle w:val="affb"/>
        <w:shd w:val="clear" w:color="auto" w:fill="FFFFFF"/>
        <w:tabs>
          <w:tab w:val="left" w:pos="1276"/>
        </w:tabs>
        <w:autoSpaceDE w:val="0"/>
        <w:autoSpaceDN w:val="0"/>
        <w:adjustRightInd w:val="0"/>
        <w:ind w:left="0" w:firstLine="709"/>
        <w:jc w:val="both"/>
      </w:pPr>
      <w:r w:rsidRPr="005E7775">
        <w:t xml:space="preserve">1.21. Муниципальное имущество, являющее предметом конкурса, обременено следующими обязательствами: </w:t>
      </w:r>
    </w:p>
    <w:p w:rsidR="001F4E42" w:rsidRPr="005E7775" w:rsidRDefault="001F4E42" w:rsidP="001F4E42">
      <w:pPr>
        <w:pStyle w:val="affb"/>
        <w:shd w:val="clear" w:color="auto" w:fill="FFFFFF"/>
        <w:tabs>
          <w:tab w:val="left" w:pos="1276"/>
        </w:tabs>
        <w:autoSpaceDE w:val="0"/>
        <w:autoSpaceDN w:val="0"/>
        <w:adjustRightInd w:val="0"/>
        <w:ind w:left="0" w:firstLine="709"/>
        <w:jc w:val="both"/>
        <w:rPr>
          <w:color w:val="000000"/>
        </w:rPr>
      </w:pPr>
      <w:r w:rsidRPr="005E7775">
        <w:t xml:space="preserve">1.21.1. </w:t>
      </w:r>
      <w:r w:rsidRPr="005E7775">
        <w:rPr>
          <w:color w:val="000000"/>
        </w:rPr>
        <w:t>обременение в виде аренды имущества, находящегося в муниципальной собственности согласно договора аренды имущественного комплекса от 01.01.2005 г.</w:t>
      </w:r>
      <w:r w:rsidR="00407CE7">
        <w:rPr>
          <w:color w:val="000000"/>
        </w:rPr>
        <w:t xml:space="preserve"> </w:t>
      </w:r>
      <w:r w:rsidRPr="005E7775">
        <w:rPr>
          <w:color w:val="000000"/>
        </w:rPr>
        <w:t>№11.</w:t>
      </w:r>
    </w:p>
    <w:p w:rsidR="001F4E42" w:rsidRPr="005E7775" w:rsidRDefault="001F4E42" w:rsidP="001F4E42">
      <w:pPr>
        <w:ind w:firstLine="709"/>
        <w:jc w:val="both"/>
        <w:rPr>
          <w:sz w:val="24"/>
          <w:szCs w:val="24"/>
        </w:rPr>
      </w:pPr>
      <w:r w:rsidRPr="005E7775">
        <w:rPr>
          <w:b/>
          <w:sz w:val="24"/>
          <w:szCs w:val="24"/>
        </w:rPr>
        <w:t>1.21.2. Инвестиционные обязательства собственника и (или) законного владельца</w:t>
      </w:r>
      <w:r w:rsidRPr="005E7775">
        <w:rPr>
          <w:sz w:val="24"/>
          <w:szCs w:val="24"/>
        </w:rPr>
        <w:t xml:space="preserve"> – обязательства по строительству и реконструкции объектов электросетевого хозяйства Городского округа «город «Ирбит» Свердловской области.</w:t>
      </w:r>
    </w:p>
    <w:p w:rsidR="001F4E42" w:rsidRPr="005E7775" w:rsidRDefault="001F4E42" w:rsidP="001F4E42">
      <w:pPr>
        <w:rPr>
          <w:bCs/>
          <w:color w:val="000000"/>
          <w:sz w:val="24"/>
          <w:szCs w:val="24"/>
          <w:lang w:eastAsia="ru-RU"/>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260"/>
        <w:gridCol w:w="1559"/>
        <w:gridCol w:w="2694"/>
        <w:gridCol w:w="1493"/>
      </w:tblGrid>
      <w:tr w:rsidR="001F4E42" w:rsidRPr="005E7775" w:rsidTr="003C0CB8">
        <w:trPr>
          <w:cantSplit/>
          <w:tblHeader/>
          <w:jc w:val="center"/>
        </w:trPr>
        <w:tc>
          <w:tcPr>
            <w:tcW w:w="789" w:type="dxa"/>
            <w:vAlign w:val="center"/>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 п</w:t>
            </w:r>
            <w:r w:rsidRPr="005E7775">
              <w:rPr>
                <w:bCs/>
                <w:color w:val="000000"/>
                <w:sz w:val="24"/>
                <w:szCs w:val="24"/>
                <w:lang w:val="en-US" w:eastAsia="ru-RU"/>
              </w:rPr>
              <w:t>/</w:t>
            </w:r>
            <w:r w:rsidRPr="005E7775">
              <w:rPr>
                <w:bCs/>
                <w:color w:val="000000"/>
                <w:sz w:val="24"/>
                <w:szCs w:val="24"/>
                <w:lang w:eastAsia="ru-RU"/>
              </w:rPr>
              <w:t>п</w:t>
            </w:r>
          </w:p>
        </w:tc>
        <w:tc>
          <w:tcPr>
            <w:tcW w:w="3260" w:type="dxa"/>
            <w:vAlign w:val="center"/>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Диспетчерское наименование</w:t>
            </w:r>
          </w:p>
        </w:tc>
        <w:tc>
          <w:tcPr>
            <w:tcW w:w="1559" w:type="dxa"/>
            <w:vAlign w:val="center"/>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Тип оборудования</w:t>
            </w:r>
          </w:p>
        </w:tc>
        <w:tc>
          <w:tcPr>
            <w:tcW w:w="2694" w:type="dxa"/>
            <w:vAlign w:val="center"/>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Наименование мероприятия</w:t>
            </w:r>
          </w:p>
        </w:tc>
        <w:tc>
          <w:tcPr>
            <w:tcW w:w="1493" w:type="dxa"/>
            <w:vAlign w:val="center"/>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Год проведения мероприятия</w:t>
            </w: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1</w:t>
            </w:r>
          </w:p>
        </w:tc>
        <w:tc>
          <w:tcPr>
            <w:tcW w:w="3260" w:type="dxa"/>
            <w:vAlign w:val="center"/>
          </w:tcPr>
          <w:p w:rsidR="001F4E42" w:rsidRPr="005E7775" w:rsidRDefault="001F4E42" w:rsidP="003C0CB8">
            <w:pPr>
              <w:rPr>
                <w:sz w:val="24"/>
                <w:szCs w:val="24"/>
                <w:lang w:eastAsia="ru-RU"/>
              </w:rPr>
            </w:pPr>
            <w:r w:rsidRPr="005E7775">
              <w:rPr>
                <w:sz w:val="24"/>
                <w:szCs w:val="24"/>
                <w:lang w:eastAsia="ru-RU"/>
              </w:rPr>
              <w:t>ВЛ-0,4кВ Южная от ТП-3111</w:t>
            </w:r>
          </w:p>
        </w:tc>
        <w:tc>
          <w:tcPr>
            <w:tcW w:w="1559" w:type="dxa"/>
            <w:vAlign w:val="center"/>
          </w:tcPr>
          <w:p w:rsidR="001F4E42" w:rsidRPr="005E7775" w:rsidRDefault="001F4E42" w:rsidP="003C0CB8">
            <w:pPr>
              <w:jc w:val="center"/>
              <w:rPr>
                <w:sz w:val="24"/>
                <w:szCs w:val="24"/>
                <w:lang w:eastAsia="ru-RU"/>
              </w:rPr>
            </w:pPr>
            <w:r w:rsidRPr="005E7775">
              <w:rPr>
                <w:sz w:val="24"/>
                <w:szCs w:val="24"/>
                <w:lang w:eastAsia="ru-RU"/>
              </w:rPr>
              <w:t xml:space="preserve">ВЛ-0,4 </w:t>
            </w:r>
            <w:proofErr w:type="spellStart"/>
            <w:r w:rsidRPr="005E7775">
              <w:rPr>
                <w:sz w:val="24"/>
                <w:szCs w:val="24"/>
                <w:lang w:eastAsia="ru-RU"/>
              </w:rPr>
              <w:t>кВ</w:t>
            </w:r>
            <w:proofErr w:type="spellEnd"/>
          </w:p>
        </w:tc>
        <w:tc>
          <w:tcPr>
            <w:tcW w:w="2694"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 xml:space="preserve">Замена опор анкерных 5 </w:t>
            </w:r>
            <w:proofErr w:type="spellStart"/>
            <w:r w:rsidRPr="005E7775">
              <w:rPr>
                <w:color w:val="000000"/>
                <w:sz w:val="24"/>
                <w:szCs w:val="24"/>
                <w:lang w:eastAsia="ru-RU"/>
              </w:rPr>
              <w:t>шт</w:t>
            </w:r>
            <w:proofErr w:type="spellEnd"/>
            <w:r w:rsidRPr="005E7775">
              <w:rPr>
                <w:color w:val="000000"/>
                <w:sz w:val="24"/>
                <w:szCs w:val="24"/>
                <w:lang w:eastAsia="ru-RU"/>
              </w:rPr>
              <w:t xml:space="preserve">, промежуточных 9 </w:t>
            </w:r>
            <w:proofErr w:type="spellStart"/>
            <w:r w:rsidRPr="005E7775">
              <w:rPr>
                <w:color w:val="000000"/>
                <w:sz w:val="24"/>
                <w:szCs w:val="24"/>
                <w:lang w:eastAsia="ru-RU"/>
              </w:rPr>
              <w:t>шт</w:t>
            </w:r>
            <w:proofErr w:type="spellEnd"/>
            <w:r w:rsidRPr="005E7775">
              <w:rPr>
                <w:color w:val="000000"/>
                <w:sz w:val="24"/>
                <w:szCs w:val="24"/>
                <w:lang w:eastAsia="ru-RU"/>
              </w:rPr>
              <w:t xml:space="preserve">, замена провода 4А *70+1*16 на СИП-2 3*70+1*95+1*16 (850 м) и замена вводов 44 </w:t>
            </w:r>
            <w:proofErr w:type="spellStart"/>
            <w:r w:rsidRPr="005E7775">
              <w:rPr>
                <w:color w:val="000000"/>
                <w:sz w:val="24"/>
                <w:szCs w:val="24"/>
                <w:lang w:eastAsia="ru-RU"/>
              </w:rPr>
              <w:t>шт</w:t>
            </w:r>
            <w:proofErr w:type="spellEnd"/>
            <w:r w:rsidRPr="005E7775">
              <w:rPr>
                <w:color w:val="000000"/>
                <w:sz w:val="24"/>
                <w:szCs w:val="24"/>
                <w:lang w:eastAsia="ru-RU"/>
              </w:rPr>
              <w:t xml:space="preserve"> СИП-2 2*16.</w:t>
            </w:r>
          </w:p>
        </w:tc>
        <w:tc>
          <w:tcPr>
            <w:tcW w:w="1493" w:type="dxa"/>
            <w:vMerge w:val="restart"/>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2025-2026</w:t>
            </w: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2</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КЛ-6кВ отТП-3101 до ТП-3102</w:t>
            </w:r>
          </w:p>
        </w:tc>
        <w:tc>
          <w:tcPr>
            <w:tcW w:w="1559" w:type="dxa"/>
            <w:vAlign w:val="bottom"/>
          </w:tcPr>
          <w:p w:rsidR="001F4E42" w:rsidRPr="005E7775" w:rsidRDefault="001F4E42" w:rsidP="003C0CB8">
            <w:pPr>
              <w:jc w:val="center"/>
              <w:rPr>
                <w:color w:val="000000"/>
                <w:sz w:val="24"/>
                <w:szCs w:val="24"/>
                <w:lang w:eastAsia="ru-RU"/>
              </w:rPr>
            </w:pPr>
            <w:r w:rsidRPr="005E7775">
              <w:rPr>
                <w:color w:val="000000"/>
                <w:sz w:val="24"/>
                <w:szCs w:val="24"/>
                <w:lang w:eastAsia="ru-RU"/>
              </w:rPr>
              <w:t xml:space="preserve">КЛ 6 </w:t>
            </w:r>
            <w:proofErr w:type="spellStart"/>
            <w:r w:rsidRPr="005E7775">
              <w:rPr>
                <w:color w:val="000000"/>
                <w:sz w:val="24"/>
                <w:szCs w:val="24"/>
                <w:lang w:eastAsia="ru-RU"/>
              </w:rPr>
              <w:t>кВ</w:t>
            </w:r>
            <w:proofErr w:type="spellEnd"/>
          </w:p>
        </w:tc>
        <w:tc>
          <w:tcPr>
            <w:tcW w:w="2694"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Замена КЛ АБС 3*95 протяженность линии 0,25км,</w:t>
            </w:r>
          </w:p>
        </w:tc>
        <w:tc>
          <w:tcPr>
            <w:tcW w:w="1493" w:type="dxa"/>
            <w:vMerge/>
          </w:tcPr>
          <w:p w:rsidR="001F4E42" w:rsidRPr="005E7775" w:rsidRDefault="001F4E42" w:rsidP="003C0CB8">
            <w:pPr>
              <w:jc w:val="center"/>
              <w:rPr>
                <w:bCs/>
                <w:color w:val="000000"/>
                <w:sz w:val="24"/>
                <w:szCs w:val="24"/>
                <w:lang w:eastAsia="ru-RU"/>
              </w:rPr>
            </w:pP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3</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КЛ-6кВ от ТП-3101 до ТП-3118</w:t>
            </w:r>
          </w:p>
        </w:tc>
        <w:tc>
          <w:tcPr>
            <w:tcW w:w="1559" w:type="dxa"/>
            <w:vAlign w:val="bottom"/>
          </w:tcPr>
          <w:p w:rsidR="001F4E42" w:rsidRPr="005E7775" w:rsidRDefault="001F4E42" w:rsidP="003C0CB8">
            <w:pPr>
              <w:jc w:val="center"/>
              <w:rPr>
                <w:color w:val="000000"/>
                <w:sz w:val="24"/>
                <w:szCs w:val="24"/>
                <w:lang w:eastAsia="ru-RU"/>
              </w:rPr>
            </w:pPr>
            <w:r w:rsidRPr="005E7775">
              <w:rPr>
                <w:color w:val="000000"/>
                <w:sz w:val="24"/>
                <w:szCs w:val="24"/>
                <w:lang w:eastAsia="ru-RU"/>
              </w:rPr>
              <w:t>КЛ -6кВ</w:t>
            </w:r>
          </w:p>
        </w:tc>
        <w:tc>
          <w:tcPr>
            <w:tcW w:w="2694"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Замена КЛААБ 3*150 протяженность линии 0,3 км,</w:t>
            </w:r>
          </w:p>
        </w:tc>
        <w:tc>
          <w:tcPr>
            <w:tcW w:w="1493" w:type="dxa"/>
            <w:vMerge/>
          </w:tcPr>
          <w:p w:rsidR="001F4E42" w:rsidRPr="005E7775" w:rsidRDefault="001F4E42" w:rsidP="003C0CB8">
            <w:pPr>
              <w:jc w:val="center"/>
              <w:rPr>
                <w:bCs/>
                <w:color w:val="000000"/>
                <w:sz w:val="24"/>
                <w:szCs w:val="24"/>
                <w:lang w:eastAsia="ru-RU"/>
              </w:rPr>
            </w:pP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4</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ВЛ-0,4кВ Трудовая от ТП-3111</w:t>
            </w:r>
          </w:p>
        </w:tc>
        <w:tc>
          <w:tcPr>
            <w:tcW w:w="1559" w:type="dxa"/>
            <w:vAlign w:val="bottom"/>
          </w:tcPr>
          <w:p w:rsidR="001F4E42" w:rsidRPr="003C0CB8" w:rsidRDefault="001F4E42" w:rsidP="008209B6">
            <w:pPr>
              <w:jc w:val="center"/>
              <w:rPr>
                <w:color w:val="000000"/>
                <w:sz w:val="24"/>
                <w:szCs w:val="24"/>
                <w:highlight w:val="green"/>
                <w:lang w:eastAsia="ru-RU"/>
              </w:rPr>
            </w:pPr>
            <w:r w:rsidRPr="008209B6">
              <w:rPr>
                <w:color w:val="000000"/>
                <w:sz w:val="24"/>
                <w:szCs w:val="24"/>
                <w:lang w:eastAsia="ru-RU"/>
              </w:rPr>
              <w:t xml:space="preserve"> </w:t>
            </w:r>
            <w:r w:rsidR="008209B6" w:rsidRPr="008209B6">
              <w:rPr>
                <w:color w:val="000000"/>
                <w:sz w:val="24"/>
                <w:szCs w:val="24"/>
                <w:lang w:eastAsia="ru-RU"/>
              </w:rPr>
              <w:t xml:space="preserve">ВЛ- </w:t>
            </w:r>
            <w:r w:rsidRPr="008209B6">
              <w:rPr>
                <w:color w:val="000000"/>
                <w:sz w:val="24"/>
                <w:szCs w:val="24"/>
                <w:lang w:eastAsia="ru-RU"/>
              </w:rPr>
              <w:t xml:space="preserve">0,4 </w:t>
            </w:r>
            <w:proofErr w:type="spellStart"/>
            <w:r w:rsidRPr="008209B6">
              <w:rPr>
                <w:color w:val="000000"/>
                <w:sz w:val="24"/>
                <w:szCs w:val="24"/>
                <w:lang w:eastAsia="ru-RU"/>
              </w:rPr>
              <w:t>кВ</w:t>
            </w:r>
            <w:proofErr w:type="spellEnd"/>
            <w:r w:rsidRPr="008209B6">
              <w:rPr>
                <w:color w:val="000000"/>
                <w:sz w:val="24"/>
                <w:szCs w:val="24"/>
                <w:lang w:eastAsia="ru-RU"/>
              </w:rPr>
              <w:t xml:space="preserve"> </w:t>
            </w:r>
          </w:p>
        </w:tc>
        <w:tc>
          <w:tcPr>
            <w:tcW w:w="2694"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 xml:space="preserve">Замена опор анкерных 5 </w:t>
            </w:r>
            <w:proofErr w:type="spellStart"/>
            <w:r w:rsidRPr="005E7775">
              <w:rPr>
                <w:color w:val="000000"/>
                <w:sz w:val="24"/>
                <w:szCs w:val="24"/>
                <w:lang w:eastAsia="ru-RU"/>
              </w:rPr>
              <w:t>шт</w:t>
            </w:r>
            <w:proofErr w:type="spellEnd"/>
            <w:r w:rsidRPr="005E7775">
              <w:rPr>
                <w:color w:val="000000"/>
                <w:sz w:val="24"/>
                <w:szCs w:val="24"/>
                <w:lang w:eastAsia="ru-RU"/>
              </w:rPr>
              <w:t xml:space="preserve">, промежуточных 9 </w:t>
            </w:r>
            <w:proofErr w:type="spellStart"/>
            <w:r w:rsidRPr="005E7775">
              <w:rPr>
                <w:color w:val="000000"/>
                <w:sz w:val="24"/>
                <w:szCs w:val="24"/>
                <w:lang w:eastAsia="ru-RU"/>
              </w:rPr>
              <w:t>шт</w:t>
            </w:r>
            <w:proofErr w:type="spellEnd"/>
            <w:r w:rsidRPr="005E7775">
              <w:rPr>
                <w:color w:val="000000"/>
                <w:sz w:val="24"/>
                <w:szCs w:val="24"/>
                <w:lang w:eastAsia="ru-RU"/>
              </w:rPr>
              <w:t xml:space="preserve">, замена провода 4А *70+1*16 на СИП-2 3*70+1*95+1*16 (800 м) и замена вводов 42 </w:t>
            </w:r>
            <w:proofErr w:type="spellStart"/>
            <w:r w:rsidRPr="005E7775">
              <w:rPr>
                <w:color w:val="000000"/>
                <w:sz w:val="24"/>
                <w:szCs w:val="24"/>
                <w:lang w:eastAsia="ru-RU"/>
              </w:rPr>
              <w:t>шт</w:t>
            </w:r>
            <w:proofErr w:type="spellEnd"/>
            <w:r w:rsidRPr="005E7775">
              <w:rPr>
                <w:color w:val="000000"/>
                <w:sz w:val="24"/>
                <w:szCs w:val="24"/>
                <w:lang w:eastAsia="ru-RU"/>
              </w:rPr>
              <w:t xml:space="preserve"> СИП-2 2*16,</w:t>
            </w:r>
          </w:p>
        </w:tc>
        <w:tc>
          <w:tcPr>
            <w:tcW w:w="1493" w:type="dxa"/>
            <w:vMerge/>
          </w:tcPr>
          <w:p w:rsidR="001F4E42" w:rsidRPr="005E7775" w:rsidRDefault="001F4E42" w:rsidP="003C0CB8">
            <w:pPr>
              <w:jc w:val="center"/>
              <w:rPr>
                <w:bCs/>
                <w:color w:val="000000"/>
                <w:sz w:val="24"/>
                <w:szCs w:val="24"/>
                <w:lang w:eastAsia="ru-RU"/>
              </w:rPr>
            </w:pP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5</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ВЛ-0,4кВ Логинова от ТП-3112</w:t>
            </w:r>
          </w:p>
        </w:tc>
        <w:tc>
          <w:tcPr>
            <w:tcW w:w="1559" w:type="dxa"/>
            <w:vAlign w:val="bottom"/>
          </w:tcPr>
          <w:p w:rsidR="001F4E42" w:rsidRPr="005E7775" w:rsidRDefault="001F4E42" w:rsidP="003C0CB8">
            <w:pPr>
              <w:jc w:val="center"/>
              <w:rPr>
                <w:color w:val="000000"/>
                <w:sz w:val="24"/>
                <w:szCs w:val="24"/>
                <w:lang w:eastAsia="ru-RU"/>
              </w:rPr>
            </w:pPr>
            <w:r w:rsidRPr="005E7775">
              <w:rPr>
                <w:color w:val="000000"/>
                <w:sz w:val="24"/>
                <w:szCs w:val="24"/>
                <w:lang w:eastAsia="ru-RU"/>
              </w:rPr>
              <w:t xml:space="preserve">ВЛ-0,4 </w:t>
            </w:r>
            <w:proofErr w:type="spellStart"/>
            <w:r w:rsidRPr="005E7775">
              <w:rPr>
                <w:color w:val="000000"/>
                <w:sz w:val="24"/>
                <w:szCs w:val="24"/>
                <w:lang w:eastAsia="ru-RU"/>
              </w:rPr>
              <w:t>кВ</w:t>
            </w:r>
            <w:proofErr w:type="spellEnd"/>
          </w:p>
        </w:tc>
        <w:tc>
          <w:tcPr>
            <w:tcW w:w="2694"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 xml:space="preserve">Замена опор анкерных 21 </w:t>
            </w:r>
            <w:proofErr w:type="spellStart"/>
            <w:r w:rsidRPr="005E7775">
              <w:rPr>
                <w:color w:val="000000"/>
                <w:sz w:val="24"/>
                <w:szCs w:val="24"/>
                <w:lang w:eastAsia="ru-RU"/>
              </w:rPr>
              <w:t>шт</w:t>
            </w:r>
            <w:proofErr w:type="spellEnd"/>
            <w:r w:rsidRPr="005E7775">
              <w:rPr>
                <w:color w:val="000000"/>
                <w:sz w:val="24"/>
                <w:szCs w:val="24"/>
                <w:lang w:eastAsia="ru-RU"/>
              </w:rPr>
              <w:t xml:space="preserve">, промежуточных 2 шт., замена провода 4А *35+1 * 16 на СИП-2 3*70+1*95+1*16 (900 м) и замена вводов 40 </w:t>
            </w:r>
            <w:proofErr w:type="spellStart"/>
            <w:r w:rsidRPr="005E7775">
              <w:rPr>
                <w:color w:val="000000"/>
                <w:sz w:val="24"/>
                <w:szCs w:val="24"/>
                <w:lang w:eastAsia="ru-RU"/>
              </w:rPr>
              <w:t>шт</w:t>
            </w:r>
            <w:proofErr w:type="spellEnd"/>
            <w:r w:rsidRPr="005E7775">
              <w:rPr>
                <w:color w:val="000000"/>
                <w:sz w:val="24"/>
                <w:szCs w:val="24"/>
                <w:lang w:eastAsia="ru-RU"/>
              </w:rPr>
              <w:t xml:space="preserve"> СИП-2 2*16.</w:t>
            </w:r>
          </w:p>
        </w:tc>
        <w:tc>
          <w:tcPr>
            <w:tcW w:w="1493" w:type="dxa"/>
            <w:vMerge/>
          </w:tcPr>
          <w:p w:rsidR="001F4E42" w:rsidRPr="005E7775" w:rsidRDefault="001F4E42" w:rsidP="003C0CB8">
            <w:pPr>
              <w:jc w:val="center"/>
              <w:rPr>
                <w:bCs/>
                <w:color w:val="000000"/>
                <w:sz w:val="24"/>
                <w:szCs w:val="24"/>
                <w:lang w:eastAsia="ru-RU"/>
              </w:rPr>
            </w:pP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6</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ТП-3107 Т1 ТМ250\10\0,4</w:t>
            </w:r>
          </w:p>
        </w:tc>
        <w:tc>
          <w:tcPr>
            <w:tcW w:w="1559" w:type="dxa"/>
            <w:vAlign w:val="bottom"/>
          </w:tcPr>
          <w:p w:rsidR="001F4E42" w:rsidRPr="005E7775" w:rsidRDefault="001F4E42" w:rsidP="003C0CB8">
            <w:pPr>
              <w:jc w:val="center"/>
              <w:rPr>
                <w:color w:val="000000"/>
                <w:sz w:val="24"/>
                <w:szCs w:val="24"/>
                <w:lang w:eastAsia="ru-RU"/>
              </w:rPr>
            </w:pPr>
            <w:r w:rsidRPr="005E7775">
              <w:rPr>
                <w:color w:val="000000"/>
                <w:sz w:val="24"/>
                <w:szCs w:val="24"/>
                <w:lang w:eastAsia="ru-RU"/>
              </w:rPr>
              <w:t>ТП</w:t>
            </w:r>
          </w:p>
        </w:tc>
        <w:tc>
          <w:tcPr>
            <w:tcW w:w="2694" w:type="dxa"/>
          </w:tcPr>
          <w:p w:rsidR="001F4E42" w:rsidRPr="005E7775" w:rsidRDefault="001F4E42" w:rsidP="003C0CB8">
            <w:pPr>
              <w:rPr>
                <w:sz w:val="24"/>
                <w:szCs w:val="24"/>
              </w:rPr>
            </w:pPr>
            <w:r w:rsidRPr="005E7775">
              <w:rPr>
                <w:sz w:val="24"/>
                <w:szCs w:val="24"/>
              </w:rPr>
              <w:t>Замена на КТП</w:t>
            </w:r>
          </w:p>
        </w:tc>
        <w:tc>
          <w:tcPr>
            <w:tcW w:w="1493" w:type="dxa"/>
            <w:vMerge w:val="restart"/>
          </w:tcPr>
          <w:p w:rsidR="001F4E42" w:rsidRPr="005E7775" w:rsidRDefault="001F4E42" w:rsidP="003C0CB8">
            <w:pPr>
              <w:jc w:val="center"/>
              <w:rPr>
                <w:bCs/>
                <w:color w:val="000000"/>
                <w:sz w:val="24"/>
                <w:szCs w:val="24"/>
                <w:lang w:eastAsia="ru-RU"/>
              </w:rPr>
            </w:pPr>
            <w:r w:rsidRPr="005E7775">
              <w:rPr>
                <w:bCs/>
                <w:color w:val="000000"/>
                <w:sz w:val="24"/>
                <w:szCs w:val="24"/>
                <w:lang w:eastAsia="ru-RU"/>
              </w:rPr>
              <w:t>2027</w:t>
            </w:r>
          </w:p>
        </w:tc>
      </w:tr>
      <w:tr w:rsidR="001F4E42" w:rsidRPr="005E7775" w:rsidTr="003C0CB8">
        <w:trPr>
          <w:jc w:val="center"/>
        </w:trPr>
        <w:tc>
          <w:tcPr>
            <w:tcW w:w="789" w:type="dxa"/>
            <w:vAlign w:val="center"/>
          </w:tcPr>
          <w:p w:rsidR="001F4E42" w:rsidRPr="005E7775" w:rsidRDefault="001F4E42" w:rsidP="003C0CB8">
            <w:pPr>
              <w:jc w:val="center"/>
              <w:rPr>
                <w:color w:val="000000"/>
                <w:sz w:val="24"/>
                <w:szCs w:val="24"/>
                <w:lang w:eastAsia="ru-RU"/>
              </w:rPr>
            </w:pPr>
            <w:r w:rsidRPr="005E7775">
              <w:rPr>
                <w:color w:val="000000"/>
                <w:sz w:val="24"/>
                <w:szCs w:val="24"/>
                <w:lang w:eastAsia="ru-RU"/>
              </w:rPr>
              <w:t>7</w:t>
            </w:r>
          </w:p>
        </w:tc>
        <w:tc>
          <w:tcPr>
            <w:tcW w:w="3260" w:type="dxa"/>
            <w:vAlign w:val="center"/>
          </w:tcPr>
          <w:p w:rsidR="001F4E42" w:rsidRPr="005E7775" w:rsidRDefault="001F4E42" w:rsidP="003C0CB8">
            <w:pPr>
              <w:rPr>
                <w:color w:val="000000"/>
                <w:sz w:val="24"/>
                <w:szCs w:val="24"/>
                <w:lang w:eastAsia="ru-RU"/>
              </w:rPr>
            </w:pPr>
            <w:r w:rsidRPr="005E7775">
              <w:rPr>
                <w:color w:val="000000"/>
                <w:sz w:val="24"/>
                <w:szCs w:val="24"/>
                <w:lang w:eastAsia="ru-RU"/>
              </w:rPr>
              <w:t>ВЛ-0,4кВ Трактористов от ТП-3112</w:t>
            </w:r>
          </w:p>
        </w:tc>
        <w:tc>
          <w:tcPr>
            <w:tcW w:w="1559" w:type="dxa"/>
            <w:vAlign w:val="center"/>
          </w:tcPr>
          <w:p w:rsidR="001F4E42" w:rsidRPr="005E7775" w:rsidRDefault="001F4E42" w:rsidP="003C0CB8">
            <w:pPr>
              <w:jc w:val="center"/>
              <w:rPr>
                <w:sz w:val="24"/>
                <w:szCs w:val="24"/>
                <w:lang w:eastAsia="ru-RU"/>
              </w:rPr>
            </w:pPr>
            <w:r w:rsidRPr="005E7775">
              <w:rPr>
                <w:sz w:val="24"/>
                <w:szCs w:val="24"/>
                <w:lang w:eastAsia="ru-RU"/>
              </w:rPr>
              <w:t xml:space="preserve">ВЛ-0,4 </w:t>
            </w:r>
            <w:proofErr w:type="spellStart"/>
            <w:r w:rsidRPr="005E7775">
              <w:rPr>
                <w:sz w:val="24"/>
                <w:szCs w:val="24"/>
                <w:lang w:eastAsia="ru-RU"/>
              </w:rPr>
              <w:t>кВ</w:t>
            </w:r>
            <w:proofErr w:type="spellEnd"/>
          </w:p>
        </w:tc>
        <w:tc>
          <w:tcPr>
            <w:tcW w:w="2694" w:type="dxa"/>
          </w:tcPr>
          <w:p w:rsidR="001F4E42" w:rsidRPr="005E7775" w:rsidRDefault="001F4E42" w:rsidP="003C0CB8">
            <w:pPr>
              <w:rPr>
                <w:sz w:val="24"/>
                <w:szCs w:val="24"/>
              </w:rPr>
            </w:pPr>
            <w:r w:rsidRPr="005E7775">
              <w:rPr>
                <w:sz w:val="24"/>
                <w:szCs w:val="24"/>
              </w:rPr>
              <w:t xml:space="preserve">Замена опор анкерных 21 </w:t>
            </w:r>
            <w:proofErr w:type="spellStart"/>
            <w:r w:rsidRPr="005E7775">
              <w:rPr>
                <w:sz w:val="24"/>
                <w:szCs w:val="24"/>
              </w:rPr>
              <w:t>шт</w:t>
            </w:r>
            <w:proofErr w:type="spellEnd"/>
            <w:r w:rsidRPr="005E7775">
              <w:rPr>
                <w:sz w:val="24"/>
                <w:szCs w:val="24"/>
              </w:rPr>
              <w:t xml:space="preserve">, промежуточных </w:t>
            </w:r>
            <w:r w:rsidRPr="005E7775">
              <w:rPr>
                <w:sz w:val="24"/>
                <w:szCs w:val="24"/>
              </w:rPr>
              <w:lastRenderedPageBreak/>
              <w:t xml:space="preserve">2 </w:t>
            </w:r>
            <w:proofErr w:type="spellStart"/>
            <w:r w:rsidRPr="005E7775">
              <w:rPr>
                <w:sz w:val="24"/>
                <w:szCs w:val="24"/>
              </w:rPr>
              <w:t>шт</w:t>
            </w:r>
            <w:proofErr w:type="spellEnd"/>
            <w:r w:rsidRPr="005E7775">
              <w:rPr>
                <w:sz w:val="24"/>
                <w:szCs w:val="24"/>
              </w:rPr>
              <w:t xml:space="preserve">, замена провода 4А *35+1*16 на СИП-2 3*70+1*95+1*16 (455 м) и замена вводов 27 </w:t>
            </w:r>
            <w:proofErr w:type="spellStart"/>
            <w:r w:rsidRPr="005E7775">
              <w:rPr>
                <w:sz w:val="24"/>
                <w:szCs w:val="24"/>
              </w:rPr>
              <w:t>шт</w:t>
            </w:r>
            <w:proofErr w:type="spellEnd"/>
            <w:r w:rsidRPr="005E7775">
              <w:rPr>
                <w:sz w:val="24"/>
                <w:szCs w:val="24"/>
              </w:rPr>
              <w:t xml:space="preserve"> СИП-2 2*16»</w:t>
            </w:r>
          </w:p>
        </w:tc>
        <w:tc>
          <w:tcPr>
            <w:tcW w:w="1493" w:type="dxa"/>
            <w:vMerge/>
          </w:tcPr>
          <w:p w:rsidR="001F4E42" w:rsidRPr="005E7775" w:rsidRDefault="001F4E42" w:rsidP="003C0CB8">
            <w:pPr>
              <w:jc w:val="center"/>
              <w:rPr>
                <w:bCs/>
                <w:color w:val="000000"/>
                <w:sz w:val="24"/>
                <w:szCs w:val="24"/>
                <w:lang w:eastAsia="ru-RU"/>
              </w:rPr>
            </w:pPr>
          </w:p>
        </w:tc>
      </w:tr>
    </w:tbl>
    <w:p w:rsidR="001F4E42" w:rsidRPr="005E7775" w:rsidRDefault="001F4E42" w:rsidP="001F4E42">
      <w:pPr>
        <w:jc w:val="both"/>
        <w:rPr>
          <w:sz w:val="24"/>
          <w:szCs w:val="24"/>
        </w:rPr>
      </w:pPr>
    </w:p>
    <w:p w:rsidR="00D2499C" w:rsidRDefault="001F4E42" w:rsidP="001F4E42">
      <w:pPr>
        <w:ind w:firstLine="709"/>
        <w:jc w:val="both"/>
        <w:rPr>
          <w:color w:val="000000"/>
          <w:sz w:val="24"/>
          <w:szCs w:val="24"/>
        </w:rPr>
      </w:pPr>
      <w:r w:rsidRPr="005E7775">
        <w:rPr>
          <w:b/>
          <w:color w:val="000000"/>
          <w:sz w:val="24"/>
          <w:szCs w:val="24"/>
        </w:rPr>
        <w:t>1.21.3.</w:t>
      </w:r>
      <w:r w:rsidRPr="005E7775">
        <w:rPr>
          <w:color w:val="000000"/>
          <w:sz w:val="24"/>
          <w:szCs w:val="24"/>
        </w:rPr>
        <w:t xml:space="preserve"> </w:t>
      </w:r>
      <w:r w:rsidRPr="005E7775">
        <w:rPr>
          <w:b/>
          <w:color w:val="000000"/>
          <w:sz w:val="24"/>
          <w:szCs w:val="24"/>
        </w:rPr>
        <w:t>эксплуатационные обязательства собственника и (или) законного владельца</w:t>
      </w:r>
    </w:p>
    <w:p w:rsidR="001F4E42" w:rsidRPr="00D2499C" w:rsidRDefault="001F4E42" w:rsidP="00D2499C">
      <w:pPr>
        <w:pStyle w:val="affb"/>
        <w:numPr>
          <w:ilvl w:val="0"/>
          <w:numId w:val="13"/>
        </w:numPr>
        <w:tabs>
          <w:tab w:val="left" w:pos="993"/>
        </w:tabs>
        <w:ind w:left="0" w:firstLine="709"/>
        <w:jc w:val="both"/>
      </w:pPr>
      <w:r w:rsidRPr="00D2499C">
        <w:t>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1F4E42" w:rsidRPr="005E7775" w:rsidRDefault="001F4E42" w:rsidP="001F4E42">
      <w:pPr>
        <w:ind w:firstLine="709"/>
        <w:jc w:val="both"/>
        <w:rPr>
          <w:sz w:val="24"/>
          <w:szCs w:val="24"/>
          <w:lang w:eastAsia="ru-RU"/>
        </w:rPr>
      </w:pPr>
      <w:r w:rsidRPr="005E7775">
        <w:rPr>
          <w:sz w:val="24"/>
          <w:szCs w:val="24"/>
          <w:lang w:eastAsia="ru-RU"/>
        </w:rPr>
        <w:t>Максимальный период прекращения поставок потребителям и абонентам соответствующих товаров, оказания услуг</w:t>
      </w:r>
      <w:r w:rsidR="00407CE7">
        <w:rPr>
          <w:sz w:val="24"/>
          <w:szCs w:val="24"/>
          <w:lang w:eastAsia="ru-RU"/>
        </w:rPr>
        <w:t xml:space="preserve"> </w:t>
      </w:r>
      <w:r w:rsidRPr="005E7775">
        <w:rPr>
          <w:sz w:val="24"/>
          <w:szCs w:val="24"/>
          <w:lang w:eastAsia="ru-RU"/>
        </w:rPr>
        <w:t>и</w:t>
      </w:r>
      <w:r w:rsidR="00407CE7">
        <w:rPr>
          <w:sz w:val="24"/>
          <w:szCs w:val="24"/>
          <w:lang w:eastAsia="ru-RU"/>
        </w:rPr>
        <w:t xml:space="preserve"> </w:t>
      </w:r>
      <w:r w:rsidRPr="005E7775">
        <w:rPr>
          <w:sz w:val="24"/>
          <w:szCs w:val="24"/>
          <w:lang w:eastAsia="ru-RU"/>
        </w:rPr>
        <w:t xml:space="preserve">допустимый объем </w:t>
      </w:r>
      <w:r w:rsidR="00D2499C" w:rsidRPr="005E7775">
        <w:rPr>
          <w:sz w:val="24"/>
          <w:szCs w:val="24"/>
          <w:lang w:eastAsia="ru-RU"/>
        </w:rPr>
        <w:t>не предоставления</w:t>
      </w:r>
      <w:r w:rsidRPr="005E7775">
        <w:rPr>
          <w:sz w:val="24"/>
          <w:szCs w:val="24"/>
          <w:lang w:eastAsia="ru-RU"/>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r w:rsidR="00407CE7">
        <w:rPr>
          <w:sz w:val="24"/>
          <w:szCs w:val="24"/>
          <w:lang w:eastAsia="ru-RU"/>
        </w:rPr>
        <w:t xml:space="preserve"> </w:t>
      </w:r>
      <w:r w:rsidRPr="005E7775">
        <w:rPr>
          <w:sz w:val="24"/>
          <w:szCs w:val="24"/>
          <w:lang w:eastAsia="ru-RU"/>
        </w:rPr>
        <w:t xml:space="preserve">регулируются Приказом Минэнерго Российской Федерации от 08.07.2002 № 204 «Об утверждении глав Правил устройства электроустановок», </w:t>
      </w:r>
      <w:r w:rsidRPr="005E7775">
        <w:rPr>
          <w:sz w:val="24"/>
          <w:szCs w:val="24"/>
        </w:rPr>
        <w:t>Приказом Минэнерго Российской</w:t>
      </w:r>
      <w:r w:rsidR="003C41F9">
        <w:rPr>
          <w:sz w:val="24"/>
          <w:szCs w:val="24"/>
        </w:rPr>
        <w:t xml:space="preserve"> федерации от 19.06.2003 № 229 </w:t>
      </w:r>
      <w:r w:rsidRPr="005E7775">
        <w:rPr>
          <w:sz w:val="24"/>
          <w:szCs w:val="24"/>
        </w:rPr>
        <w:t>«Об утверждении Правил технической эксплуатации электрических станций и сетей Российской Федерации»</w:t>
      </w:r>
      <w:r w:rsidRPr="005E7775">
        <w:rPr>
          <w:sz w:val="24"/>
          <w:szCs w:val="24"/>
          <w:lang w:eastAsia="ru-RU"/>
        </w:rPr>
        <w:t>, Постановлением Правительства Российской</w:t>
      </w:r>
      <w:r w:rsidR="003C41F9">
        <w:rPr>
          <w:sz w:val="24"/>
          <w:szCs w:val="24"/>
          <w:lang w:eastAsia="ru-RU"/>
        </w:rPr>
        <w:t xml:space="preserve"> Федерации от 04.05.2012 № 442 </w:t>
      </w:r>
      <w:r w:rsidRPr="005E7775">
        <w:rPr>
          <w:sz w:val="24"/>
          <w:szCs w:val="24"/>
          <w:lang w:eastAsia="ru-RU"/>
        </w:rPr>
        <w:t>«О функционировании розничных рынков электрической энергии, полном и (или) частичном ограничении режима потребления электрической энергии»,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и действующим законодательством Российской Федерации.</w:t>
      </w:r>
    </w:p>
    <w:p w:rsidR="001F4E42" w:rsidRPr="005E7775" w:rsidRDefault="001F4E42" w:rsidP="001F4E42">
      <w:pPr>
        <w:ind w:firstLine="709"/>
        <w:jc w:val="both"/>
        <w:rPr>
          <w:b/>
          <w:color w:val="000000"/>
          <w:sz w:val="24"/>
          <w:szCs w:val="24"/>
        </w:rPr>
      </w:pPr>
      <w:r w:rsidRPr="005E7775">
        <w:rPr>
          <w:sz w:val="24"/>
          <w:szCs w:val="24"/>
        </w:rPr>
        <w:t xml:space="preserve">1.22. </w:t>
      </w:r>
      <w:r w:rsidRPr="005E7775">
        <w:rPr>
          <w:rFonts w:eastAsia="Calibri"/>
          <w:bCs/>
          <w:color w:val="000000"/>
          <w:sz w:val="24"/>
          <w:szCs w:val="24"/>
        </w:rPr>
        <w:t>Любое заинтересованное лицо независимо от регистрации на электронной площадке с даты размещения информационного сообщения вправе осмотреть выставленное на продажу имущество в период приема заявок на участие в конкурсе</w:t>
      </w:r>
      <w:r w:rsidRPr="005E7775">
        <w:rPr>
          <w:color w:val="000000"/>
          <w:sz w:val="24"/>
          <w:szCs w:val="24"/>
        </w:rPr>
        <w:t xml:space="preserve">, в порядке предварительного согласования с организатором конкурса даты и время осмотра. Для предварительного согласования даты и времени осмотра </w:t>
      </w:r>
      <w:r w:rsidRPr="005E7775">
        <w:rPr>
          <w:rFonts w:eastAsia="Calibri"/>
          <w:bCs/>
          <w:color w:val="000000"/>
          <w:sz w:val="24"/>
          <w:szCs w:val="24"/>
        </w:rPr>
        <w:t>выставленного на продажу имущества необходимо обратиться по телефону</w:t>
      </w:r>
      <w:r w:rsidR="003C41F9">
        <w:rPr>
          <w:rFonts w:eastAsia="Calibri"/>
          <w:bCs/>
          <w:color w:val="000000"/>
          <w:sz w:val="24"/>
          <w:szCs w:val="24"/>
        </w:rPr>
        <w:t xml:space="preserve"> </w:t>
      </w:r>
      <w:r w:rsidR="003C41F9" w:rsidRPr="003C41F9">
        <w:rPr>
          <w:rFonts w:eastAsia="Calibri"/>
          <w:bCs/>
          <w:color w:val="000000"/>
          <w:sz w:val="24"/>
          <w:szCs w:val="24"/>
        </w:rPr>
        <w:t xml:space="preserve">8 </w:t>
      </w:r>
      <w:r w:rsidRPr="003C41F9">
        <w:rPr>
          <w:color w:val="000000"/>
          <w:sz w:val="24"/>
          <w:szCs w:val="24"/>
        </w:rPr>
        <w:t>(34355) 6-</w:t>
      </w:r>
      <w:r w:rsidR="003C41F9" w:rsidRPr="003C41F9">
        <w:rPr>
          <w:color w:val="000000"/>
          <w:sz w:val="24"/>
          <w:szCs w:val="24"/>
        </w:rPr>
        <w:t>28-87</w:t>
      </w:r>
      <w:r w:rsidRPr="005E7775">
        <w:rPr>
          <w:color w:val="000000"/>
          <w:sz w:val="24"/>
          <w:szCs w:val="24"/>
        </w:rPr>
        <w:t xml:space="preserve"> </w:t>
      </w:r>
      <w:r w:rsidRPr="005E7775">
        <w:rPr>
          <w:rFonts w:eastAsia="Calibri"/>
          <w:bCs/>
          <w:color w:val="000000"/>
          <w:sz w:val="24"/>
          <w:szCs w:val="24"/>
        </w:rPr>
        <w:t xml:space="preserve">в период приема заявок на участие в торгах, </w:t>
      </w:r>
      <w:r w:rsidRPr="005E7775">
        <w:rPr>
          <w:color w:val="000000"/>
          <w:sz w:val="24"/>
          <w:szCs w:val="24"/>
        </w:rPr>
        <w:t xml:space="preserve">но не </w:t>
      </w:r>
      <w:r w:rsidRPr="006E468E">
        <w:rPr>
          <w:color w:val="000000"/>
          <w:sz w:val="24"/>
          <w:szCs w:val="24"/>
        </w:rPr>
        <w:t xml:space="preserve">позднее </w:t>
      </w:r>
      <w:r w:rsidR="00DA33B0" w:rsidRPr="006E468E">
        <w:rPr>
          <w:color w:val="000000"/>
          <w:sz w:val="24"/>
          <w:szCs w:val="24"/>
        </w:rPr>
        <w:t>20</w:t>
      </w:r>
      <w:r w:rsidRPr="006E468E">
        <w:rPr>
          <w:color w:val="000000"/>
          <w:sz w:val="24"/>
          <w:szCs w:val="24"/>
        </w:rPr>
        <w:t xml:space="preserve">.12.2023 </w:t>
      </w:r>
      <w:r w:rsidR="006E468E" w:rsidRPr="006E468E">
        <w:rPr>
          <w:color w:val="000000"/>
          <w:sz w:val="24"/>
          <w:szCs w:val="24"/>
        </w:rPr>
        <w:t>до 16:00 час.</w:t>
      </w:r>
    </w:p>
    <w:p w:rsidR="001F4E42" w:rsidRPr="00DB1006" w:rsidRDefault="001F4E42" w:rsidP="001F4E42">
      <w:pPr>
        <w:ind w:firstLine="709"/>
        <w:jc w:val="both"/>
        <w:rPr>
          <w:sz w:val="24"/>
          <w:szCs w:val="24"/>
        </w:rPr>
      </w:pPr>
      <w:r w:rsidRPr="005E7775">
        <w:rPr>
          <w:color w:val="000000" w:themeColor="text1"/>
          <w:sz w:val="24"/>
          <w:szCs w:val="24"/>
        </w:rPr>
        <w:t xml:space="preserve">1.23. Рыночная цена имущества, определена на </w:t>
      </w:r>
      <w:r w:rsidRPr="005E7775">
        <w:rPr>
          <w:sz w:val="24"/>
          <w:szCs w:val="24"/>
        </w:rPr>
        <w:t xml:space="preserve">основании отчета об оценке рыночной стоимости объектов электросетевого комплекса, расположенных на территории Городского округа «город Ирбит» Свердловской </w:t>
      </w:r>
      <w:r w:rsidRPr="00355CCB">
        <w:rPr>
          <w:sz w:val="24"/>
          <w:szCs w:val="24"/>
        </w:rPr>
        <w:t xml:space="preserve">области от </w:t>
      </w:r>
      <w:r w:rsidR="00791533" w:rsidRPr="00355CCB">
        <w:rPr>
          <w:sz w:val="24"/>
          <w:szCs w:val="24"/>
        </w:rPr>
        <w:t>14</w:t>
      </w:r>
      <w:r w:rsidRPr="00355CCB">
        <w:rPr>
          <w:sz w:val="24"/>
          <w:szCs w:val="24"/>
        </w:rPr>
        <w:t>.</w:t>
      </w:r>
      <w:r w:rsidR="00482F83" w:rsidRPr="00355CCB">
        <w:rPr>
          <w:sz w:val="24"/>
          <w:szCs w:val="24"/>
        </w:rPr>
        <w:t>11</w:t>
      </w:r>
      <w:r w:rsidRPr="00DB1006">
        <w:rPr>
          <w:sz w:val="24"/>
          <w:szCs w:val="24"/>
        </w:rPr>
        <w:t>.202</w:t>
      </w:r>
      <w:r w:rsidR="00482F83" w:rsidRPr="00DB1006">
        <w:rPr>
          <w:sz w:val="24"/>
          <w:szCs w:val="24"/>
        </w:rPr>
        <w:t>3</w:t>
      </w:r>
      <w:r w:rsidRPr="00DB1006">
        <w:rPr>
          <w:sz w:val="24"/>
          <w:szCs w:val="24"/>
        </w:rPr>
        <w:t xml:space="preserve"> № </w:t>
      </w:r>
      <w:r w:rsidR="00482F83" w:rsidRPr="00DB1006">
        <w:rPr>
          <w:sz w:val="24"/>
          <w:szCs w:val="24"/>
        </w:rPr>
        <w:t>46-10/2023</w:t>
      </w:r>
      <w:r w:rsidRPr="00DB1006">
        <w:rPr>
          <w:sz w:val="24"/>
          <w:szCs w:val="24"/>
        </w:rPr>
        <w:t>,</w:t>
      </w:r>
      <w:r w:rsidRPr="005E7775">
        <w:rPr>
          <w:sz w:val="24"/>
          <w:szCs w:val="24"/>
        </w:rPr>
        <w:t xml:space="preserve"> выполненного </w:t>
      </w:r>
      <w:r w:rsidRPr="00DB1006">
        <w:rPr>
          <w:sz w:val="24"/>
          <w:szCs w:val="24"/>
        </w:rPr>
        <w:t>независимым оценщиком -</w:t>
      </w:r>
      <w:r w:rsidR="003C41F9" w:rsidRPr="00DB1006">
        <w:rPr>
          <w:sz w:val="24"/>
          <w:szCs w:val="24"/>
        </w:rPr>
        <w:t xml:space="preserve"> </w:t>
      </w:r>
      <w:r w:rsidRPr="00DB1006">
        <w:rPr>
          <w:sz w:val="24"/>
          <w:szCs w:val="24"/>
        </w:rPr>
        <w:t>ООО «Фирма «ЭКСИН».</w:t>
      </w:r>
    </w:p>
    <w:p w:rsidR="001F4E42" w:rsidRPr="005E7775" w:rsidRDefault="001F4E42" w:rsidP="001F4E42">
      <w:pPr>
        <w:pStyle w:val="24"/>
        <w:spacing w:after="0" w:line="240" w:lineRule="auto"/>
        <w:ind w:left="0" w:right="-1" w:firstLine="709"/>
        <w:jc w:val="both"/>
        <w:rPr>
          <w:color w:val="202124"/>
          <w:sz w:val="24"/>
          <w:shd w:val="clear" w:color="auto" w:fill="FFFFFF"/>
        </w:rPr>
      </w:pPr>
      <w:r w:rsidRPr="00DB1006">
        <w:rPr>
          <w:sz w:val="24"/>
        </w:rPr>
        <w:t xml:space="preserve">Рыночная стоимость объектов электросетевого хозяйства </w:t>
      </w:r>
      <w:r w:rsidR="005E76B5" w:rsidRPr="00DB1006">
        <w:rPr>
          <w:sz w:val="24"/>
        </w:rPr>
        <w:t xml:space="preserve">составляет 17 455 257 </w:t>
      </w:r>
      <w:r w:rsidRPr="00DB1006">
        <w:rPr>
          <w:sz w:val="24"/>
        </w:rPr>
        <w:t>(</w:t>
      </w:r>
      <w:r w:rsidR="005E76B5" w:rsidRPr="00DB1006">
        <w:rPr>
          <w:sz w:val="24"/>
        </w:rPr>
        <w:t xml:space="preserve">Семнадцать </w:t>
      </w:r>
      <w:r w:rsidR="00482F83" w:rsidRPr="00DB1006">
        <w:rPr>
          <w:sz w:val="24"/>
        </w:rPr>
        <w:t>миллионов четыреста пятьдесят</w:t>
      </w:r>
      <w:r w:rsidR="005E76B5" w:rsidRPr="00DB1006">
        <w:rPr>
          <w:sz w:val="24"/>
        </w:rPr>
        <w:t xml:space="preserve"> </w:t>
      </w:r>
      <w:r w:rsidR="00482F83" w:rsidRPr="00DB1006">
        <w:rPr>
          <w:sz w:val="24"/>
        </w:rPr>
        <w:t>пять тысяч двести пятьдесят семь</w:t>
      </w:r>
      <w:r w:rsidRPr="00DB1006">
        <w:rPr>
          <w:sz w:val="24"/>
        </w:rPr>
        <w:t xml:space="preserve">) рублей </w:t>
      </w:r>
      <w:r w:rsidR="00482F83" w:rsidRPr="00DB1006">
        <w:rPr>
          <w:sz w:val="24"/>
        </w:rPr>
        <w:t>00 копеек</w:t>
      </w:r>
      <w:r w:rsidRPr="00DB1006">
        <w:rPr>
          <w:sz w:val="24"/>
        </w:rPr>
        <w:t xml:space="preserve">, в том числе НДС в размере </w:t>
      </w:r>
      <w:r w:rsidR="00482F83" w:rsidRPr="00DB1006">
        <w:rPr>
          <w:sz w:val="24"/>
        </w:rPr>
        <w:t xml:space="preserve">2 847 598 </w:t>
      </w:r>
      <w:r w:rsidRPr="00DB1006">
        <w:rPr>
          <w:sz w:val="24"/>
        </w:rPr>
        <w:t>(</w:t>
      </w:r>
      <w:r w:rsidR="00482F83" w:rsidRPr="00DB1006">
        <w:rPr>
          <w:sz w:val="24"/>
        </w:rPr>
        <w:t xml:space="preserve">Два миллиона восемьсот сорок семь </w:t>
      </w:r>
      <w:r w:rsidR="00031AA2">
        <w:rPr>
          <w:sz w:val="24"/>
        </w:rPr>
        <w:t xml:space="preserve">тысяч </w:t>
      </w:r>
      <w:r w:rsidR="00482F83" w:rsidRPr="00DB1006">
        <w:rPr>
          <w:sz w:val="24"/>
        </w:rPr>
        <w:t>пятьсот девяносто восемь</w:t>
      </w:r>
      <w:r w:rsidRPr="00DB1006">
        <w:rPr>
          <w:sz w:val="24"/>
        </w:rPr>
        <w:t xml:space="preserve">) рублей </w:t>
      </w:r>
      <w:r w:rsidR="00482F83" w:rsidRPr="00DB1006">
        <w:rPr>
          <w:sz w:val="24"/>
        </w:rPr>
        <w:t>00</w:t>
      </w:r>
      <w:r w:rsidRPr="00DB1006">
        <w:rPr>
          <w:sz w:val="24"/>
        </w:rPr>
        <w:t xml:space="preserve"> копеек, в том числе стоимость земельных участков составляет 36</w:t>
      </w:r>
      <w:r w:rsidR="00482F83" w:rsidRPr="00DB1006">
        <w:rPr>
          <w:sz w:val="24"/>
        </w:rPr>
        <w:t>9600 (Т</w:t>
      </w:r>
      <w:r w:rsidRPr="00DB1006">
        <w:rPr>
          <w:sz w:val="24"/>
        </w:rPr>
        <w:t>риста</w:t>
      </w:r>
      <w:r w:rsidR="00407CE7" w:rsidRPr="00DB1006">
        <w:rPr>
          <w:sz w:val="24"/>
        </w:rPr>
        <w:t xml:space="preserve"> </w:t>
      </w:r>
      <w:r w:rsidRPr="00DB1006">
        <w:rPr>
          <w:sz w:val="24"/>
        </w:rPr>
        <w:t xml:space="preserve">шестьдесят </w:t>
      </w:r>
      <w:r w:rsidR="00482F83" w:rsidRPr="00DB1006">
        <w:rPr>
          <w:sz w:val="24"/>
        </w:rPr>
        <w:t>девять тысяч</w:t>
      </w:r>
      <w:r w:rsidRPr="00DB1006">
        <w:rPr>
          <w:sz w:val="24"/>
        </w:rPr>
        <w:t xml:space="preserve"> </w:t>
      </w:r>
      <w:r w:rsidR="00482F83" w:rsidRPr="00DB1006">
        <w:rPr>
          <w:sz w:val="24"/>
        </w:rPr>
        <w:t>шестьсот) рублей 00 копеек</w:t>
      </w:r>
      <w:r w:rsidRPr="00DB1006">
        <w:rPr>
          <w:sz w:val="24"/>
        </w:rPr>
        <w:t>.</w:t>
      </w:r>
      <w:r w:rsidRPr="00DB1006">
        <w:rPr>
          <w:b/>
          <w:sz w:val="24"/>
        </w:rPr>
        <w:t xml:space="preserve"> </w:t>
      </w:r>
      <w:r w:rsidRPr="00DB1006">
        <w:rPr>
          <w:color w:val="202124"/>
          <w:sz w:val="24"/>
          <w:shd w:val="clear" w:color="auto" w:fill="FFFFFF"/>
        </w:rPr>
        <w:t>Операции по реализации </w:t>
      </w:r>
      <w:r w:rsidRPr="00DB1006">
        <w:rPr>
          <w:bCs/>
          <w:color w:val="202124"/>
          <w:sz w:val="24"/>
          <w:shd w:val="clear" w:color="auto" w:fill="FFFFFF"/>
        </w:rPr>
        <w:t>земельных участков</w:t>
      </w:r>
      <w:r w:rsidRPr="00DB1006">
        <w:rPr>
          <w:color w:val="202124"/>
          <w:sz w:val="24"/>
          <w:shd w:val="clear" w:color="auto" w:fill="FFFFFF"/>
        </w:rPr>
        <w:t> объектом </w:t>
      </w:r>
      <w:r w:rsidRPr="00DB1006">
        <w:rPr>
          <w:bCs/>
          <w:color w:val="202124"/>
          <w:sz w:val="24"/>
          <w:shd w:val="clear" w:color="auto" w:fill="FFFFFF"/>
        </w:rPr>
        <w:t>обложения НДС не</w:t>
      </w:r>
      <w:r w:rsidRPr="00DB1006">
        <w:rPr>
          <w:color w:val="202124"/>
          <w:sz w:val="24"/>
          <w:shd w:val="clear" w:color="auto" w:fill="FFFFFF"/>
        </w:rPr>
        <w:t> являются.</w:t>
      </w:r>
    </w:p>
    <w:p w:rsidR="001F4E42" w:rsidRPr="005E7775" w:rsidRDefault="001F4E42" w:rsidP="001F4E42">
      <w:pPr>
        <w:pStyle w:val="western"/>
        <w:spacing w:before="0" w:beforeAutospacing="0" w:after="0" w:afterAutospacing="0"/>
        <w:ind w:firstLine="709"/>
        <w:jc w:val="both"/>
        <w:rPr>
          <w:color w:val="202124"/>
          <w:shd w:val="clear" w:color="auto" w:fill="FFFFFF"/>
        </w:rPr>
      </w:pPr>
      <w:r w:rsidRPr="00031AA2">
        <w:t xml:space="preserve">Начальная цена объектов муниципального имущества составляет </w:t>
      </w:r>
      <w:r w:rsidR="00482F83" w:rsidRPr="00031AA2">
        <w:t xml:space="preserve">14 607 659 </w:t>
      </w:r>
      <w:r w:rsidRPr="00031AA2">
        <w:t>(</w:t>
      </w:r>
      <w:r w:rsidR="00482F83" w:rsidRPr="00031AA2">
        <w:t>Четырнадцать миллионов шестьсот семь тысяч шестьсот пятьдесят девять)</w:t>
      </w:r>
      <w:r w:rsidRPr="00031AA2">
        <w:t xml:space="preserve"> рублей 00 копеек (без учета НДС), в том числе стоимость земельных участков </w:t>
      </w:r>
      <w:r w:rsidR="00F04CC2" w:rsidRPr="00031AA2">
        <w:t>369</w:t>
      </w:r>
      <w:r w:rsidR="00031AA2">
        <w:t xml:space="preserve"> </w:t>
      </w:r>
      <w:r w:rsidR="00F04CC2" w:rsidRPr="00031AA2">
        <w:t>600 (Триста шестьдесят девять тысяч шестьсот) рублей 00 копеек</w:t>
      </w:r>
      <w:r w:rsidRPr="00031AA2">
        <w:rPr>
          <w:b/>
        </w:rPr>
        <w:t xml:space="preserve">. </w:t>
      </w:r>
      <w:r w:rsidRPr="00031AA2">
        <w:rPr>
          <w:color w:val="202124"/>
          <w:shd w:val="clear" w:color="auto" w:fill="FFFFFF"/>
        </w:rPr>
        <w:t>Операции по реализации </w:t>
      </w:r>
      <w:r w:rsidRPr="00031AA2">
        <w:rPr>
          <w:bCs/>
          <w:color w:val="202124"/>
          <w:shd w:val="clear" w:color="auto" w:fill="FFFFFF"/>
        </w:rPr>
        <w:t>земельных участков</w:t>
      </w:r>
      <w:r w:rsidRPr="00031AA2">
        <w:rPr>
          <w:color w:val="202124"/>
          <w:shd w:val="clear" w:color="auto" w:fill="FFFFFF"/>
        </w:rPr>
        <w:t> объектом </w:t>
      </w:r>
      <w:r w:rsidRPr="00031AA2">
        <w:rPr>
          <w:bCs/>
          <w:color w:val="202124"/>
          <w:shd w:val="clear" w:color="auto" w:fill="FFFFFF"/>
        </w:rPr>
        <w:t>обложения НДС не</w:t>
      </w:r>
      <w:r w:rsidRPr="00031AA2">
        <w:rPr>
          <w:color w:val="202124"/>
          <w:shd w:val="clear" w:color="auto" w:fill="FFFFFF"/>
        </w:rPr>
        <w:t> являются.</w:t>
      </w:r>
    </w:p>
    <w:p w:rsidR="001F4E42" w:rsidRPr="005E7775" w:rsidRDefault="001F4E42" w:rsidP="001F4E42">
      <w:pPr>
        <w:ind w:firstLine="709"/>
        <w:jc w:val="both"/>
        <w:rPr>
          <w:b/>
          <w:sz w:val="24"/>
          <w:szCs w:val="24"/>
        </w:rPr>
      </w:pPr>
      <w:r w:rsidRPr="005E7775">
        <w:rPr>
          <w:color w:val="202124"/>
          <w:sz w:val="24"/>
          <w:szCs w:val="24"/>
          <w:shd w:val="clear" w:color="auto" w:fill="FFFFFF"/>
        </w:rPr>
        <w:t xml:space="preserve">Юридические лица и индивидуальные предприниматели (покупатели объектов муниципального имущества) признаются налоговыми агентами указанного имущества и </w:t>
      </w:r>
      <w:r w:rsidRPr="005E7775">
        <w:rPr>
          <w:color w:val="202124"/>
          <w:sz w:val="24"/>
          <w:szCs w:val="24"/>
          <w:shd w:val="clear" w:color="auto" w:fill="FFFFFF"/>
        </w:rPr>
        <w:lastRenderedPageBreak/>
        <w:t>самостоятельно уплачивают НДС в соответствии с налоговым законодательством Российской Федерации.</w:t>
      </w:r>
      <w:r w:rsidRPr="005E7775">
        <w:rPr>
          <w:b/>
          <w:color w:val="202124"/>
          <w:sz w:val="24"/>
          <w:szCs w:val="24"/>
          <w:shd w:val="clear" w:color="auto" w:fill="FFFFFF"/>
        </w:rPr>
        <w:t xml:space="preserve"> </w:t>
      </w:r>
    </w:p>
    <w:p w:rsidR="001F4E42" w:rsidRPr="005E7775" w:rsidRDefault="001F4E42" w:rsidP="001F4E42">
      <w:pPr>
        <w:ind w:firstLine="709"/>
        <w:jc w:val="both"/>
        <w:rPr>
          <w:sz w:val="24"/>
          <w:szCs w:val="24"/>
        </w:rPr>
      </w:pPr>
      <w:r w:rsidRPr="005E7775">
        <w:rPr>
          <w:sz w:val="24"/>
          <w:szCs w:val="24"/>
        </w:rPr>
        <w:t xml:space="preserve">1.24. </w:t>
      </w:r>
      <w:r w:rsidRPr="005E7775">
        <w:rPr>
          <w:sz w:val="24"/>
          <w:szCs w:val="24"/>
        </w:rPr>
        <w:tab/>
        <w:t xml:space="preserve">Участниками конкурса, заявителями (претендентами) также могут быть физические лица, в том числе индивидуальные предприниматели, которые соответствуют требованиям, установленным организатором конкурса в настоящей конкурсной документации. </w:t>
      </w:r>
    </w:p>
    <w:p w:rsidR="001F4E42" w:rsidRPr="005E7775" w:rsidRDefault="001F4E42" w:rsidP="001F4E42">
      <w:pPr>
        <w:suppressAutoHyphens/>
        <w:autoSpaceDE w:val="0"/>
        <w:autoSpaceDN w:val="0"/>
        <w:adjustRightInd w:val="0"/>
        <w:jc w:val="both"/>
        <w:rPr>
          <w:sz w:val="24"/>
          <w:szCs w:val="24"/>
        </w:rPr>
      </w:pPr>
    </w:p>
    <w:p w:rsidR="001F4E42" w:rsidRPr="005E7775" w:rsidRDefault="001F4E42" w:rsidP="001F4E42">
      <w:pPr>
        <w:pStyle w:val="western"/>
        <w:spacing w:before="0" w:beforeAutospacing="0" w:after="0" w:afterAutospacing="0"/>
        <w:jc w:val="center"/>
        <w:rPr>
          <w:b/>
        </w:rPr>
      </w:pPr>
      <w:r w:rsidRPr="005E7775">
        <w:rPr>
          <w:b/>
          <w:bCs/>
        </w:rPr>
        <w:t xml:space="preserve">2. </w:t>
      </w:r>
      <w:r w:rsidRPr="005E7775">
        <w:rPr>
          <w:b/>
        </w:rPr>
        <w:t>Сведения об имуществе, права на которые передаются</w:t>
      </w:r>
    </w:p>
    <w:p w:rsidR="001F4E42" w:rsidRPr="005E7775" w:rsidRDefault="001F4E42" w:rsidP="001F4E42">
      <w:pPr>
        <w:pStyle w:val="western"/>
        <w:spacing w:before="0" w:beforeAutospacing="0" w:after="0" w:afterAutospacing="0"/>
        <w:jc w:val="center"/>
        <w:rPr>
          <w:rFonts w:eastAsia="MS Mincho"/>
          <w:lang w:eastAsia="ja-JP"/>
        </w:rPr>
      </w:pPr>
      <w:r w:rsidRPr="005E7775">
        <w:rPr>
          <w:b/>
        </w:rPr>
        <w:t xml:space="preserve"> по договору купли-продажи</w:t>
      </w:r>
    </w:p>
    <w:p w:rsidR="001F4E42" w:rsidRPr="005E7775" w:rsidRDefault="001F4E42" w:rsidP="001F4E42">
      <w:pPr>
        <w:ind w:firstLine="567"/>
        <w:jc w:val="both"/>
        <w:rPr>
          <w:rFonts w:eastAsia="MS Mincho"/>
          <w:b/>
          <w:sz w:val="24"/>
          <w:szCs w:val="24"/>
          <w:lang w:eastAsia="ja-JP"/>
        </w:rPr>
      </w:pPr>
    </w:p>
    <w:p w:rsidR="003C41F9" w:rsidRDefault="001F4E42" w:rsidP="003C41F9">
      <w:pPr>
        <w:pStyle w:val="affb"/>
        <w:numPr>
          <w:ilvl w:val="1"/>
          <w:numId w:val="15"/>
        </w:numPr>
        <w:tabs>
          <w:tab w:val="left" w:pos="1134"/>
        </w:tabs>
        <w:ind w:left="0" w:firstLine="709"/>
        <w:jc w:val="both"/>
      </w:pPr>
      <w:r w:rsidRPr="003C41F9">
        <w:rPr>
          <w:rFonts w:eastAsia="MS Mincho"/>
          <w:lang w:eastAsia="ja-JP"/>
        </w:rPr>
        <w:t xml:space="preserve">Предмет торгов: </w:t>
      </w:r>
      <w:r w:rsidRPr="003C41F9">
        <w:rPr>
          <w:color w:val="000000" w:themeColor="text1"/>
        </w:rPr>
        <w:t>объекты электросетевого хозяйства, принадлежащие на праве собственности Городскому округу «город Ирбит» Свердловской области в</w:t>
      </w:r>
      <w:r w:rsidRPr="003C41F9">
        <w:t xml:space="preserve"> составе, указанном в приложении 1 и земельные участки под </w:t>
      </w:r>
      <w:r w:rsidRPr="003C41F9">
        <w:rPr>
          <w:color w:val="000000" w:themeColor="text1"/>
        </w:rPr>
        <w:t xml:space="preserve">объектами электросетевого хозяйства, принадлежащие на праве собственности Городскому округу «город Ирбит» Свердловской области </w:t>
      </w:r>
      <w:r w:rsidRPr="003C41F9">
        <w:t>в составе, указанном в приложении 2.</w:t>
      </w:r>
    </w:p>
    <w:p w:rsidR="003C41F9" w:rsidRPr="00DB1006" w:rsidRDefault="001F4E42" w:rsidP="003C41F9">
      <w:pPr>
        <w:pStyle w:val="affb"/>
        <w:numPr>
          <w:ilvl w:val="1"/>
          <w:numId w:val="15"/>
        </w:numPr>
        <w:tabs>
          <w:tab w:val="left" w:pos="1134"/>
        </w:tabs>
        <w:ind w:left="0" w:firstLine="709"/>
        <w:jc w:val="both"/>
      </w:pPr>
      <w:proofErr w:type="gramStart"/>
      <w:r w:rsidRPr="005E7775">
        <w:t>Начальная цена объектов муниципального имущества определена на</w:t>
      </w:r>
      <w:r w:rsidR="00407CE7">
        <w:t xml:space="preserve"> </w:t>
      </w:r>
      <w:r w:rsidRPr="005E7775">
        <w:t>основании отчета об оценке рыночной стоимости объектов электросетевого комплекса, расположенных на территории Городского округа «город</w:t>
      </w:r>
      <w:r w:rsidR="00407CE7">
        <w:t xml:space="preserve"> </w:t>
      </w:r>
      <w:r w:rsidRPr="005E7775">
        <w:t>Ирбит»</w:t>
      </w:r>
      <w:r w:rsidR="00407CE7">
        <w:t xml:space="preserve"> </w:t>
      </w:r>
      <w:r w:rsidRPr="005E7775">
        <w:t xml:space="preserve">Свердловской </w:t>
      </w:r>
      <w:r w:rsidRPr="00355CCB">
        <w:t xml:space="preserve">области от </w:t>
      </w:r>
      <w:r w:rsidR="00791533" w:rsidRPr="00355CCB">
        <w:t>14</w:t>
      </w:r>
      <w:r w:rsidRPr="00355CCB">
        <w:t>.</w:t>
      </w:r>
      <w:r w:rsidR="00482F83" w:rsidRPr="00355CCB">
        <w:t>11</w:t>
      </w:r>
      <w:r w:rsidRPr="00355CCB">
        <w:t>.202</w:t>
      </w:r>
      <w:r w:rsidR="00482F83" w:rsidRPr="00355CCB">
        <w:t>3</w:t>
      </w:r>
      <w:r w:rsidRPr="00DB1006">
        <w:t xml:space="preserve"> № </w:t>
      </w:r>
      <w:r w:rsidR="00482F83" w:rsidRPr="00DB1006">
        <w:t>46-10/2023</w:t>
      </w:r>
      <w:r w:rsidRPr="00DB1006">
        <w:t xml:space="preserve">, выполненного независимым оценщиком - ООО «Фирма «ЭКСИН» и составляет </w:t>
      </w:r>
      <w:r w:rsidR="00482F83" w:rsidRPr="00DB1006">
        <w:t xml:space="preserve">14 607 659 (Четырнадцать миллионов шестьсот семь тысяч шестьсот пятьдесят девять) рублей 00 копеек </w:t>
      </w:r>
      <w:r w:rsidRPr="00DB1006">
        <w:t>(без учета НДС), в том числе стоимость земельных участков</w:t>
      </w:r>
      <w:proofErr w:type="gramEnd"/>
      <w:r w:rsidRPr="00DB1006">
        <w:t xml:space="preserve"> </w:t>
      </w:r>
      <w:r w:rsidR="00F04CC2" w:rsidRPr="00DB1006">
        <w:t>369600 (Триста шестьдесят девять тысяч шестьсот) рублей 00 копеек</w:t>
      </w:r>
      <w:r w:rsidRPr="00DB1006">
        <w:rPr>
          <w:b/>
        </w:rPr>
        <w:t>.</w:t>
      </w:r>
    </w:p>
    <w:p w:rsidR="001F4E42" w:rsidRPr="003C41F9" w:rsidRDefault="004417CB" w:rsidP="004417CB">
      <w:pPr>
        <w:pStyle w:val="affb"/>
        <w:numPr>
          <w:ilvl w:val="1"/>
          <w:numId w:val="15"/>
        </w:numPr>
        <w:tabs>
          <w:tab w:val="left" w:pos="1134"/>
        </w:tabs>
        <w:ind w:left="0" w:firstLine="709"/>
        <w:jc w:val="both"/>
      </w:pPr>
      <w:r>
        <w:rPr>
          <w:color w:val="202124"/>
          <w:shd w:val="clear" w:color="auto" w:fill="FFFFFF"/>
        </w:rPr>
        <w:t xml:space="preserve">Операции по реализации </w:t>
      </w:r>
      <w:r w:rsidR="001F4E42" w:rsidRPr="003C41F9">
        <w:rPr>
          <w:bCs/>
          <w:color w:val="202124"/>
          <w:shd w:val="clear" w:color="auto" w:fill="FFFFFF"/>
        </w:rPr>
        <w:t>земельных</w:t>
      </w:r>
      <w:r>
        <w:rPr>
          <w:bCs/>
          <w:color w:val="202124"/>
          <w:shd w:val="clear" w:color="auto" w:fill="FFFFFF"/>
        </w:rPr>
        <w:t xml:space="preserve"> </w:t>
      </w:r>
      <w:r w:rsidR="001F4E42" w:rsidRPr="003C41F9">
        <w:rPr>
          <w:bCs/>
          <w:color w:val="202124"/>
          <w:shd w:val="clear" w:color="auto" w:fill="FFFFFF"/>
        </w:rPr>
        <w:t>участков</w:t>
      </w:r>
      <w:r>
        <w:rPr>
          <w:color w:val="202124"/>
          <w:shd w:val="clear" w:color="auto" w:fill="FFFFFF"/>
        </w:rPr>
        <w:t xml:space="preserve"> объектом </w:t>
      </w:r>
      <w:r w:rsidR="001F4E42" w:rsidRPr="003C41F9">
        <w:rPr>
          <w:bCs/>
          <w:color w:val="202124"/>
          <w:shd w:val="clear" w:color="auto" w:fill="FFFFFF"/>
        </w:rPr>
        <w:t>обл</w:t>
      </w:r>
      <w:r>
        <w:rPr>
          <w:bCs/>
          <w:color w:val="202124"/>
          <w:shd w:val="clear" w:color="auto" w:fill="FFFFFF"/>
        </w:rPr>
        <w:t>ожения НДС</w:t>
      </w:r>
      <w:r>
        <w:t xml:space="preserve"> </w:t>
      </w:r>
      <w:r w:rsidR="001F4E42" w:rsidRPr="004417CB">
        <w:rPr>
          <w:bCs/>
          <w:color w:val="202124"/>
          <w:shd w:val="clear" w:color="auto" w:fill="FFFFFF"/>
        </w:rPr>
        <w:t>не</w:t>
      </w:r>
      <w:r w:rsidR="001F4E42" w:rsidRPr="004417CB">
        <w:rPr>
          <w:color w:val="202124"/>
          <w:shd w:val="clear" w:color="auto" w:fill="FFFFFF"/>
        </w:rPr>
        <w:t> являются.</w:t>
      </w:r>
    </w:p>
    <w:p w:rsidR="001F4E42" w:rsidRPr="005E7775" w:rsidRDefault="001F4E42" w:rsidP="001F4E42">
      <w:pPr>
        <w:pStyle w:val="western"/>
        <w:spacing w:before="0" w:beforeAutospacing="0" w:after="0" w:afterAutospacing="0"/>
        <w:rPr>
          <w:bCs/>
        </w:rPr>
      </w:pPr>
    </w:p>
    <w:p w:rsidR="001F4E42" w:rsidRPr="005E7775" w:rsidRDefault="001F4E42" w:rsidP="001F4E42">
      <w:pPr>
        <w:pStyle w:val="western"/>
        <w:spacing w:before="0" w:beforeAutospacing="0" w:after="0" w:afterAutospacing="0"/>
        <w:ind w:firstLine="709"/>
        <w:jc w:val="center"/>
        <w:rPr>
          <w:b/>
          <w:bCs/>
        </w:rPr>
      </w:pPr>
      <w:r w:rsidRPr="005E7775">
        <w:rPr>
          <w:b/>
          <w:bCs/>
        </w:rPr>
        <w:t>3. Условия участия в конкурсе</w:t>
      </w:r>
    </w:p>
    <w:p w:rsidR="001F4E42" w:rsidRPr="005E7775" w:rsidRDefault="001F4E42" w:rsidP="001F4E42">
      <w:pPr>
        <w:ind w:firstLine="567"/>
        <w:rPr>
          <w:b/>
          <w:color w:val="000000" w:themeColor="text1"/>
          <w:sz w:val="24"/>
          <w:szCs w:val="24"/>
        </w:rPr>
      </w:pPr>
    </w:p>
    <w:p w:rsidR="001F4E42" w:rsidRPr="005E7775" w:rsidRDefault="001F4E42" w:rsidP="001F4E42">
      <w:pPr>
        <w:ind w:firstLine="567"/>
        <w:jc w:val="center"/>
        <w:rPr>
          <w:b/>
          <w:color w:val="000000" w:themeColor="text1"/>
          <w:sz w:val="24"/>
          <w:szCs w:val="24"/>
        </w:rPr>
      </w:pPr>
      <w:r w:rsidRPr="005E7775">
        <w:rPr>
          <w:b/>
          <w:color w:val="000000" w:themeColor="text1"/>
          <w:sz w:val="24"/>
          <w:szCs w:val="24"/>
        </w:rPr>
        <w:t>3.1. Требования к участникам конкурса.</w:t>
      </w:r>
    </w:p>
    <w:p w:rsidR="001F4E42" w:rsidRPr="005E7775" w:rsidRDefault="001F4E42" w:rsidP="001F4E42">
      <w:pPr>
        <w:ind w:firstLine="567"/>
        <w:rPr>
          <w:b/>
          <w:color w:val="000000" w:themeColor="text1"/>
          <w:sz w:val="24"/>
          <w:szCs w:val="24"/>
        </w:rPr>
      </w:pPr>
    </w:p>
    <w:p w:rsidR="001F4E42" w:rsidRPr="006E468E" w:rsidRDefault="001F4E42" w:rsidP="001F4E42">
      <w:pPr>
        <w:autoSpaceDE w:val="0"/>
        <w:autoSpaceDN w:val="0"/>
        <w:adjustRightInd w:val="0"/>
        <w:ind w:firstLine="567"/>
        <w:jc w:val="both"/>
        <w:rPr>
          <w:color w:val="000000" w:themeColor="text1"/>
          <w:sz w:val="24"/>
          <w:szCs w:val="24"/>
        </w:rPr>
      </w:pPr>
      <w:r w:rsidRPr="005E7775">
        <w:rPr>
          <w:color w:val="000000" w:themeColor="text1"/>
          <w:sz w:val="24"/>
          <w:szCs w:val="24"/>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sidRPr="006E468E">
        <w:rPr>
          <w:color w:val="000000" w:themeColor="text1"/>
          <w:sz w:val="24"/>
          <w:szCs w:val="24"/>
        </w:rPr>
        <w:t xml:space="preserve">статьей 25 Федерального закона №178-ФЗ от 21.12.2001. </w:t>
      </w:r>
    </w:p>
    <w:p w:rsidR="004417CB" w:rsidRPr="005E7775" w:rsidRDefault="001F4E42" w:rsidP="001F4E42">
      <w:pPr>
        <w:ind w:firstLine="567"/>
        <w:jc w:val="both"/>
        <w:rPr>
          <w:b/>
          <w:strike/>
          <w:sz w:val="24"/>
          <w:szCs w:val="24"/>
        </w:rPr>
      </w:pPr>
      <w:r w:rsidRPr="006E468E">
        <w:rPr>
          <w:sz w:val="24"/>
          <w:szCs w:val="24"/>
        </w:rPr>
        <w:t xml:space="preserve">Заявитель обязан внести задаток на участие в конкурсе в счет обеспечения оплаты приобретаемого на конкурсе муниципального имущества путем перечисления организатору конкурса денежных средств в размере </w:t>
      </w:r>
      <w:r w:rsidR="00F04CC2" w:rsidRPr="006E468E">
        <w:rPr>
          <w:sz w:val="24"/>
          <w:szCs w:val="24"/>
        </w:rPr>
        <w:t>1 745 525, 70 (Один миллион семьсот сорок пять тысяч пятьсот двадцать пять</w:t>
      </w:r>
      <w:r w:rsidRPr="006E468E">
        <w:rPr>
          <w:sz w:val="24"/>
          <w:szCs w:val="24"/>
        </w:rPr>
        <w:t>) рублей</w:t>
      </w:r>
      <w:r w:rsidR="00AF58F4" w:rsidRPr="006E468E">
        <w:rPr>
          <w:sz w:val="24"/>
          <w:szCs w:val="24"/>
        </w:rPr>
        <w:t xml:space="preserve"> 70 копеек.</w:t>
      </w:r>
    </w:p>
    <w:p w:rsidR="001F4E42" w:rsidRPr="005E7775" w:rsidRDefault="001F4E42" w:rsidP="001F4E42">
      <w:pPr>
        <w:pStyle w:val="western"/>
        <w:spacing w:before="0" w:beforeAutospacing="0" w:after="0" w:afterAutospacing="0"/>
        <w:ind w:firstLine="567"/>
        <w:jc w:val="center"/>
        <w:rPr>
          <w:b/>
          <w:bCs/>
        </w:rPr>
      </w:pPr>
      <w:r w:rsidRPr="005E7775">
        <w:rPr>
          <w:b/>
          <w:bCs/>
        </w:rPr>
        <w:t xml:space="preserve">3.2. </w:t>
      </w:r>
      <w:r w:rsidRPr="005E7775">
        <w:rPr>
          <w:b/>
        </w:rPr>
        <w:t>Размер, срок и порядок внесения задатка, необходимые реквизиты счетов</w:t>
      </w:r>
    </w:p>
    <w:p w:rsidR="001F4E42" w:rsidRPr="005E7775" w:rsidRDefault="001F4E42" w:rsidP="001F4E42">
      <w:pPr>
        <w:pStyle w:val="western"/>
        <w:spacing w:before="0" w:beforeAutospacing="0" w:after="0" w:afterAutospacing="0"/>
        <w:ind w:firstLine="567"/>
        <w:jc w:val="both"/>
        <w:rPr>
          <w:b/>
          <w:bCs/>
        </w:rPr>
      </w:pPr>
    </w:p>
    <w:p w:rsidR="001F4E42" w:rsidRPr="005E7775" w:rsidRDefault="001F4E42" w:rsidP="001F4E42">
      <w:pPr>
        <w:ind w:firstLine="567"/>
        <w:jc w:val="both"/>
        <w:rPr>
          <w:rStyle w:val="aff9"/>
          <w:b w:val="0"/>
          <w:bCs w:val="0"/>
          <w:sz w:val="24"/>
          <w:szCs w:val="24"/>
        </w:rPr>
      </w:pPr>
      <w:r w:rsidRPr="006E468E">
        <w:rPr>
          <w:rStyle w:val="aff9"/>
          <w:b w:val="0"/>
          <w:sz w:val="24"/>
          <w:szCs w:val="24"/>
        </w:rPr>
        <w:t>Размер задатка определен в размере 10% от начальной цены имущества в сумме</w:t>
      </w:r>
      <w:r w:rsidRPr="006E468E">
        <w:rPr>
          <w:sz w:val="24"/>
          <w:szCs w:val="24"/>
        </w:rPr>
        <w:t xml:space="preserve"> –</w:t>
      </w:r>
      <w:r w:rsidR="00407CE7" w:rsidRPr="006E468E">
        <w:rPr>
          <w:sz w:val="24"/>
          <w:szCs w:val="24"/>
        </w:rPr>
        <w:t xml:space="preserve"> </w:t>
      </w:r>
      <w:r w:rsidRPr="006E468E">
        <w:rPr>
          <w:sz w:val="24"/>
          <w:szCs w:val="24"/>
        </w:rPr>
        <w:br/>
      </w:r>
      <w:r w:rsidR="00AF58F4" w:rsidRPr="006E468E">
        <w:rPr>
          <w:sz w:val="24"/>
          <w:szCs w:val="24"/>
        </w:rPr>
        <w:t>1 745 525, 70 (Один миллион семьсот сорок пять тысяч пятьсот двадцать пять) рублей 70</w:t>
      </w:r>
      <w:r w:rsidR="00AF58F4">
        <w:rPr>
          <w:sz w:val="24"/>
          <w:szCs w:val="24"/>
        </w:rPr>
        <w:t xml:space="preserve"> копеек</w:t>
      </w:r>
      <w:r w:rsidRPr="005E7775">
        <w:rPr>
          <w:sz w:val="24"/>
          <w:szCs w:val="24"/>
        </w:rPr>
        <w:t xml:space="preserve">. </w:t>
      </w:r>
    </w:p>
    <w:p w:rsidR="001F4E42" w:rsidRPr="005E7775" w:rsidRDefault="001F4E42" w:rsidP="001F4E42">
      <w:pPr>
        <w:ind w:firstLine="709"/>
        <w:jc w:val="both"/>
        <w:rPr>
          <w:sz w:val="24"/>
          <w:szCs w:val="24"/>
        </w:rPr>
      </w:pPr>
      <w:r w:rsidRPr="005E7775">
        <w:rPr>
          <w:sz w:val="24"/>
          <w:szCs w:val="24"/>
        </w:rPr>
        <w:t xml:space="preserve">Для участия в конкурсе претендент вносит задаток в счет обеспечения оплаты приобретаемого на конкурсе муниципального имущества. Размер задатка установлен в размере </w:t>
      </w:r>
      <w:r w:rsidRPr="005E7775">
        <w:rPr>
          <w:b/>
          <w:sz w:val="24"/>
          <w:szCs w:val="24"/>
          <w:u w:val="single"/>
        </w:rPr>
        <w:t>10%</w:t>
      </w:r>
      <w:r w:rsidRPr="005E7775">
        <w:rPr>
          <w:sz w:val="24"/>
          <w:szCs w:val="24"/>
        </w:rPr>
        <w:t xml:space="preserve"> от начальной цены. Задаток вносится</w:t>
      </w:r>
      <w:r w:rsidRPr="005E7775">
        <w:rPr>
          <w:b/>
          <w:sz w:val="24"/>
          <w:szCs w:val="24"/>
        </w:rPr>
        <w:t xml:space="preserve"> </w:t>
      </w:r>
      <w:r w:rsidRPr="005E7775">
        <w:rPr>
          <w:sz w:val="24"/>
          <w:szCs w:val="24"/>
        </w:rPr>
        <w:t>в валюте Российской Федерации на расчетный счет Оператора:</w:t>
      </w:r>
    </w:p>
    <w:p w:rsidR="001F4E42" w:rsidRPr="004417CB" w:rsidRDefault="001F4E42" w:rsidP="001F4E42">
      <w:pPr>
        <w:ind w:firstLine="709"/>
        <w:jc w:val="both"/>
        <w:rPr>
          <w:b/>
          <w:sz w:val="24"/>
          <w:szCs w:val="24"/>
        </w:rPr>
      </w:pPr>
      <w:r w:rsidRPr="004417CB">
        <w:rPr>
          <w:b/>
          <w:sz w:val="24"/>
          <w:szCs w:val="24"/>
        </w:rPr>
        <w:t xml:space="preserve">Получатель: Администрация Городского округа </w:t>
      </w:r>
    </w:p>
    <w:p w:rsidR="001F4E42" w:rsidRPr="005E7775" w:rsidRDefault="001F4E42" w:rsidP="001F4E42">
      <w:pPr>
        <w:ind w:firstLine="709"/>
        <w:jc w:val="both"/>
        <w:rPr>
          <w:b/>
          <w:sz w:val="24"/>
          <w:szCs w:val="24"/>
        </w:rPr>
      </w:pPr>
      <w:r w:rsidRPr="004417CB">
        <w:rPr>
          <w:b/>
          <w:sz w:val="24"/>
          <w:szCs w:val="24"/>
        </w:rPr>
        <w:t>«город Ирбит» Свердловской области</w:t>
      </w:r>
      <w:r w:rsidRPr="005E7775">
        <w:rPr>
          <w:b/>
          <w:sz w:val="24"/>
          <w:szCs w:val="24"/>
        </w:rPr>
        <w:t xml:space="preserve"> </w:t>
      </w:r>
    </w:p>
    <w:p w:rsidR="001F4E42" w:rsidRPr="005E7775" w:rsidRDefault="001F4E42" w:rsidP="001F4E42">
      <w:pPr>
        <w:ind w:firstLine="709"/>
        <w:jc w:val="both"/>
        <w:rPr>
          <w:b/>
          <w:sz w:val="24"/>
          <w:szCs w:val="24"/>
        </w:rPr>
      </w:pPr>
    </w:p>
    <w:p w:rsidR="001F4E42" w:rsidRPr="005E7775" w:rsidRDefault="001F4E42" w:rsidP="001F4E42">
      <w:pPr>
        <w:ind w:firstLine="709"/>
        <w:jc w:val="both"/>
        <w:rPr>
          <w:b/>
          <w:sz w:val="24"/>
          <w:szCs w:val="24"/>
        </w:rPr>
      </w:pPr>
      <w:r w:rsidRPr="005E7775">
        <w:rPr>
          <w:b/>
          <w:sz w:val="24"/>
          <w:szCs w:val="24"/>
        </w:rPr>
        <w:t xml:space="preserve">623850, Свердловская область, </w:t>
      </w:r>
    </w:p>
    <w:p w:rsidR="001F4E42" w:rsidRPr="005E7775" w:rsidRDefault="001F4E42" w:rsidP="001F4E42">
      <w:pPr>
        <w:ind w:firstLine="709"/>
        <w:jc w:val="both"/>
        <w:rPr>
          <w:b/>
          <w:sz w:val="24"/>
          <w:szCs w:val="24"/>
        </w:rPr>
      </w:pPr>
      <w:r w:rsidRPr="005E7775">
        <w:rPr>
          <w:b/>
          <w:sz w:val="24"/>
          <w:szCs w:val="24"/>
        </w:rPr>
        <w:t>г. Ирбит, ул. Революции, д. 16</w:t>
      </w:r>
    </w:p>
    <w:p w:rsidR="001F4E42" w:rsidRPr="005E7775" w:rsidRDefault="001F4E42" w:rsidP="001F4E42">
      <w:pPr>
        <w:ind w:firstLine="709"/>
        <w:jc w:val="both"/>
        <w:rPr>
          <w:b/>
          <w:sz w:val="24"/>
          <w:szCs w:val="24"/>
        </w:rPr>
      </w:pPr>
      <w:r w:rsidRPr="005E7775">
        <w:rPr>
          <w:b/>
          <w:sz w:val="24"/>
          <w:szCs w:val="24"/>
        </w:rPr>
        <w:t>ОГРН 1056600557452</w:t>
      </w:r>
    </w:p>
    <w:p w:rsidR="001F4E42" w:rsidRPr="005E7775" w:rsidRDefault="001F4E42" w:rsidP="001F4E42">
      <w:pPr>
        <w:ind w:firstLine="709"/>
        <w:jc w:val="both"/>
        <w:rPr>
          <w:b/>
          <w:sz w:val="24"/>
          <w:szCs w:val="24"/>
        </w:rPr>
      </w:pPr>
      <w:r w:rsidRPr="005E7775">
        <w:rPr>
          <w:b/>
          <w:sz w:val="24"/>
          <w:szCs w:val="24"/>
        </w:rPr>
        <w:t xml:space="preserve">ИНН 6611001320 </w:t>
      </w:r>
    </w:p>
    <w:p w:rsidR="001F4E42" w:rsidRPr="005E7775" w:rsidRDefault="001F4E42" w:rsidP="001F4E42">
      <w:pPr>
        <w:ind w:firstLine="709"/>
        <w:jc w:val="both"/>
        <w:rPr>
          <w:b/>
          <w:sz w:val="24"/>
          <w:szCs w:val="24"/>
        </w:rPr>
      </w:pPr>
      <w:r w:rsidRPr="005E7775">
        <w:rPr>
          <w:b/>
          <w:sz w:val="24"/>
          <w:szCs w:val="24"/>
        </w:rPr>
        <w:t>КПП 667601001</w:t>
      </w:r>
    </w:p>
    <w:p w:rsidR="001F4E42" w:rsidRPr="005E7775" w:rsidRDefault="001F4E42" w:rsidP="001F4E42">
      <w:pPr>
        <w:ind w:firstLine="709"/>
        <w:jc w:val="both"/>
        <w:rPr>
          <w:b/>
          <w:sz w:val="24"/>
          <w:szCs w:val="24"/>
        </w:rPr>
      </w:pPr>
      <w:r w:rsidRPr="005E7775">
        <w:rPr>
          <w:b/>
          <w:sz w:val="24"/>
          <w:szCs w:val="24"/>
        </w:rPr>
        <w:lastRenderedPageBreak/>
        <w:t>Единый счет федерального казначейства 03100643000000016200,</w:t>
      </w:r>
    </w:p>
    <w:p w:rsidR="001F4E42" w:rsidRPr="005E7775" w:rsidRDefault="001F4E42" w:rsidP="001F4E42">
      <w:pPr>
        <w:ind w:firstLine="709"/>
        <w:jc w:val="both"/>
        <w:rPr>
          <w:b/>
          <w:sz w:val="24"/>
          <w:szCs w:val="24"/>
        </w:rPr>
      </w:pPr>
      <w:r w:rsidRPr="005E7775">
        <w:rPr>
          <w:b/>
          <w:sz w:val="24"/>
          <w:szCs w:val="24"/>
        </w:rPr>
        <w:t xml:space="preserve">получатель УФК по Свердловской области </w:t>
      </w:r>
    </w:p>
    <w:p w:rsidR="001F4E42" w:rsidRPr="005E7775" w:rsidRDefault="001F4E42" w:rsidP="001F4E42">
      <w:pPr>
        <w:ind w:firstLine="709"/>
        <w:jc w:val="both"/>
        <w:rPr>
          <w:b/>
          <w:sz w:val="24"/>
          <w:szCs w:val="24"/>
        </w:rPr>
      </w:pPr>
      <w:r w:rsidRPr="005E7775">
        <w:rPr>
          <w:b/>
          <w:sz w:val="24"/>
          <w:szCs w:val="24"/>
        </w:rPr>
        <w:t xml:space="preserve">(Администрация </w:t>
      </w:r>
      <w:r w:rsidR="004417CB">
        <w:rPr>
          <w:b/>
          <w:sz w:val="24"/>
          <w:szCs w:val="24"/>
        </w:rPr>
        <w:t>Г</w:t>
      </w:r>
      <w:r w:rsidRPr="005E7775">
        <w:rPr>
          <w:b/>
          <w:sz w:val="24"/>
          <w:szCs w:val="24"/>
        </w:rPr>
        <w:t>О город Ирбит)</w:t>
      </w:r>
    </w:p>
    <w:p w:rsidR="001F4E42" w:rsidRPr="005E7775" w:rsidRDefault="001F4E42" w:rsidP="001F4E42">
      <w:pPr>
        <w:ind w:firstLine="709"/>
        <w:jc w:val="both"/>
        <w:rPr>
          <w:b/>
          <w:sz w:val="24"/>
          <w:szCs w:val="24"/>
        </w:rPr>
      </w:pPr>
      <w:r w:rsidRPr="005E7775">
        <w:rPr>
          <w:b/>
          <w:sz w:val="24"/>
          <w:szCs w:val="24"/>
        </w:rPr>
        <w:t xml:space="preserve">Казначейский счет </w:t>
      </w:r>
      <w:r w:rsidR="00AF58F4" w:rsidRPr="00EA6BF7">
        <w:rPr>
          <w:rFonts w:ascii="Liberation Serif" w:hAnsi="Liberation Serif"/>
          <w:bCs/>
          <w:sz w:val="26"/>
          <w:szCs w:val="26"/>
        </w:rPr>
        <w:t>03232643657390006200</w:t>
      </w:r>
      <w:r w:rsidRPr="005E7775">
        <w:rPr>
          <w:b/>
          <w:sz w:val="24"/>
          <w:szCs w:val="24"/>
        </w:rPr>
        <w:t>,</w:t>
      </w:r>
    </w:p>
    <w:p w:rsidR="001F4E42" w:rsidRPr="005E7775" w:rsidRDefault="001F4E42" w:rsidP="001F4E42">
      <w:pPr>
        <w:ind w:firstLine="709"/>
        <w:jc w:val="both"/>
        <w:rPr>
          <w:b/>
          <w:sz w:val="24"/>
          <w:szCs w:val="24"/>
        </w:rPr>
      </w:pPr>
      <w:r w:rsidRPr="005E7775">
        <w:rPr>
          <w:b/>
          <w:sz w:val="24"/>
          <w:szCs w:val="24"/>
        </w:rPr>
        <w:t>Уральское ГУ Банка России</w:t>
      </w:r>
    </w:p>
    <w:p w:rsidR="001F4E42" w:rsidRPr="005E7775" w:rsidRDefault="001F4E42" w:rsidP="001F4E42">
      <w:pPr>
        <w:ind w:firstLine="709"/>
        <w:jc w:val="both"/>
        <w:rPr>
          <w:b/>
          <w:sz w:val="24"/>
          <w:szCs w:val="24"/>
        </w:rPr>
      </w:pPr>
      <w:r w:rsidRPr="005E7775">
        <w:rPr>
          <w:b/>
          <w:sz w:val="24"/>
          <w:szCs w:val="24"/>
        </w:rPr>
        <w:t>г. Екатеринбург,</w:t>
      </w:r>
    </w:p>
    <w:p w:rsidR="001F4E42" w:rsidRPr="005E7775" w:rsidRDefault="001F4E42" w:rsidP="001F4E42">
      <w:pPr>
        <w:ind w:firstLine="709"/>
        <w:jc w:val="both"/>
        <w:rPr>
          <w:b/>
          <w:sz w:val="24"/>
          <w:szCs w:val="24"/>
        </w:rPr>
      </w:pPr>
      <w:r w:rsidRPr="005E7775">
        <w:rPr>
          <w:b/>
          <w:sz w:val="24"/>
          <w:szCs w:val="24"/>
        </w:rPr>
        <w:t>БИК 016577551</w:t>
      </w:r>
    </w:p>
    <w:p w:rsidR="001F4E42" w:rsidRPr="005E7775" w:rsidRDefault="001F4E42" w:rsidP="001F4E42">
      <w:pPr>
        <w:ind w:firstLine="709"/>
        <w:jc w:val="both"/>
        <w:rPr>
          <w:sz w:val="24"/>
          <w:szCs w:val="24"/>
          <w:highlight w:val="yellow"/>
        </w:rPr>
      </w:pPr>
      <w:r w:rsidRPr="005E7775">
        <w:rPr>
          <w:b/>
          <w:sz w:val="24"/>
          <w:szCs w:val="24"/>
        </w:rPr>
        <w:t xml:space="preserve">(в назначении платежа </w:t>
      </w:r>
      <w:r w:rsidRPr="003F02CF">
        <w:rPr>
          <w:b/>
          <w:sz w:val="24"/>
          <w:szCs w:val="24"/>
        </w:rPr>
        <w:t>указывать: КБК 901 11</w:t>
      </w:r>
      <w:r w:rsidR="009E475E" w:rsidRPr="003F02CF">
        <w:rPr>
          <w:b/>
          <w:sz w:val="24"/>
          <w:szCs w:val="24"/>
        </w:rPr>
        <w:t>4</w:t>
      </w:r>
      <w:r w:rsidRPr="003F02CF">
        <w:rPr>
          <w:b/>
          <w:sz w:val="24"/>
          <w:szCs w:val="24"/>
        </w:rPr>
        <w:t xml:space="preserve"> </w:t>
      </w:r>
      <w:r w:rsidR="009E475E" w:rsidRPr="003F02CF">
        <w:rPr>
          <w:b/>
          <w:sz w:val="24"/>
          <w:szCs w:val="24"/>
        </w:rPr>
        <w:t>02043 04 0001 410, ОКТМО</w:t>
      </w:r>
      <w:r w:rsidR="009E475E">
        <w:rPr>
          <w:b/>
          <w:sz w:val="24"/>
          <w:szCs w:val="24"/>
        </w:rPr>
        <w:t xml:space="preserve"> 65739000</w:t>
      </w:r>
      <w:r w:rsidRPr="005E7775">
        <w:rPr>
          <w:b/>
          <w:sz w:val="24"/>
          <w:szCs w:val="24"/>
        </w:rPr>
        <w:t>)</w:t>
      </w:r>
    </w:p>
    <w:p w:rsidR="001F4E42" w:rsidRPr="00AF58F4" w:rsidRDefault="001F4E42" w:rsidP="001F4E42">
      <w:pPr>
        <w:pStyle w:val="afb"/>
        <w:tabs>
          <w:tab w:val="left" w:pos="0"/>
        </w:tabs>
        <w:spacing w:after="0"/>
        <w:ind w:left="0" w:firstLine="709"/>
        <w:jc w:val="both"/>
        <w:rPr>
          <w:sz w:val="24"/>
          <w:szCs w:val="24"/>
          <w:shd w:val="clear" w:color="auto" w:fill="FFFFFF"/>
        </w:rPr>
      </w:pPr>
      <w:r w:rsidRPr="00AF58F4">
        <w:rPr>
          <w:b/>
          <w:sz w:val="24"/>
          <w:szCs w:val="24"/>
        </w:rPr>
        <w:t>Назначение платежа:</w:t>
      </w:r>
      <w:r w:rsidRPr="00AF58F4">
        <w:rPr>
          <w:sz w:val="24"/>
          <w:szCs w:val="24"/>
        </w:rPr>
        <w:t xml:space="preserve"> </w:t>
      </w:r>
      <w:r w:rsidRPr="00AF58F4">
        <w:rPr>
          <w:sz w:val="24"/>
          <w:szCs w:val="24"/>
          <w:shd w:val="clear" w:color="auto" w:fill="FFFFFF"/>
        </w:rPr>
        <w:t xml:space="preserve">Внесение </w:t>
      </w:r>
      <w:r w:rsidR="00AF58F4" w:rsidRPr="00AF58F4">
        <w:rPr>
          <w:sz w:val="24"/>
          <w:szCs w:val="24"/>
          <w:shd w:val="clear" w:color="auto" w:fill="FFFFFF"/>
        </w:rPr>
        <w:t>задатка для участия в</w:t>
      </w:r>
      <w:r w:rsidR="00AF58F4" w:rsidRPr="00AF58F4">
        <w:rPr>
          <w:b/>
          <w:bCs/>
          <w:color w:val="000000" w:themeColor="text1"/>
          <w:sz w:val="24"/>
          <w:szCs w:val="24"/>
        </w:rPr>
        <w:t xml:space="preserve"> открытом конкурсе </w:t>
      </w:r>
      <w:r w:rsidR="00AF58F4" w:rsidRPr="00AF58F4">
        <w:rPr>
          <w:b/>
          <w:color w:val="000000" w:themeColor="text1"/>
          <w:sz w:val="24"/>
          <w:szCs w:val="24"/>
        </w:rPr>
        <w:t xml:space="preserve">в электронной форме </w:t>
      </w:r>
      <w:r w:rsidR="00AF58F4" w:rsidRPr="00AF58F4">
        <w:rPr>
          <w:b/>
          <w:bCs/>
          <w:color w:val="000000" w:themeColor="text1"/>
          <w:sz w:val="24"/>
          <w:szCs w:val="24"/>
        </w:rPr>
        <w:t>на право заключения договора купли-продажи муниципального имущества, Лот № 1</w:t>
      </w:r>
      <w:r w:rsidRPr="00AF58F4">
        <w:rPr>
          <w:sz w:val="24"/>
          <w:szCs w:val="24"/>
          <w:shd w:val="clear" w:color="auto" w:fill="FFFFFF"/>
        </w:rPr>
        <w:t>.</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Задаток вносится единым платежом.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Документом, подтверждающим поступление задатка на счет Оператора, является выписка с этого счета.</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Во избежание возникновения рисков несвоевременного поступления необходимой суммы задатка на счет Оператора рекомендуется заблаговременно производить перечисление сумм денежных средств в качестве задатков.</w:t>
      </w:r>
    </w:p>
    <w:p w:rsidR="001F4E42" w:rsidRPr="005E7775" w:rsidRDefault="001F4E42" w:rsidP="001F4E42">
      <w:pPr>
        <w:pStyle w:val="western"/>
        <w:spacing w:before="0" w:beforeAutospacing="0" w:after="0" w:afterAutospacing="0"/>
        <w:ind w:firstLine="706"/>
        <w:jc w:val="both"/>
      </w:pPr>
      <w:r w:rsidRPr="005E7775">
        <w:t xml:space="preserve">Срок поступления задатка не позднее даты окончания приема заявок на участие в </w:t>
      </w:r>
      <w:r w:rsidRPr="005E7775">
        <w:br/>
      </w:r>
      <w:r w:rsidRPr="006E468E">
        <w:t xml:space="preserve">конкурсе </w:t>
      </w:r>
      <w:r w:rsidRPr="006E468E">
        <w:rPr>
          <w:b/>
        </w:rPr>
        <w:t xml:space="preserve">– </w:t>
      </w:r>
      <w:r w:rsidR="00DA33B0" w:rsidRPr="006E468E">
        <w:rPr>
          <w:b/>
        </w:rPr>
        <w:t>20</w:t>
      </w:r>
      <w:r w:rsidRPr="006E468E">
        <w:rPr>
          <w:b/>
        </w:rPr>
        <w:t>.12.2023 г.</w:t>
      </w:r>
      <w:r w:rsidRPr="005E7775">
        <w:rPr>
          <w:b/>
        </w:rPr>
        <w:t xml:space="preserve"> </w:t>
      </w:r>
    </w:p>
    <w:p w:rsidR="001F4E42" w:rsidRPr="005E7775" w:rsidRDefault="001F4E42" w:rsidP="001F4E42">
      <w:pPr>
        <w:autoSpaceDE w:val="0"/>
        <w:autoSpaceDN w:val="0"/>
        <w:adjustRightInd w:val="0"/>
        <w:ind w:firstLine="567"/>
        <w:jc w:val="both"/>
        <w:rPr>
          <w:rFonts w:eastAsiaTheme="minorHAnsi"/>
          <w:sz w:val="24"/>
          <w:szCs w:val="24"/>
          <w:lang w:eastAsia="en-US"/>
        </w:rPr>
      </w:pPr>
      <w:r w:rsidRPr="005E7775">
        <w:rPr>
          <w:rFonts w:eastAsiaTheme="minorHAnsi"/>
          <w:sz w:val="24"/>
          <w:szCs w:val="24"/>
          <w:lang w:eastAsia="en-US"/>
        </w:rPr>
        <w:t>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F4E42" w:rsidRPr="005E7775" w:rsidRDefault="001F4E42" w:rsidP="001F4E42">
      <w:pPr>
        <w:shd w:val="clear" w:color="auto" w:fill="FFFFFF"/>
        <w:tabs>
          <w:tab w:val="left" w:pos="-1276"/>
          <w:tab w:val="left" w:pos="-851"/>
          <w:tab w:val="left" w:pos="142"/>
        </w:tabs>
        <w:suppressAutoHyphens/>
        <w:ind w:right="-17" w:firstLine="567"/>
        <w:jc w:val="both"/>
        <w:rPr>
          <w:color w:val="000000"/>
          <w:sz w:val="24"/>
          <w:szCs w:val="24"/>
        </w:rPr>
      </w:pPr>
      <w:r w:rsidRPr="005E7775">
        <w:rPr>
          <w:color w:val="000000"/>
          <w:sz w:val="24"/>
          <w:szCs w:val="24"/>
        </w:rPr>
        <w:t>Денежные средства, перечисленные в счет обеспечения заявки у</w:t>
      </w:r>
      <w:r w:rsidRPr="005E7775">
        <w:rPr>
          <w:sz w:val="24"/>
          <w:szCs w:val="24"/>
        </w:rPr>
        <w:t>частником конкурса</w:t>
      </w:r>
      <w:r w:rsidRPr="005E7775">
        <w:rPr>
          <w:color w:val="000000"/>
          <w:sz w:val="24"/>
          <w:szCs w:val="24"/>
        </w:rPr>
        <w:t xml:space="preserve">, </w:t>
      </w:r>
      <w:r w:rsidRPr="005E7775">
        <w:rPr>
          <w:sz w:val="24"/>
          <w:szCs w:val="24"/>
        </w:rPr>
        <w:t xml:space="preserve">признанным победителем конкурса не возвращаются и засчитываются организатором </w:t>
      </w:r>
      <w:r w:rsidRPr="005E7775">
        <w:rPr>
          <w:color w:val="000000"/>
          <w:sz w:val="24"/>
          <w:szCs w:val="24"/>
        </w:rPr>
        <w:t>конкурса в счет оплаты участником</w:t>
      </w:r>
      <w:r w:rsidRPr="005E7775">
        <w:rPr>
          <w:sz w:val="24"/>
          <w:szCs w:val="24"/>
        </w:rPr>
        <w:t xml:space="preserve"> конкурса</w:t>
      </w:r>
      <w:r w:rsidRPr="005E7775">
        <w:rPr>
          <w:color w:val="000000"/>
          <w:sz w:val="24"/>
          <w:szCs w:val="24"/>
        </w:rPr>
        <w:t xml:space="preserve"> приобретенного имущества. </w:t>
      </w:r>
    </w:p>
    <w:p w:rsidR="001F4E42" w:rsidRPr="005E7775" w:rsidRDefault="001F4E42" w:rsidP="001F4E42">
      <w:pPr>
        <w:suppressAutoHyphens/>
        <w:autoSpaceDE w:val="0"/>
        <w:autoSpaceDN w:val="0"/>
        <w:adjustRightInd w:val="0"/>
        <w:ind w:firstLine="567"/>
        <w:jc w:val="both"/>
        <w:rPr>
          <w:sz w:val="24"/>
          <w:szCs w:val="24"/>
        </w:rPr>
      </w:pPr>
      <w:r w:rsidRPr="005E7775">
        <w:rPr>
          <w:color w:val="000000"/>
          <w:sz w:val="24"/>
          <w:szCs w:val="24"/>
        </w:rPr>
        <w:t xml:space="preserve">Денежные средства, перечисленные в счет обеспечения заявки лицом, подавшим заявку на участие в конкурсе, но не </w:t>
      </w:r>
      <w:r w:rsidRPr="005E7775">
        <w:rPr>
          <w:sz w:val="24"/>
          <w:szCs w:val="24"/>
        </w:rPr>
        <w:t xml:space="preserve">допущенным к участию в конкурсе, возвращаются в течение 5 (Пяти) рабочих дней со </w:t>
      </w:r>
      <w:r w:rsidRPr="005E7775">
        <w:rPr>
          <w:color w:val="000000"/>
          <w:sz w:val="24"/>
          <w:szCs w:val="24"/>
        </w:rPr>
        <w:t>дня подачи заявления о возврате обеспечения</w:t>
      </w:r>
      <w:r w:rsidRPr="005E7775">
        <w:rPr>
          <w:sz w:val="24"/>
          <w:szCs w:val="24"/>
        </w:rPr>
        <w:t>.</w:t>
      </w:r>
    </w:p>
    <w:p w:rsidR="001F4E42" w:rsidRPr="005E7775" w:rsidRDefault="001F4E42" w:rsidP="001F4E42">
      <w:pPr>
        <w:suppressAutoHyphens/>
        <w:autoSpaceDE w:val="0"/>
        <w:autoSpaceDN w:val="0"/>
        <w:adjustRightInd w:val="0"/>
        <w:ind w:firstLine="567"/>
        <w:jc w:val="both"/>
        <w:rPr>
          <w:sz w:val="24"/>
          <w:szCs w:val="24"/>
        </w:rPr>
      </w:pPr>
      <w:r w:rsidRPr="005E7775">
        <w:rPr>
          <w:color w:val="000000"/>
          <w:sz w:val="24"/>
          <w:szCs w:val="24"/>
        </w:rPr>
        <w:t>Денежные средства, перечисленные в счет обеспечения заявки у</w:t>
      </w:r>
      <w:r w:rsidRPr="005E7775">
        <w:rPr>
          <w:sz w:val="24"/>
          <w:szCs w:val="24"/>
        </w:rPr>
        <w:t>частниками конкурса</w:t>
      </w:r>
      <w:r w:rsidRPr="005E7775">
        <w:rPr>
          <w:color w:val="000000"/>
          <w:sz w:val="24"/>
          <w:szCs w:val="24"/>
        </w:rPr>
        <w:t>, участвовавшими в конкурсе, но не признанными победителями конкурса, возвращаются организатором конкурса в течение 5 (пяти) рабочих дней со дня подачи заявления о возврате обеспечения.</w:t>
      </w:r>
    </w:p>
    <w:p w:rsidR="001F4E42" w:rsidRPr="005E7775" w:rsidRDefault="001F4E42" w:rsidP="001F4E42">
      <w:pPr>
        <w:tabs>
          <w:tab w:val="num" w:pos="227"/>
        </w:tabs>
        <w:suppressAutoHyphens/>
        <w:ind w:firstLine="567"/>
        <w:jc w:val="both"/>
        <w:textAlignment w:val="baseline"/>
        <w:rPr>
          <w:sz w:val="24"/>
          <w:szCs w:val="24"/>
        </w:rPr>
      </w:pPr>
      <w:r w:rsidRPr="005E7775">
        <w:rPr>
          <w:sz w:val="24"/>
          <w:szCs w:val="24"/>
        </w:rPr>
        <w:t xml:space="preserve">Денежные средства, перечисленные в счет обеспечения заявки участниками конкурса, признанными победителями, но уклонившимися от подписания договора купли-продажи имущества, не возвращаются. </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4"/>
          <w:lang w:val="ru-RU"/>
        </w:rPr>
      </w:pP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Cs w:val="24"/>
          <w:lang w:val="ru-RU"/>
        </w:rPr>
      </w:pPr>
      <w:r w:rsidRPr="005E7775">
        <w:rPr>
          <w:szCs w:val="24"/>
          <w:lang w:val="ru-RU"/>
        </w:rPr>
        <w:t>3.3. Срок и порядок регистрации на электронной площадке</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Cs w:val="24"/>
          <w:lang w:val="ru-RU"/>
        </w:rPr>
      </w:pP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Для обеспечения доступа к участию в электронном конкурсе претендентам необходимо пройти процедуру регистрации в соответствии с регламентом элек</w:t>
      </w:r>
      <w:r w:rsidR="009C3114">
        <w:rPr>
          <w:b w:val="0"/>
          <w:szCs w:val="24"/>
          <w:lang w:val="ru-RU"/>
        </w:rPr>
        <w:t xml:space="preserve">тронной площадки </w:t>
      </w:r>
      <w:r w:rsidR="009C3114">
        <w:rPr>
          <w:b w:val="0"/>
          <w:szCs w:val="24"/>
          <w:lang w:val="ru-RU"/>
        </w:rPr>
        <w:br/>
        <w:t>«РТС-тендер» и</w:t>
      </w:r>
      <w:r w:rsidRPr="005E7775">
        <w:rPr>
          <w:b w:val="0"/>
          <w:szCs w:val="24"/>
          <w:lang w:val="ru-RU"/>
        </w:rPr>
        <w:t>мущественные торги на официальном сайте в информационн</w:t>
      </w:r>
      <w:proofErr w:type="gramStart"/>
      <w:r w:rsidRPr="005E7775">
        <w:rPr>
          <w:b w:val="0"/>
          <w:szCs w:val="24"/>
          <w:lang w:val="ru-RU"/>
        </w:rPr>
        <w:t>о-</w:t>
      </w:r>
      <w:proofErr w:type="gramEnd"/>
      <w:r w:rsidRPr="005E7775">
        <w:rPr>
          <w:b w:val="0"/>
          <w:szCs w:val="24"/>
          <w:lang w:val="ru-RU"/>
        </w:rPr>
        <w:t xml:space="preserve"> телекоммуникационной сети «Интернет» по адресу: </w:t>
      </w:r>
      <w:hyperlink r:id="rId12" w:history="1">
        <w:r w:rsidRPr="005E7775">
          <w:rPr>
            <w:rStyle w:val="afe"/>
            <w:b w:val="0"/>
            <w:szCs w:val="24"/>
          </w:rPr>
          <w:t>https</w:t>
        </w:r>
        <w:r w:rsidRPr="005E7775">
          <w:rPr>
            <w:rStyle w:val="afe"/>
            <w:b w:val="0"/>
            <w:szCs w:val="24"/>
            <w:lang w:val="ru-RU"/>
          </w:rPr>
          <w:t>://</w:t>
        </w:r>
        <w:r w:rsidRPr="005E7775">
          <w:rPr>
            <w:rStyle w:val="afe"/>
            <w:b w:val="0"/>
            <w:szCs w:val="24"/>
          </w:rPr>
          <w:t>www</w:t>
        </w:r>
        <w:r w:rsidRPr="005E7775">
          <w:rPr>
            <w:rStyle w:val="afe"/>
            <w:b w:val="0"/>
            <w:szCs w:val="24"/>
            <w:lang w:val="ru-RU"/>
          </w:rPr>
          <w:t>.</w:t>
        </w:r>
        <w:proofErr w:type="spellStart"/>
        <w:r w:rsidRPr="005E7775">
          <w:rPr>
            <w:rStyle w:val="afe"/>
            <w:b w:val="0"/>
            <w:szCs w:val="24"/>
          </w:rPr>
          <w:t>rts</w:t>
        </w:r>
        <w:proofErr w:type="spellEnd"/>
        <w:r w:rsidRPr="005E7775">
          <w:rPr>
            <w:rStyle w:val="afe"/>
            <w:b w:val="0"/>
            <w:szCs w:val="24"/>
            <w:lang w:val="ru-RU"/>
          </w:rPr>
          <w:t>-</w:t>
        </w:r>
        <w:r w:rsidRPr="005E7775">
          <w:rPr>
            <w:rStyle w:val="afe"/>
            <w:b w:val="0"/>
            <w:szCs w:val="24"/>
          </w:rPr>
          <w:t>tender</w:t>
        </w:r>
        <w:r w:rsidRPr="005E7775">
          <w:rPr>
            <w:rStyle w:val="afe"/>
            <w:b w:val="0"/>
            <w:szCs w:val="24"/>
            <w:lang w:val="ru-RU"/>
          </w:rPr>
          <w:t>.</w:t>
        </w:r>
        <w:proofErr w:type="spellStart"/>
        <w:r w:rsidRPr="005E7775">
          <w:rPr>
            <w:rStyle w:val="afe"/>
            <w:b w:val="0"/>
            <w:szCs w:val="24"/>
          </w:rPr>
          <w:t>ru</w:t>
        </w:r>
        <w:proofErr w:type="spellEnd"/>
        <w:r w:rsidRPr="005E7775">
          <w:rPr>
            <w:rStyle w:val="afe"/>
            <w:b w:val="0"/>
            <w:szCs w:val="24"/>
            <w:lang w:val="ru-RU"/>
          </w:rPr>
          <w:t>/</w:t>
        </w:r>
        <w:r w:rsidRPr="005E7775">
          <w:rPr>
            <w:rStyle w:val="afe"/>
            <w:b w:val="0"/>
            <w:szCs w:val="24"/>
          </w:rPr>
          <w:t>property</w:t>
        </w:r>
        <w:r w:rsidRPr="005E7775">
          <w:rPr>
            <w:rStyle w:val="afe"/>
            <w:b w:val="0"/>
            <w:szCs w:val="24"/>
            <w:lang w:val="ru-RU"/>
          </w:rPr>
          <w:t>-</w:t>
        </w:r>
        <w:r w:rsidRPr="005E7775">
          <w:rPr>
            <w:rStyle w:val="afe"/>
            <w:b w:val="0"/>
            <w:szCs w:val="24"/>
          </w:rPr>
          <w:t>sales</w:t>
        </w:r>
      </w:hyperlink>
      <w:r w:rsidRPr="005E7775">
        <w:rPr>
          <w:b w:val="0"/>
          <w:szCs w:val="24"/>
          <w:lang w:val="ru-RU"/>
        </w:rPr>
        <w:t>.</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Дата и время регистрации на электронной площадке претендентов на участие в конкурсе осуществляется ежедневно, круглосуточно, но не позднее даты и времени окончания подачи (приема) заявок.</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Заявка на Регистрацию рассматривается Оператором в течение 3 (трех) рабочих дней с даты ее направления Оператору</w:t>
      </w:r>
      <w:r w:rsidRPr="005E7775">
        <w:rPr>
          <w:szCs w:val="24"/>
          <w:lang w:val="ru-RU"/>
        </w:rPr>
        <w:t>.</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Регистрация на электронной площадке осуществляется без взимания платы.</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r w:rsidRPr="005E7775">
        <w:rPr>
          <w:b w:val="0"/>
          <w:szCs w:val="24"/>
          <w:lang w:val="ru-RU"/>
        </w:rPr>
        <w:br/>
        <w:t>электронной площадке была ими прекращена.</w:t>
      </w: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Регистрация на электронной площадке проводится в соответствии с регламентом электронной площадки.</w:t>
      </w:r>
    </w:p>
    <w:p w:rsidR="001F4E42" w:rsidRPr="005E7775" w:rsidRDefault="001F4E42" w:rsidP="001F4E42">
      <w:pPr>
        <w:pStyle w:val="western"/>
        <w:spacing w:before="0" w:beforeAutospacing="0" w:after="0" w:afterAutospacing="0"/>
        <w:jc w:val="center"/>
        <w:rPr>
          <w:b/>
          <w:bCs/>
        </w:rPr>
      </w:pPr>
    </w:p>
    <w:p w:rsidR="001F4E42" w:rsidRPr="005E7775" w:rsidRDefault="001F4E42" w:rsidP="001F4E42">
      <w:pPr>
        <w:pStyle w:val="western"/>
        <w:spacing w:before="0" w:beforeAutospacing="0" w:after="0" w:afterAutospacing="0"/>
        <w:ind w:firstLine="706"/>
        <w:jc w:val="center"/>
        <w:rPr>
          <w:b/>
          <w:bCs/>
        </w:rPr>
      </w:pPr>
      <w:r w:rsidRPr="005E7775">
        <w:rPr>
          <w:b/>
          <w:bCs/>
        </w:rPr>
        <w:t>3.4. Порядок подачи заявок на участие в конкурсе</w:t>
      </w:r>
    </w:p>
    <w:p w:rsidR="001F4E42" w:rsidRPr="005E7775" w:rsidRDefault="001F4E42" w:rsidP="001F4E42">
      <w:pPr>
        <w:pStyle w:val="western"/>
        <w:spacing w:before="0" w:beforeAutospacing="0" w:after="0" w:afterAutospacing="0"/>
        <w:ind w:firstLine="709"/>
        <w:jc w:val="both"/>
        <w:rPr>
          <w:b/>
          <w:bCs/>
        </w:rPr>
      </w:pPr>
    </w:p>
    <w:p w:rsidR="001F4E42" w:rsidRPr="005E7775" w:rsidRDefault="001F4E42" w:rsidP="001F4E4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E7775">
        <w:rPr>
          <w:b w:val="0"/>
          <w:szCs w:val="24"/>
          <w:lang w:val="ru-RU"/>
        </w:rPr>
        <w:t xml:space="preserve">Заявки на участие в конкурсе с необходимым пакетом документов подаются в электронной форме, в соответствии с указанными в данной конкурсной документации требованиями на официальном сайте электронной площадки в информационно-телекоммуникационной сети «Интернет «РТС-тендер» Имущественные торги» по адресу: </w:t>
      </w:r>
      <w:hyperlink r:id="rId13" w:history="1">
        <w:r w:rsidRPr="005E7775">
          <w:rPr>
            <w:rStyle w:val="afe"/>
            <w:b w:val="0"/>
            <w:szCs w:val="24"/>
          </w:rPr>
          <w:t>http</w:t>
        </w:r>
        <w:r w:rsidRPr="005E7775">
          <w:rPr>
            <w:rStyle w:val="afe"/>
            <w:b w:val="0"/>
            <w:szCs w:val="24"/>
            <w:lang w:val="ru-RU"/>
          </w:rPr>
          <w:t>://</w:t>
        </w:r>
        <w:r w:rsidRPr="005E7775">
          <w:rPr>
            <w:rStyle w:val="afe"/>
            <w:b w:val="0"/>
            <w:szCs w:val="24"/>
          </w:rPr>
          <w:t>www</w:t>
        </w:r>
        <w:r w:rsidRPr="005E7775">
          <w:rPr>
            <w:rStyle w:val="afe"/>
            <w:b w:val="0"/>
            <w:szCs w:val="24"/>
            <w:lang w:val="ru-RU"/>
          </w:rPr>
          <w:t>.</w:t>
        </w:r>
        <w:proofErr w:type="spellStart"/>
        <w:r w:rsidRPr="005E7775">
          <w:rPr>
            <w:rStyle w:val="afe"/>
            <w:b w:val="0"/>
            <w:szCs w:val="24"/>
          </w:rPr>
          <w:t>rts</w:t>
        </w:r>
        <w:proofErr w:type="spellEnd"/>
        <w:r w:rsidRPr="005E7775">
          <w:rPr>
            <w:rStyle w:val="afe"/>
            <w:b w:val="0"/>
            <w:szCs w:val="24"/>
            <w:lang w:val="ru-RU"/>
          </w:rPr>
          <w:t>-</w:t>
        </w:r>
        <w:r w:rsidRPr="005E7775">
          <w:rPr>
            <w:rStyle w:val="afe"/>
            <w:b w:val="0"/>
            <w:szCs w:val="24"/>
          </w:rPr>
          <w:t>tender</w:t>
        </w:r>
        <w:r w:rsidRPr="005E7775">
          <w:rPr>
            <w:rStyle w:val="afe"/>
            <w:b w:val="0"/>
            <w:szCs w:val="24"/>
            <w:lang w:val="ru-RU"/>
          </w:rPr>
          <w:t>.</w:t>
        </w:r>
        <w:proofErr w:type="spellStart"/>
        <w:r w:rsidRPr="005E7775">
          <w:rPr>
            <w:rStyle w:val="afe"/>
            <w:b w:val="0"/>
            <w:szCs w:val="24"/>
          </w:rPr>
          <w:t>ru</w:t>
        </w:r>
        <w:proofErr w:type="spellEnd"/>
        <w:r w:rsidRPr="005E7775">
          <w:rPr>
            <w:rStyle w:val="afe"/>
            <w:b w:val="0"/>
            <w:szCs w:val="24"/>
            <w:lang w:val="ru-RU"/>
          </w:rPr>
          <w:t>/</w:t>
        </w:r>
      </w:hyperlink>
      <w:r w:rsidRPr="005E7775">
        <w:rPr>
          <w:b w:val="0"/>
          <w:szCs w:val="24"/>
          <w:lang w:val="ru-RU"/>
        </w:rPr>
        <w:t>.</w:t>
      </w:r>
    </w:p>
    <w:p w:rsidR="001F4E42" w:rsidRPr="005E7775" w:rsidRDefault="001F4E42" w:rsidP="001F4E42">
      <w:pPr>
        <w:autoSpaceDE w:val="0"/>
        <w:autoSpaceDN w:val="0"/>
        <w:adjustRightInd w:val="0"/>
        <w:ind w:firstLine="709"/>
        <w:jc w:val="both"/>
        <w:rPr>
          <w:rFonts w:eastAsiaTheme="minorHAnsi"/>
          <w:sz w:val="24"/>
          <w:szCs w:val="24"/>
          <w:lang w:eastAsia="en-US"/>
        </w:rPr>
      </w:pPr>
      <w:r w:rsidRPr="005E7775">
        <w:rPr>
          <w:rFonts w:eastAsiaTheme="minorHAnsi"/>
          <w:bCs/>
          <w:sz w:val="24"/>
          <w:szCs w:val="24"/>
          <w:lang w:eastAsia="en-US"/>
        </w:rPr>
        <w:t xml:space="preserve">Заявка (по форме приложения № 4)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w:t>
      </w:r>
      <w:r w:rsidRPr="005E7775">
        <w:rPr>
          <w:rFonts w:eastAsiaTheme="minorHAnsi"/>
          <w:sz w:val="24"/>
          <w:szCs w:val="24"/>
          <w:lang w:eastAsia="en-US"/>
        </w:rPr>
        <w:t>Федеральным законом от 21.12.2001 № 178-ФЗ «О приватизации государственного и муниципального имущества».</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color w:val="000000" w:themeColor="text1"/>
          <w:sz w:val="24"/>
          <w:szCs w:val="24"/>
        </w:rPr>
        <w:t xml:space="preserve">Ценовое предложение участника конкурса </w:t>
      </w:r>
      <w:r w:rsidRPr="005E7775">
        <w:rPr>
          <w:bCs/>
          <w:sz w:val="24"/>
          <w:szCs w:val="24"/>
        </w:rPr>
        <w:t>подается (по форме приложения 4.1.) в виде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1F4E42" w:rsidRPr="005E7775" w:rsidRDefault="001F4E42" w:rsidP="001F4E42">
      <w:pPr>
        <w:autoSpaceDE w:val="0"/>
        <w:autoSpaceDN w:val="0"/>
        <w:adjustRightInd w:val="0"/>
        <w:ind w:firstLine="709"/>
        <w:jc w:val="both"/>
        <w:rPr>
          <w:rFonts w:eastAsiaTheme="minorHAnsi"/>
          <w:bCs/>
          <w:sz w:val="24"/>
          <w:szCs w:val="24"/>
          <w:lang w:eastAsia="en-US"/>
        </w:rPr>
      </w:pPr>
      <w:r w:rsidRPr="005E7775">
        <w:rPr>
          <w:rFonts w:eastAsiaTheme="minorHAnsi"/>
          <w:bCs/>
          <w:sz w:val="24"/>
          <w:szCs w:val="24"/>
          <w:lang w:eastAsia="en-US"/>
        </w:rPr>
        <w:t>Одно лицо имеет право подать только одну заявку.</w:t>
      </w:r>
    </w:p>
    <w:p w:rsidR="001F4E42" w:rsidRPr="005E7775" w:rsidRDefault="001F4E42" w:rsidP="001F4E42">
      <w:pPr>
        <w:ind w:firstLine="709"/>
        <w:jc w:val="both"/>
        <w:rPr>
          <w:sz w:val="24"/>
          <w:szCs w:val="24"/>
        </w:rPr>
      </w:pPr>
      <w:r w:rsidRPr="005E7775">
        <w:rPr>
          <w:sz w:val="24"/>
          <w:szCs w:val="24"/>
        </w:rPr>
        <w:t xml:space="preserve">Электронные образы документов должны быть направлены после подписания электронной подписью претендента или его уполномоченного представителя. Наличие электронной подписи претендента (уполномоченного представителя) означает, что документы и сведения, поданные в форме электронных документов, направлены от имени соответственно претендента, участника конкурса, Оператора, Продавца и отправитель несет ответственность за подлинность и достоверность таких документов и сведений. </w:t>
      </w:r>
    </w:p>
    <w:p w:rsidR="001F4E42" w:rsidRPr="005E7775" w:rsidRDefault="001F4E42" w:rsidP="001F4E42">
      <w:pPr>
        <w:ind w:firstLine="709"/>
        <w:jc w:val="both"/>
        <w:rPr>
          <w:sz w:val="24"/>
          <w:szCs w:val="24"/>
        </w:rPr>
      </w:pPr>
      <w:r w:rsidRPr="005E7775">
        <w:rPr>
          <w:sz w:val="24"/>
          <w:szCs w:val="24"/>
        </w:rPr>
        <w:t xml:space="preserve">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1F4E42" w:rsidRPr="005E7775" w:rsidRDefault="001F4E42" w:rsidP="001F4E42">
      <w:pPr>
        <w:autoSpaceDE w:val="0"/>
        <w:autoSpaceDN w:val="0"/>
        <w:adjustRightInd w:val="0"/>
        <w:ind w:firstLine="709"/>
        <w:jc w:val="both"/>
        <w:rPr>
          <w:sz w:val="24"/>
          <w:szCs w:val="24"/>
        </w:rPr>
      </w:pPr>
      <w:r w:rsidRPr="005E7775">
        <w:rPr>
          <w:sz w:val="24"/>
          <w:szCs w:val="24"/>
        </w:rPr>
        <w:t>Подача заявки подтверждает согласие претендента с условиями конкурса.</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F4E42" w:rsidRPr="005E7775" w:rsidRDefault="001F4E42" w:rsidP="001F4E42">
      <w:pPr>
        <w:autoSpaceDE w:val="0"/>
        <w:autoSpaceDN w:val="0"/>
        <w:adjustRightInd w:val="0"/>
        <w:ind w:firstLine="709"/>
        <w:jc w:val="both"/>
        <w:outlineLvl w:val="1"/>
        <w:rPr>
          <w:sz w:val="24"/>
          <w:szCs w:val="24"/>
        </w:rPr>
      </w:pPr>
      <w:r w:rsidRPr="005E7775">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конкурса, при этом первоначальная заявка должна быть отозвана. Об отзыве заявки претендент уведомляет Продавца в простой письменной форме.</w:t>
      </w:r>
    </w:p>
    <w:p w:rsidR="001F4E42" w:rsidRPr="005E7775" w:rsidRDefault="001F4E42" w:rsidP="001F4E42">
      <w:pPr>
        <w:ind w:firstLine="709"/>
        <w:jc w:val="both"/>
        <w:rPr>
          <w:sz w:val="24"/>
          <w:szCs w:val="24"/>
        </w:rPr>
      </w:pPr>
      <w:r w:rsidRPr="005E7775">
        <w:rPr>
          <w:sz w:val="24"/>
          <w:szCs w:val="24"/>
        </w:rPr>
        <w:t xml:space="preserve">Любое лицо независимо от регистрации на электронной площадке вправе направить на электронный адрес Оператора, указанный на электронной торговой площадке,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w:t>
      </w:r>
      <w:r w:rsidRPr="005E7775">
        <w:rPr>
          <w:sz w:val="24"/>
          <w:szCs w:val="24"/>
        </w:rPr>
        <w:lastRenderedPageBreak/>
        <w:t>лица, от которого поступил запрос. В случае направления запроса иностранными лицами такой запрос должен иметь перевод на русский язык.</w:t>
      </w:r>
    </w:p>
    <w:p w:rsidR="001F4E42" w:rsidRPr="005E7775" w:rsidRDefault="001F4E42" w:rsidP="001F4E42">
      <w:pPr>
        <w:pStyle w:val="western"/>
        <w:spacing w:before="0" w:beforeAutospacing="0" w:after="0" w:afterAutospacing="0"/>
        <w:rPr>
          <w:b/>
          <w:bCs/>
        </w:rPr>
      </w:pPr>
    </w:p>
    <w:p w:rsidR="001F4E42" w:rsidRPr="005E7775" w:rsidRDefault="001F4E42" w:rsidP="001F4E42">
      <w:pPr>
        <w:pStyle w:val="western"/>
        <w:spacing w:before="0" w:beforeAutospacing="0" w:after="0" w:afterAutospacing="0"/>
        <w:ind w:firstLine="706"/>
        <w:jc w:val="center"/>
        <w:rPr>
          <w:b/>
          <w:bCs/>
        </w:rPr>
      </w:pPr>
      <w:r w:rsidRPr="005E7775">
        <w:rPr>
          <w:b/>
          <w:bCs/>
        </w:rPr>
        <w:t>3.5. Перечень требуемых для участия в конкурсе документов и требования к их оформлению</w:t>
      </w:r>
    </w:p>
    <w:p w:rsidR="001F4E42" w:rsidRPr="005E7775" w:rsidRDefault="001F4E42" w:rsidP="001F4E42">
      <w:pPr>
        <w:pStyle w:val="western"/>
        <w:spacing w:before="0" w:beforeAutospacing="0" w:after="0" w:afterAutospacing="0"/>
        <w:ind w:firstLine="706"/>
        <w:jc w:val="center"/>
        <w:rPr>
          <w:b/>
          <w:bCs/>
        </w:rPr>
      </w:pPr>
    </w:p>
    <w:p w:rsidR="001F4E42" w:rsidRPr="005E7775" w:rsidRDefault="001F4E42" w:rsidP="001F4E42">
      <w:pPr>
        <w:pStyle w:val="western"/>
        <w:spacing w:before="0" w:beforeAutospacing="0" w:after="0" w:afterAutospacing="0"/>
        <w:ind w:firstLine="706"/>
      </w:pPr>
      <w:r w:rsidRPr="005E7775">
        <w:t>3.5.1. Одновременно с заявкой Претенденты представляют следующие документы:</w:t>
      </w:r>
    </w:p>
    <w:p w:rsidR="001F4E42" w:rsidRPr="005E7775" w:rsidRDefault="001F4E42" w:rsidP="001F4E42">
      <w:pPr>
        <w:pStyle w:val="western"/>
        <w:spacing w:before="0" w:beforeAutospacing="0" w:after="0" w:afterAutospacing="0"/>
        <w:ind w:firstLine="706"/>
      </w:pPr>
      <w:r w:rsidRPr="005E7775">
        <w:t>юридические лица:</w:t>
      </w:r>
    </w:p>
    <w:p w:rsidR="001F4E42" w:rsidRPr="005E7775" w:rsidRDefault="001F4E42" w:rsidP="001F4E42">
      <w:pPr>
        <w:pStyle w:val="western"/>
        <w:spacing w:before="0" w:beforeAutospacing="0" w:after="0" w:afterAutospacing="0"/>
        <w:ind w:firstLine="706"/>
        <w:jc w:val="both"/>
      </w:pPr>
      <w:r w:rsidRPr="005E7775">
        <w:t>заверенные копии учредительных документов;</w:t>
      </w:r>
    </w:p>
    <w:p w:rsidR="001F4E42" w:rsidRPr="005E7775" w:rsidRDefault="001F4E42" w:rsidP="001F4E42">
      <w:pPr>
        <w:pStyle w:val="western"/>
        <w:spacing w:before="0" w:beforeAutospacing="0" w:after="0" w:afterAutospacing="0"/>
        <w:ind w:firstLine="706"/>
        <w:jc w:val="both"/>
      </w:pPr>
      <w:r w:rsidRPr="005E7775">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F4E42" w:rsidRPr="005E7775" w:rsidRDefault="001F4E42" w:rsidP="001F4E42">
      <w:pPr>
        <w:pStyle w:val="western"/>
        <w:spacing w:before="0" w:beforeAutospacing="0" w:after="0" w:afterAutospacing="0"/>
        <w:ind w:firstLine="706"/>
        <w:jc w:val="both"/>
      </w:pPr>
      <w:r w:rsidRPr="005E7775">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F4E42" w:rsidRPr="005E7775" w:rsidRDefault="001F4E42" w:rsidP="001F4E42">
      <w:pPr>
        <w:pStyle w:val="western"/>
        <w:spacing w:before="0" w:beforeAutospacing="0" w:after="0" w:afterAutospacing="0"/>
        <w:ind w:firstLine="706"/>
        <w:jc w:val="both"/>
      </w:pPr>
      <w:r w:rsidRPr="005E7775">
        <w:t xml:space="preserve">физические лица предъявляют документ, удостоверяющий личность, или представляют копии всех его листов. </w:t>
      </w:r>
    </w:p>
    <w:p w:rsidR="001F4E42" w:rsidRPr="005E7775" w:rsidRDefault="001F4E42" w:rsidP="001F4E42">
      <w:pPr>
        <w:pStyle w:val="western"/>
        <w:spacing w:before="0" w:beforeAutospacing="0" w:after="0" w:afterAutospacing="0"/>
        <w:ind w:firstLine="706"/>
        <w:jc w:val="both"/>
      </w:pPr>
      <w:r w:rsidRPr="005E7775">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F4E42" w:rsidRPr="005E7775" w:rsidRDefault="001F4E42" w:rsidP="001F4E42">
      <w:pPr>
        <w:pStyle w:val="western"/>
        <w:spacing w:before="0" w:beforeAutospacing="0" w:after="0" w:afterAutospacing="0"/>
        <w:ind w:firstLine="706"/>
        <w:jc w:val="both"/>
      </w:pPr>
      <w:r w:rsidRPr="005E7775">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1F4E42" w:rsidRPr="005E7775" w:rsidRDefault="001F4E42" w:rsidP="001F4E42">
      <w:pPr>
        <w:pStyle w:val="ConsPlusNormal"/>
        <w:ind w:firstLine="567"/>
        <w:jc w:val="both"/>
        <w:rPr>
          <w:rFonts w:ascii="Times New Roman" w:eastAsiaTheme="minorHAnsi" w:hAnsi="Times New Roman" w:cs="Times New Roman"/>
          <w:sz w:val="24"/>
          <w:szCs w:val="24"/>
          <w:lang w:eastAsia="en-US"/>
        </w:rPr>
      </w:pPr>
      <w:r w:rsidRPr="005E7775">
        <w:rPr>
          <w:rFonts w:ascii="Times New Roman" w:eastAsiaTheme="minorHAnsi" w:hAnsi="Times New Roman" w:cs="Times New Roman"/>
          <w:sz w:val="24"/>
          <w:szCs w:val="24"/>
          <w:lang w:eastAsia="en-US"/>
        </w:rPr>
        <w:t>3.5.2. Для оценки поданной заявки заявитель вправе предоставить иные документы и сведения, характеризующие участника конкурса по критериям оценки, в том числе:</w:t>
      </w:r>
    </w:p>
    <w:p w:rsidR="001F4E42" w:rsidRPr="005E7775" w:rsidRDefault="001F4E42" w:rsidP="001F4E42">
      <w:pPr>
        <w:pStyle w:val="affb"/>
        <w:suppressAutoHyphens/>
        <w:autoSpaceDE w:val="0"/>
        <w:autoSpaceDN w:val="0"/>
        <w:adjustRightInd w:val="0"/>
        <w:ind w:left="0" w:firstLine="567"/>
        <w:jc w:val="both"/>
        <w:rPr>
          <w:rFonts w:eastAsiaTheme="minorHAnsi"/>
          <w:lang w:eastAsia="en-US"/>
        </w:rPr>
      </w:pPr>
      <w:r w:rsidRPr="005E7775">
        <w:rPr>
          <w:rFonts w:eastAsiaTheme="minorHAnsi"/>
          <w:lang w:eastAsia="en-US"/>
        </w:rPr>
        <w:t xml:space="preserve">1) квалификацию персонала в сфере эксплуатации объектов электроэнергетики, деятельности по передаче электрической энергии, в том числе копии трудовых книжек, трудовых договоров с отметкой работодателя о работе на дату подачи заявки; копии удостоверений о повышении квалификации, сертификаты, свидетельства об аттестации. </w:t>
      </w:r>
    </w:p>
    <w:p w:rsidR="001F4E42" w:rsidRPr="005E7775" w:rsidRDefault="001F4E42" w:rsidP="001F4E42">
      <w:pPr>
        <w:pStyle w:val="affb"/>
        <w:suppressAutoHyphens/>
        <w:autoSpaceDE w:val="0"/>
        <w:autoSpaceDN w:val="0"/>
        <w:adjustRightInd w:val="0"/>
        <w:ind w:left="0" w:firstLine="567"/>
        <w:jc w:val="both"/>
        <w:rPr>
          <w:rFonts w:eastAsiaTheme="minorHAnsi"/>
          <w:lang w:eastAsia="en-US"/>
        </w:rPr>
      </w:pPr>
      <w:r w:rsidRPr="005E7775">
        <w:rPr>
          <w:rFonts w:eastAsiaTheme="minorHAnsi"/>
          <w:lang w:eastAsia="en-US"/>
        </w:rPr>
        <w:t xml:space="preserve">Вместе с документами, предоставляется согласие каждого работника, документы на которого предоставляются, на обработку его персональных данных. </w:t>
      </w:r>
    </w:p>
    <w:p w:rsidR="001F4E42" w:rsidRPr="005E7775" w:rsidRDefault="001F4E42" w:rsidP="001F4E42">
      <w:pPr>
        <w:pStyle w:val="affb"/>
        <w:tabs>
          <w:tab w:val="left" w:pos="709"/>
        </w:tabs>
        <w:suppressAutoHyphens/>
        <w:autoSpaceDE w:val="0"/>
        <w:autoSpaceDN w:val="0"/>
        <w:adjustRightInd w:val="0"/>
        <w:ind w:left="0" w:firstLine="567"/>
        <w:jc w:val="both"/>
        <w:rPr>
          <w:rFonts w:eastAsiaTheme="minorHAnsi"/>
          <w:lang w:eastAsia="en-US"/>
        </w:rPr>
      </w:pPr>
      <w:r w:rsidRPr="005E7775">
        <w:rPr>
          <w:rFonts w:eastAsiaTheme="minorHAnsi"/>
          <w:lang w:eastAsia="en-US"/>
        </w:rPr>
        <w:t xml:space="preserve">2) продолжительность опыта работ заявителя в сфере эксплуатации объектов электроэнергетики, деятельности по передаче электрической энергии с уровнем напряжения </w:t>
      </w:r>
      <w:r w:rsidRPr="005E7775">
        <w:rPr>
          <w:rFonts w:eastAsiaTheme="minorHAnsi"/>
          <w:lang w:eastAsia="en-US"/>
        </w:rPr>
        <w:br/>
        <w:t xml:space="preserve">0,4 – 6-20 </w:t>
      </w:r>
      <w:proofErr w:type="spellStart"/>
      <w:r w:rsidRPr="005E7775">
        <w:rPr>
          <w:rFonts w:eastAsiaTheme="minorHAnsi"/>
          <w:lang w:eastAsia="en-US"/>
        </w:rPr>
        <w:t>кВ</w:t>
      </w:r>
      <w:proofErr w:type="spellEnd"/>
      <w:r w:rsidRPr="005E7775">
        <w:rPr>
          <w:rFonts w:eastAsiaTheme="minorHAnsi"/>
          <w:lang w:eastAsia="en-US"/>
        </w:rPr>
        <w:t xml:space="preserve"> в течение последних 5 лет, что подтверждается копиями договоров, актов выполненных работ или иных документов, подтверждающих выполнение указанных работ, а также актами органа, осуществляющего тарифное регулирование;</w:t>
      </w:r>
    </w:p>
    <w:p w:rsidR="001F4E42" w:rsidRPr="005E7775" w:rsidRDefault="001F4E42" w:rsidP="001F4E42">
      <w:pPr>
        <w:pStyle w:val="affb"/>
        <w:tabs>
          <w:tab w:val="left" w:pos="709"/>
        </w:tabs>
        <w:suppressAutoHyphens/>
        <w:autoSpaceDE w:val="0"/>
        <w:autoSpaceDN w:val="0"/>
        <w:adjustRightInd w:val="0"/>
        <w:ind w:left="0" w:firstLine="567"/>
        <w:jc w:val="both"/>
        <w:rPr>
          <w:rFonts w:eastAsiaTheme="minorHAnsi"/>
          <w:lang w:eastAsia="en-US"/>
        </w:rPr>
      </w:pPr>
      <w:r w:rsidRPr="005E7775">
        <w:rPr>
          <w:rFonts w:eastAsiaTheme="minorHAnsi"/>
          <w:lang w:eastAsia="en-US"/>
        </w:rPr>
        <w:t xml:space="preserve">3) объем услуг в стоимостном выражении, оказанных заявителем в сфере эксплуатации объектов электроэнергетики, деятельности по передаче электрической энергии с уровнем напряжения 0,4 – 6-20 </w:t>
      </w:r>
      <w:proofErr w:type="spellStart"/>
      <w:r w:rsidRPr="005E7775">
        <w:rPr>
          <w:rFonts w:eastAsiaTheme="minorHAnsi"/>
          <w:lang w:eastAsia="en-US"/>
        </w:rPr>
        <w:t>кВ</w:t>
      </w:r>
      <w:proofErr w:type="spellEnd"/>
      <w:r w:rsidRPr="005E7775">
        <w:rPr>
          <w:rFonts w:eastAsiaTheme="minorHAnsi"/>
          <w:lang w:eastAsia="en-US"/>
        </w:rPr>
        <w:t xml:space="preserve"> в течение последних 5 лет, что подтверждается копиями договоров, актов выполненных работ или иных документов, подтверждающих выполнение указанных работ, а также актами органа, осуществляющего тарифное регулирование;</w:t>
      </w:r>
    </w:p>
    <w:p w:rsidR="001F4E42" w:rsidRPr="005E7775" w:rsidRDefault="001F4E42" w:rsidP="001F4E42">
      <w:pPr>
        <w:pStyle w:val="affb"/>
        <w:tabs>
          <w:tab w:val="left" w:pos="851"/>
        </w:tabs>
        <w:suppressAutoHyphens/>
        <w:autoSpaceDE w:val="0"/>
        <w:autoSpaceDN w:val="0"/>
        <w:adjustRightInd w:val="0"/>
        <w:ind w:left="0" w:firstLine="567"/>
        <w:jc w:val="both"/>
        <w:rPr>
          <w:rFonts w:eastAsiaTheme="minorHAnsi"/>
          <w:lang w:eastAsia="en-US"/>
        </w:rPr>
      </w:pPr>
      <w:r w:rsidRPr="005E7775">
        <w:rPr>
          <w:rFonts w:eastAsiaTheme="minorHAnsi"/>
          <w:lang w:eastAsia="en-US"/>
        </w:rPr>
        <w:t>Заявитель вправе предоставить любые другие документы по своему усмотрению.</w:t>
      </w:r>
    </w:p>
    <w:p w:rsidR="001F4E42" w:rsidRPr="005E7775" w:rsidRDefault="001F4E42" w:rsidP="001F4E42">
      <w:pPr>
        <w:pStyle w:val="affb"/>
        <w:suppressAutoHyphens/>
        <w:autoSpaceDE w:val="0"/>
        <w:autoSpaceDN w:val="0"/>
        <w:adjustRightInd w:val="0"/>
        <w:ind w:left="0" w:firstLine="567"/>
        <w:jc w:val="both"/>
        <w:rPr>
          <w:rFonts w:eastAsiaTheme="minorHAnsi"/>
          <w:lang w:eastAsia="en-US"/>
        </w:rPr>
      </w:pPr>
      <w:r w:rsidRPr="005E7775">
        <w:rPr>
          <w:rFonts w:eastAsiaTheme="minorHAnsi"/>
          <w:lang w:eastAsia="en-US"/>
        </w:rPr>
        <w:t xml:space="preserve">В случае не предоставления документов по соответствующим критериям или предоставления документов, содержащих недостоверную информацию, критерий, не подтвержденный документально, оценивается в 0 (ноль) баллов. </w:t>
      </w:r>
    </w:p>
    <w:p w:rsidR="001F4E42" w:rsidRPr="005E7775" w:rsidRDefault="001F4E42" w:rsidP="001F4E42">
      <w:pPr>
        <w:pStyle w:val="affb"/>
        <w:suppressAutoHyphens/>
        <w:autoSpaceDE w:val="0"/>
        <w:autoSpaceDN w:val="0"/>
        <w:adjustRightInd w:val="0"/>
        <w:ind w:left="0" w:firstLine="567"/>
        <w:jc w:val="both"/>
      </w:pPr>
      <w:r w:rsidRPr="005E7775">
        <w:t>3.5.3. Не допускается требовать от участника иное, за исключением документов и сведений, предусмотренных настоящей конкурсной документацией.</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sz w:val="24"/>
          <w:szCs w:val="24"/>
        </w:rPr>
        <w:t xml:space="preserve">3.5.4. </w:t>
      </w:r>
      <w:r w:rsidRPr="005E7775">
        <w:rPr>
          <w:bCs/>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1F4E42" w:rsidRPr="005E7775" w:rsidRDefault="001F4E42" w:rsidP="001F4E42">
      <w:pPr>
        <w:suppressAutoHyphens/>
        <w:autoSpaceDE w:val="0"/>
        <w:autoSpaceDN w:val="0"/>
        <w:adjustRightInd w:val="0"/>
        <w:ind w:firstLine="567"/>
        <w:jc w:val="both"/>
        <w:outlineLvl w:val="1"/>
        <w:rPr>
          <w:bCs/>
          <w:sz w:val="24"/>
          <w:szCs w:val="24"/>
        </w:rPr>
      </w:pPr>
    </w:p>
    <w:p w:rsidR="001F4E42" w:rsidRPr="005E7775" w:rsidRDefault="001F4E42" w:rsidP="001F4E42">
      <w:pPr>
        <w:pStyle w:val="western"/>
        <w:spacing w:before="0" w:beforeAutospacing="0" w:after="0" w:afterAutospacing="0"/>
        <w:jc w:val="center"/>
        <w:rPr>
          <w:b/>
          <w:bCs/>
        </w:rPr>
      </w:pPr>
      <w:r w:rsidRPr="005E7775">
        <w:rPr>
          <w:b/>
          <w:bCs/>
        </w:rPr>
        <w:t>4. Определение участников конкурса</w:t>
      </w:r>
    </w:p>
    <w:p w:rsidR="001F4E42" w:rsidRPr="005E7775" w:rsidRDefault="001F4E42" w:rsidP="001F4E42">
      <w:pPr>
        <w:pStyle w:val="western"/>
        <w:spacing w:before="0" w:beforeAutospacing="0" w:after="0" w:afterAutospacing="0"/>
        <w:jc w:val="center"/>
        <w:rPr>
          <w:b/>
          <w:bCs/>
        </w:rPr>
      </w:pPr>
    </w:p>
    <w:p w:rsidR="001F4E42" w:rsidRPr="005E7775" w:rsidRDefault="001F4E42" w:rsidP="001F4E42">
      <w:pPr>
        <w:pStyle w:val="1c"/>
        <w:shd w:val="clear" w:color="auto" w:fill="auto"/>
        <w:suppressAutoHyphens/>
        <w:spacing w:before="0" w:after="0" w:line="240" w:lineRule="auto"/>
        <w:ind w:firstLine="567"/>
        <w:jc w:val="both"/>
        <w:rPr>
          <w:rFonts w:ascii="Times New Roman" w:hAnsi="Times New Roman" w:cs="Times New Roman"/>
          <w:b w:val="0"/>
          <w:bCs w:val="0"/>
          <w:sz w:val="24"/>
          <w:szCs w:val="24"/>
        </w:rPr>
      </w:pPr>
      <w:r w:rsidRPr="005E7775">
        <w:rPr>
          <w:rFonts w:ascii="Times New Roman" w:hAnsi="Times New Roman" w:cs="Times New Roman"/>
          <w:b w:val="0"/>
          <w:bCs w:val="0"/>
          <w:sz w:val="24"/>
          <w:szCs w:val="24"/>
        </w:rPr>
        <w:t>4.1.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соответствие заявителей требованиям</w:t>
      </w:r>
      <w:r w:rsidRPr="005E7775">
        <w:rPr>
          <w:rFonts w:ascii="Times New Roman" w:hAnsi="Times New Roman" w:cs="Times New Roman"/>
          <w:sz w:val="24"/>
          <w:szCs w:val="24"/>
        </w:rPr>
        <w:t xml:space="preserve"> </w:t>
      </w:r>
      <w:r w:rsidRPr="005E7775">
        <w:rPr>
          <w:rFonts w:ascii="Times New Roman" w:hAnsi="Times New Roman" w:cs="Times New Roman"/>
          <w:b w:val="0"/>
          <w:bCs w:val="0"/>
          <w:sz w:val="24"/>
          <w:szCs w:val="24"/>
        </w:rPr>
        <w:t xml:space="preserve">настоящей конкурсной документации. </w:t>
      </w:r>
    </w:p>
    <w:p w:rsidR="001F4E42" w:rsidRPr="005E7775" w:rsidRDefault="001F4E42" w:rsidP="001F4E42">
      <w:pPr>
        <w:suppressAutoHyphens/>
        <w:autoSpaceDE w:val="0"/>
        <w:autoSpaceDN w:val="0"/>
        <w:adjustRightInd w:val="0"/>
        <w:ind w:firstLine="567"/>
        <w:jc w:val="both"/>
        <w:outlineLvl w:val="1"/>
        <w:rPr>
          <w:bCs/>
          <w:strike/>
          <w:sz w:val="24"/>
          <w:szCs w:val="24"/>
        </w:rPr>
      </w:pPr>
      <w:r w:rsidRPr="005E7775">
        <w:rPr>
          <w:bCs/>
          <w:sz w:val="24"/>
          <w:szCs w:val="24"/>
        </w:rPr>
        <w:t>4.2. Ознакомление с заявками на участие в открытом конкурсе осуществляется в соответствии с процедурами, которые указаны в настоящей конкурсной документации</w:t>
      </w:r>
      <w:r w:rsidRPr="008A135B">
        <w:rPr>
          <w:bCs/>
          <w:sz w:val="24"/>
          <w:szCs w:val="24"/>
        </w:rPr>
        <w:t>.</w:t>
      </w:r>
      <w:r w:rsidRPr="005E7775">
        <w:rPr>
          <w:bCs/>
          <w:strike/>
          <w:sz w:val="24"/>
          <w:szCs w:val="24"/>
        </w:rPr>
        <w:t xml:space="preserve"> </w:t>
      </w:r>
      <w:r w:rsidRPr="005E7775">
        <w:rPr>
          <w:bCs/>
          <w:sz w:val="24"/>
          <w:szCs w:val="24"/>
        </w:rPr>
        <w:t>Ознакомление с заявками на участие в открытом конкурсе осуществляется в один день.</w:t>
      </w:r>
    </w:p>
    <w:p w:rsidR="001F4E42" w:rsidRPr="005E7775" w:rsidRDefault="001F4E42" w:rsidP="001F4E42">
      <w:pPr>
        <w:tabs>
          <w:tab w:val="num" w:pos="227"/>
        </w:tabs>
        <w:suppressAutoHyphens/>
        <w:ind w:firstLine="567"/>
        <w:jc w:val="both"/>
        <w:textAlignment w:val="baseline"/>
        <w:rPr>
          <w:bCs/>
          <w:sz w:val="24"/>
          <w:szCs w:val="24"/>
        </w:rPr>
      </w:pPr>
      <w:r w:rsidRPr="005E7775">
        <w:rPr>
          <w:bCs/>
          <w:sz w:val="24"/>
          <w:szCs w:val="24"/>
        </w:rPr>
        <w:t>4.3. В случае установления факта подачи одним заявителем двух и более заявок на участие в открытом конкурсе при условии, что поданные этим заявителем ранее заявки на участие в конкурсе не отозваны, все заявки на участие в конкурсе этого заявителя не рассматриваются и возвращаются этому заявителю.</w:t>
      </w:r>
    </w:p>
    <w:p w:rsidR="001F4E42" w:rsidRPr="005E7775" w:rsidRDefault="001F4E42" w:rsidP="001F4E42">
      <w:pPr>
        <w:suppressAutoHyphens/>
        <w:ind w:firstLine="567"/>
        <w:jc w:val="both"/>
        <w:rPr>
          <w:bCs/>
          <w:sz w:val="24"/>
          <w:szCs w:val="24"/>
        </w:rPr>
      </w:pPr>
      <w:r w:rsidRPr="005E7775">
        <w:rPr>
          <w:bCs/>
          <w:sz w:val="24"/>
          <w:szCs w:val="24"/>
        </w:rPr>
        <w:t>4.4. При рассмотрении заявок на участие в конкурсе объявляется и вносится в протокол</w:t>
      </w:r>
      <w:r w:rsidRPr="005E7775">
        <w:rPr>
          <w:bCs/>
          <w:strike/>
          <w:sz w:val="24"/>
          <w:szCs w:val="24"/>
        </w:rPr>
        <w:t xml:space="preserve"> </w:t>
      </w:r>
      <w:r w:rsidRPr="005E7775">
        <w:rPr>
          <w:bCs/>
          <w:sz w:val="24"/>
          <w:szCs w:val="24"/>
        </w:rPr>
        <w:t xml:space="preserve">рассмотрения заявок на участие в конкурсе информация о месте, дате и времени </w:t>
      </w:r>
      <w:r w:rsidRPr="005E7775">
        <w:rPr>
          <w:sz w:val="24"/>
          <w:szCs w:val="24"/>
        </w:rPr>
        <w:t xml:space="preserve">ознакомления </w:t>
      </w:r>
      <w:r w:rsidRPr="005E7775">
        <w:rPr>
          <w:bCs/>
          <w:sz w:val="24"/>
          <w:szCs w:val="24"/>
        </w:rPr>
        <w:t>с заявками на участие в открытом конкурсе, наименование юридического лица, фамилия, имя, отчество индивидуального предпринимателя и физического лица, место нахождения и почтовый адрес каждого заявителя, наличие информации и документов, предусмотренных конкурсной документацией.</w:t>
      </w:r>
    </w:p>
    <w:p w:rsidR="001F4E42" w:rsidRPr="005E7775" w:rsidRDefault="001F4E42" w:rsidP="001F4E42">
      <w:pPr>
        <w:suppressAutoHyphens/>
        <w:ind w:firstLine="567"/>
        <w:jc w:val="both"/>
        <w:rPr>
          <w:bCs/>
          <w:sz w:val="24"/>
          <w:szCs w:val="24"/>
        </w:rPr>
      </w:pPr>
      <w:r w:rsidRPr="005E7775">
        <w:rPr>
          <w:bCs/>
          <w:sz w:val="24"/>
          <w:szCs w:val="24"/>
        </w:rPr>
        <w:t>4.5.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F4E42" w:rsidRPr="00D502AA" w:rsidRDefault="001F4E42" w:rsidP="001F4E42">
      <w:pPr>
        <w:suppressAutoHyphens/>
        <w:autoSpaceDE w:val="0"/>
        <w:autoSpaceDN w:val="0"/>
        <w:adjustRightInd w:val="0"/>
        <w:ind w:firstLine="567"/>
        <w:jc w:val="both"/>
        <w:rPr>
          <w:sz w:val="24"/>
          <w:szCs w:val="24"/>
        </w:rPr>
      </w:pPr>
      <w:r w:rsidRPr="005E7775">
        <w:rPr>
          <w:bCs/>
          <w:sz w:val="24"/>
          <w:szCs w:val="24"/>
        </w:rPr>
        <w:t xml:space="preserve">4.6. Протокол рассмотрения заявок на участие в открытом конкурсе ведется конкурсной комиссией, составляется в двух экземплярах и подписывается всеми присутствующими членами комиссии непосредственно после ознакомления с заявками и не позднее рабочего дня </w:t>
      </w:r>
      <w:r w:rsidRPr="00D502AA">
        <w:rPr>
          <w:bCs/>
          <w:sz w:val="24"/>
          <w:szCs w:val="24"/>
        </w:rPr>
        <w:t xml:space="preserve">следующего за датой составления этого протокола опубликовывается и размещается </w:t>
      </w:r>
      <w:r w:rsidRPr="00D502AA">
        <w:rPr>
          <w:sz w:val="24"/>
          <w:szCs w:val="24"/>
        </w:rPr>
        <w:t xml:space="preserve">на официальном сайте электронной площадки в информационно-телекоммуникационной сети «Интернет «РТС-тендер» Имущественные торги» по адресу: </w:t>
      </w:r>
      <w:hyperlink r:id="rId14" w:history="1">
        <w:r w:rsidRPr="00D502AA">
          <w:rPr>
            <w:rStyle w:val="afe"/>
            <w:sz w:val="24"/>
            <w:szCs w:val="24"/>
          </w:rPr>
          <w:t>http://www.rts-tender.ru/</w:t>
        </w:r>
      </w:hyperlink>
      <w:r w:rsidRPr="00D502AA">
        <w:rPr>
          <w:sz w:val="24"/>
          <w:szCs w:val="24"/>
        </w:rPr>
        <w:t xml:space="preserve"> и на официальном сайте Российской Федерации для размещения информации о проведении торгов - </w:t>
      </w:r>
      <w:hyperlink r:id="rId15" w:history="1">
        <w:r w:rsidRPr="00D502AA">
          <w:rPr>
            <w:rStyle w:val="afe"/>
            <w:sz w:val="24"/>
            <w:szCs w:val="24"/>
          </w:rPr>
          <w:t>https://torgi.gov.ru/</w:t>
        </w:r>
      </w:hyperlink>
      <w:r w:rsidRPr="00D502AA">
        <w:rPr>
          <w:sz w:val="24"/>
          <w:szCs w:val="24"/>
        </w:rPr>
        <w:t>.</w:t>
      </w:r>
      <w:r w:rsidR="00407CE7" w:rsidRPr="00D502AA">
        <w:rPr>
          <w:sz w:val="24"/>
          <w:szCs w:val="24"/>
        </w:rPr>
        <w:t xml:space="preserve"> </w:t>
      </w:r>
    </w:p>
    <w:p w:rsidR="001F4E42" w:rsidRPr="005E7775" w:rsidRDefault="001F4E42" w:rsidP="001F4E42">
      <w:pPr>
        <w:pStyle w:val="35"/>
        <w:tabs>
          <w:tab w:val="clear" w:pos="360"/>
          <w:tab w:val="num" w:pos="1307"/>
        </w:tabs>
        <w:suppressAutoHyphens/>
        <w:ind w:left="0" w:firstLine="567"/>
      </w:pPr>
      <w:r w:rsidRPr="00D502AA">
        <w:rPr>
          <w:bCs/>
          <w:lang w:val="ru-RU"/>
        </w:rPr>
        <w:t>4.</w:t>
      </w:r>
      <w:r w:rsidRPr="00D502AA">
        <w:rPr>
          <w:bCs/>
        </w:rPr>
        <w:t xml:space="preserve">7. Комиссия рассматривает заявки на участие в </w:t>
      </w:r>
      <w:r w:rsidRPr="00D502AA">
        <w:rPr>
          <w:bCs/>
          <w:lang w:val="ru-RU"/>
        </w:rPr>
        <w:t>конкурсе</w:t>
      </w:r>
      <w:r w:rsidRPr="00D502AA">
        <w:rPr>
          <w:bCs/>
        </w:rPr>
        <w:t xml:space="preserve"> на предмет соответствия требованиям, установленным настоящей </w:t>
      </w:r>
      <w:r w:rsidRPr="00D502AA">
        <w:rPr>
          <w:bCs/>
          <w:lang w:val="ru-RU"/>
        </w:rPr>
        <w:t>конкурсной</w:t>
      </w:r>
      <w:r w:rsidRPr="00D502AA">
        <w:rPr>
          <w:bCs/>
        </w:rPr>
        <w:t xml:space="preserve"> документацией.</w:t>
      </w:r>
    </w:p>
    <w:p w:rsidR="001F4E42" w:rsidRPr="005E7775" w:rsidRDefault="001F4E42" w:rsidP="001F4E42">
      <w:pPr>
        <w:pStyle w:val="35"/>
        <w:tabs>
          <w:tab w:val="clear" w:pos="360"/>
          <w:tab w:val="num" w:pos="1307"/>
        </w:tabs>
        <w:suppressAutoHyphens/>
        <w:ind w:left="0" w:firstLine="567"/>
        <w:rPr>
          <w:bCs/>
          <w:lang w:val="ru-RU"/>
        </w:rPr>
      </w:pPr>
      <w:r w:rsidRPr="005E7775">
        <w:rPr>
          <w:lang w:val="ru-RU"/>
        </w:rPr>
        <w:t>4.8</w:t>
      </w:r>
      <w:r w:rsidRPr="005E7775">
        <w:t>.</w:t>
      </w:r>
      <w:r w:rsidRPr="005E7775">
        <w:rPr>
          <w:bCs/>
        </w:rPr>
        <w:t xml:space="preserve"> Срок рассмотрения заявок на участие в </w:t>
      </w:r>
      <w:r w:rsidRPr="005E7775">
        <w:rPr>
          <w:bCs/>
          <w:lang w:val="ru-RU"/>
        </w:rPr>
        <w:t>конкурсе</w:t>
      </w:r>
      <w:r w:rsidRPr="005E7775">
        <w:rPr>
          <w:bCs/>
        </w:rPr>
        <w:t xml:space="preserve"> не может превышать </w:t>
      </w:r>
      <w:r w:rsidRPr="005E7775">
        <w:rPr>
          <w:bCs/>
          <w:lang w:val="ru-RU"/>
        </w:rPr>
        <w:t xml:space="preserve">одного </w:t>
      </w:r>
      <w:r w:rsidRPr="005E7775">
        <w:rPr>
          <w:bCs/>
        </w:rPr>
        <w:t xml:space="preserve">дня с даты </w:t>
      </w:r>
      <w:r w:rsidRPr="005E7775">
        <w:rPr>
          <w:bCs/>
          <w:lang w:val="ru-RU"/>
        </w:rPr>
        <w:t>ознакомления с</w:t>
      </w:r>
      <w:r w:rsidRPr="005E7775">
        <w:rPr>
          <w:bCs/>
        </w:rPr>
        <w:t xml:space="preserve"> заяв</w:t>
      </w:r>
      <w:r w:rsidRPr="005E7775">
        <w:rPr>
          <w:bCs/>
          <w:lang w:val="ru-RU"/>
        </w:rPr>
        <w:t>ками</w:t>
      </w:r>
      <w:r w:rsidRPr="005E7775">
        <w:rPr>
          <w:bCs/>
        </w:rPr>
        <w:t xml:space="preserve"> на участие в </w:t>
      </w:r>
      <w:r w:rsidRPr="005E7775">
        <w:rPr>
          <w:bCs/>
          <w:lang w:val="ru-RU"/>
        </w:rPr>
        <w:t>конкурсе</w:t>
      </w:r>
      <w:r w:rsidRPr="005E7775">
        <w:rPr>
          <w:bCs/>
        </w:rPr>
        <w:t xml:space="preserve">. </w:t>
      </w:r>
    </w:p>
    <w:p w:rsidR="001F4E42" w:rsidRPr="005E7775" w:rsidRDefault="001F4E42" w:rsidP="001F4E42">
      <w:pPr>
        <w:pStyle w:val="ConsPlusNormal"/>
        <w:ind w:firstLine="540"/>
        <w:jc w:val="both"/>
        <w:rPr>
          <w:rFonts w:ascii="Times New Roman" w:hAnsi="Times New Roman" w:cs="Times New Roman"/>
          <w:sz w:val="24"/>
          <w:szCs w:val="24"/>
        </w:rPr>
      </w:pPr>
      <w:r w:rsidRPr="005E7775">
        <w:rPr>
          <w:rFonts w:ascii="Times New Roman" w:hAnsi="Times New Roman" w:cs="Times New Roman"/>
          <w:color w:val="000000"/>
          <w:sz w:val="24"/>
          <w:szCs w:val="24"/>
        </w:rPr>
        <w:t xml:space="preserve">4.9. </w:t>
      </w:r>
      <w:r w:rsidRPr="005E7775">
        <w:rPr>
          <w:rFonts w:ascii="Times New Roman" w:hAnsi="Times New Roman" w:cs="Times New Roman"/>
          <w:sz w:val="24"/>
          <w:szCs w:val="24"/>
        </w:rPr>
        <w:t>В ходе рассмотрения заявок на участие в конкурсе организатор конкурса по решению конкурсной комиссии вправе направить запросы участникам конкурса (при этом организатором не должны создаваться преимущественные условия участнику или нескольким участникам конкурса) о разъяснении положений заявок на участие в конкурсе. В случае непредставления информации по положению заявок, организатор вправе неразъясненные положения заявок не учитывать в качестве критериев оценки.</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4.10. При рассмотрении заявок на участие в конкурсе конкурсная комиссия отклоняет заявку на участие в конкурсе в случаях:</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4.10.1. отсутствия в составе заявки на участие в конкурсе документов и сведений, определенных подразделом 3.5 раздела 3 конкурсной документации, или предоставления недостоверных сведений;</w:t>
      </w:r>
    </w:p>
    <w:p w:rsidR="001F4E42" w:rsidRPr="005E7775" w:rsidRDefault="001F4E42" w:rsidP="001F4E42">
      <w:pPr>
        <w:suppressAutoHyphens/>
        <w:autoSpaceDE w:val="0"/>
        <w:autoSpaceDN w:val="0"/>
        <w:adjustRightInd w:val="0"/>
        <w:ind w:firstLine="540"/>
        <w:jc w:val="both"/>
        <w:rPr>
          <w:color w:val="000000"/>
          <w:sz w:val="24"/>
          <w:szCs w:val="24"/>
        </w:rPr>
      </w:pPr>
      <w:r w:rsidRPr="005E7775">
        <w:rPr>
          <w:color w:val="000000"/>
          <w:sz w:val="24"/>
          <w:szCs w:val="24"/>
        </w:rPr>
        <w:t>4.10.2. непредставления документа, подтверждающего внесение денежных средств в качестве обеспечения заявки на участие в конкурсе;</w:t>
      </w:r>
    </w:p>
    <w:p w:rsidR="001F4E42" w:rsidRPr="005E7775" w:rsidRDefault="001F4E42" w:rsidP="001F4E42">
      <w:pPr>
        <w:suppressAutoHyphens/>
        <w:autoSpaceDE w:val="0"/>
        <w:autoSpaceDN w:val="0"/>
        <w:adjustRightInd w:val="0"/>
        <w:ind w:firstLine="540"/>
        <w:jc w:val="both"/>
        <w:rPr>
          <w:color w:val="000000"/>
          <w:sz w:val="24"/>
          <w:szCs w:val="24"/>
        </w:rPr>
      </w:pPr>
      <w:r w:rsidRPr="005E7775">
        <w:rPr>
          <w:color w:val="000000"/>
          <w:sz w:val="24"/>
          <w:szCs w:val="24"/>
        </w:rPr>
        <w:t>4.10.3. несоответствие заявки на участие в конкурсе требованиям конкурсной документации;</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4.11. Отклонение заявок на участие в конкурсе по иным основаниям, кроме указанных в пункте 4.10. данного раздела, не допускается.</w:t>
      </w:r>
    </w:p>
    <w:p w:rsidR="001F4E42" w:rsidRPr="005E7775" w:rsidRDefault="001F4E42" w:rsidP="001F4E42">
      <w:pPr>
        <w:pStyle w:val="ConsPlusNonformat"/>
        <w:widowControl/>
        <w:ind w:firstLine="567"/>
        <w:jc w:val="both"/>
        <w:rPr>
          <w:rFonts w:ascii="Times New Roman" w:hAnsi="Times New Roman" w:cs="Times New Roman"/>
          <w:sz w:val="24"/>
          <w:szCs w:val="24"/>
        </w:rPr>
      </w:pPr>
      <w:r w:rsidRPr="005E7775">
        <w:rPr>
          <w:rFonts w:ascii="Times New Roman" w:hAnsi="Times New Roman" w:cs="Times New Roman"/>
          <w:bCs/>
          <w:sz w:val="24"/>
          <w:szCs w:val="24"/>
        </w:rPr>
        <w:t xml:space="preserve">4.12. Решение об отклонении заявки на участие в конкурсе вносится в протокол о рассмотрении заявок на участие в конкурсе с указанием сведений о заявителе, подавшем указанную заявку; с обоснованием отклонения заявки на участие в конкурсе со ссылкой на положения настоящей конкурсной документации, которым не соответствует указанная заявка. </w:t>
      </w:r>
      <w:r w:rsidRPr="005E7775">
        <w:rPr>
          <w:rFonts w:ascii="Times New Roman" w:hAnsi="Times New Roman" w:cs="Times New Roman"/>
          <w:sz w:val="24"/>
          <w:szCs w:val="24"/>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w:t>
      </w:r>
      <w:r w:rsidRPr="005E7775">
        <w:rPr>
          <w:rFonts w:ascii="Times New Roman" w:hAnsi="Times New Roman" w:cs="Times New Roman"/>
          <w:sz w:val="24"/>
          <w:szCs w:val="24"/>
        </w:rPr>
        <w:lastRenderedPageBreak/>
        <w:t xml:space="preserve">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Указанный протокол в день окончания рассмотрения заявок на участие в конкурсе опубликовывается и размещается организатором </w:t>
      </w:r>
      <w:r w:rsidRPr="00D502AA">
        <w:rPr>
          <w:rFonts w:ascii="Times New Roman" w:hAnsi="Times New Roman" w:cs="Times New Roman"/>
          <w:sz w:val="24"/>
          <w:szCs w:val="24"/>
        </w:rPr>
        <w:t xml:space="preserve">конкурса на официальном сайте электронной площадки в информационно-телекоммуникационной сети «Интернет «РТС-тендер» Имущественные торги» по адресу: </w:t>
      </w:r>
      <w:hyperlink r:id="rId16" w:history="1">
        <w:r w:rsidRPr="00D502AA">
          <w:rPr>
            <w:rStyle w:val="afe"/>
            <w:rFonts w:ascii="Times New Roman" w:hAnsi="Times New Roman"/>
            <w:sz w:val="24"/>
            <w:szCs w:val="24"/>
          </w:rPr>
          <w:t>http://www.rts-tender.ru/</w:t>
        </w:r>
      </w:hyperlink>
      <w:r w:rsidRPr="00D502AA">
        <w:rPr>
          <w:rFonts w:ascii="Times New Roman" w:hAnsi="Times New Roman" w:cs="Times New Roman"/>
          <w:color w:val="000000" w:themeColor="text1"/>
          <w:sz w:val="24"/>
          <w:szCs w:val="24"/>
        </w:rPr>
        <w:t>,</w:t>
      </w:r>
      <w:r w:rsidRPr="00D502AA">
        <w:rPr>
          <w:rFonts w:ascii="Times New Roman" w:hAnsi="Times New Roman" w:cs="Times New Roman"/>
          <w:sz w:val="24"/>
          <w:szCs w:val="24"/>
        </w:rPr>
        <w:t xml:space="preserve"> официальном сайте Российской Федерации для размещения информации о проведении торгов </w:t>
      </w:r>
      <w:hyperlink r:id="rId17" w:history="1">
        <w:r w:rsidRPr="00D502AA">
          <w:rPr>
            <w:rStyle w:val="afe"/>
            <w:rFonts w:ascii="Times New Roman" w:hAnsi="Times New Roman"/>
            <w:sz w:val="24"/>
            <w:szCs w:val="24"/>
          </w:rPr>
          <w:t>https://torgi.gov.ru</w:t>
        </w:r>
      </w:hyperlink>
      <w:hyperlink r:id="rId18" w:history="1">
        <w:r w:rsidRPr="00D502AA">
          <w:rPr>
            <w:rStyle w:val="afe"/>
            <w:rFonts w:ascii="Times New Roman" w:hAnsi="Times New Roman"/>
            <w:sz w:val="24"/>
            <w:szCs w:val="24"/>
          </w:rPr>
          <w:t>/</w:t>
        </w:r>
      </w:hyperlink>
      <w:r w:rsidRPr="00D502AA">
        <w:rPr>
          <w:rFonts w:ascii="Times New Roman" w:hAnsi="Times New Roman" w:cs="Times New Roman"/>
          <w:sz w:val="24"/>
          <w:szCs w:val="24"/>
        </w:rPr>
        <w:t>.</w:t>
      </w:r>
      <w:r w:rsidR="00407CE7">
        <w:rPr>
          <w:rFonts w:ascii="Times New Roman" w:hAnsi="Times New Roman" w:cs="Times New Roman"/>
          <w:sz w:val="24"/>
          <w:szCs w:val="24"/>
        </w:rPr>
        <w:t xml:space="preserve"> </w:t>
      </w:r>
    </w:p>
    <w:p w:rsidR="001F4E42" w:rsidRPr="005E7775" w:rsidRDefault="001F4E42" w:rsidP="001F4E42">
      <w:pPr>
        <w:suppressAutoHyphens/>
        <w:autoSpaceDE w:val="0"/>
        <w:autoSpaceDN w:val="0"/>
        <w:adjustRightInd w:val="0"/>
        <w:ind w:firstLine="567"/>
        <w:jc w:val="both"/>
        <w:outlineLvl w:val="1"/>
        <w:rPr>
          <w:sz w:val="24"/>
          <w:szCs w:val="24"/>
        </w:rPr>
      </w:pPr>
      <w:r w:rsidRPr="005E7775">
        <w:rPr>
          <w:sz w:val="24"/>
          <w:szCs w:val="24"/>
        </w:rPr>
        <w:t>Заявителям по почте направляются уведомления о принятых конкурсной комиссией решениях не позднее дня, следующего за днем подписания указанного протокола.</w:t>
      </w:r>
    </w:p>
    <w:p w:rsidR="001F4E42" w:rsidRPr="00B37C74" w:rsidRDefault="001F4E42" w:rsidP="001F4E42">
      <w:pPr>
        <w:suppressAutoHyphens/>
        <w:autoSpaceDE w:val="0"/>
        <w:autoSpaceDN w:val="0"/>
        <w:adjustRightInd w:val="0"/>
        <w:ind w:firstLine="567"/>
        <w:jc w:val="both"/>
        <w:outlineLvl w:val="1"/>
        <w:rPr>
          <w:bCs/>
          <w:sz w:val="24"/>
          <w:szCs w:val="24"/>
        </w:rPr>
      </w:pPr>
      <w:r w:rsidRPr="005E7775">
        <w:rPr>
          <w:bCs/>
          <w:sz w:val="24"/>
          <w:szCs w:val="24"/>
        </w:rPr>
        <w:t xml:space="preserve">4.13. В случае если конкурсной комиссией принято решение об отклонении всех заявок на </w:t>
      </w:r>
      <w:r w:rsidRPr="00B37C74">
        <w:rPr>
          <w:bCs/>
          <w:sz w:val="24"/>
          <w:szCs w:val="24"/>
        </w:rPr>
        <w:t>участие в конкурсе или только одна заявка на участие в конкурсе соответствует требованиям настоящей конкурсной документации, конкурс признается несостоявшимся.</w:t>
      </w:r>
    </w:p>
    <w:p w:rsidR="001F4E42" w:rsidRPr="00B37C74" w:rsidRDefault="001F4E42" w:rsidP="001F4E42">
      <w:pPr>
        <w:suppressAutoHyphens/>
        <w:autoSpaceDE w:val="0"/>
        <w:autoSpaceDN w:val="0"/>
        <w:adjustRightInd w:val="0"/>
        <w:ind w:firstLine="567"/>
        <w:jc w:val="both"/>
        <w:outlineLvl w:val="1"/>
        <w:rPr>
          <w:bCs/>
          <w:sz w:val="24"/>
          <w:szCs w:val="24"/>
        </w:rPr>
      </w:pPr>
      <w:r w:rsidRPr="00B37C74">
        <w:rPr>
          <w:bCs/>
          <w:sz w:val="24"/>
          <w:szCs w:val="24"/>
        </w:rPr>
        <w:t xml:space="preserve">4.14. </w:t>
      </w:r>
      <w:r w:rsidRPr="00B37C74">
        <w:rPr>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w:t>
      </w:r>
      <w:r w:rsidR="00B37C74" w:rsidRPr="00B37C74">
        <w:rPr>
          <w:sz w:val="24"/>
          <w:szCs w:val="24"/>
        </w:rPr>
        <w:t xml:space="preserve">пяти рабочих дней </w:t>
      </w:r>
      <w:r w:rsidRPr="00B37C74">
        <w:rPr>
          <w:sz w:val="24"/>
          <w:szCs w:val="24"/>
        </w:rPr>
        <w:t>с</w:t>
      </w:r>
      <w:r w:rsidR="00B37C74" w:rsidRPr="00B37C74">
        <w:rPr>
          <w:sz w:val="24"/>
          <w:szCs w:val="24"/>
        </w:rPr>
        <w:t>о дня окончания срока приема указанных заявок.</w:t>
      </w:r>
    </w:p>
    <w:p w:rsidR="001F4E42" w:rsidRPr="005E7775" w:rsidRDefault="001F4E42" w:rsidP="001F4E42">
      <w:pPr>
        <w:suppressAutoHyphens/>
        <w:autoSpaceDE w:val="0"/>
        <w:autoSpaceDN w:val="0"/>
        <w:adjustRightInd w:val="0"/>
        <w:ind w:firstLine="540"/>
        <w:jc w:val="both"/>
        <w:rPr>
          <w:sz w:val="24"/>
          <w:szCs w:val="24"/>
        </w:rPr>
      </w:pPr>
      <w:r w:rsidRPr="00B37C74">
        <w:rPr>
          <w:sz w:val="24"/>
          <w:szCs w:val="24"/>
        </w:rPr>
        <w:t>4.15. Оценка и сопоставление</w:t>
      </w:r>
      <w:r w:rsidRPr="005E7775">
        <w:rPr>
          <w:sz w:val="24"/>
          <w:szCs w:val="24"/>
        </w:rPr>
        <w:t xml:space="preserve"> заявок на участие в конкурсе осуществляются в целях выявления лучших условий, предложенных заявителем в соответствии с критериями и в порядке, которые установлены конкурсной документацией. </w:t>
      </w:r>
    </w:p>
    <w:p w:rsidR="001F4E42" w:rsidRPr="005E7775" w:rsidRDefault="001F4E42" w:rsidP="001F4E42">
      <w:pPr>
        <w:suppressAutoHyphens/>
        <w:autoSpaceDE w:val="0"/>
        <w:autoSpaceDN w:val="0"/>
        <w:adjustRightInd w:val="0"/>
        <w:ind w:firstLine="540"/>
        <w:jc w:val="both"/>
        <w:rPr>
          <w:sz w:val="24"/>
          <w:szCs w:val="24"/>
        </w:rPr>
      </w:pPr>
      <w:r w:rsidRPr="005E7775">
        <w:rPr>
          <w:bCs/>
          <w:sz w:val="24"/>
          <w:szCs w:val="24"/>
        </w:rPr>
        <w:t>Порядок оценки и сопоставления заявок на участие в конкурсе</w:t>
      </w:r>
      <w:r w:rsidRPr="005E7775">
        <w:rPr>
          <w:sz w:val="24"/>
          <w:szCs w:val="24"/>
        </w:rPr>
        <w:t xml:space="preserve"> по приобретению имущества, установлены в разделе 5 настоящей конкурсной документации. </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 xml:space="preserve">4.16. Не допускается использование иных критериев оценки заявок на участие в конкурсе, за исключением предусмотренных настоящей конкурсной документацией. </w:t>
      </w:r>
    </w:p>
    <w:p w:rsidR="001F4E42" w:rsidRPr="005E7775" w:rsidRDefault="001F4E42" w:rsidP="001F4E42">
      <w:pPr>
        <w:tabs>
          <w:tab w:val="num" w:pos="227"/>
        </w:tabs>
        <w:suppressAutoHyphens/>
        <w:ind w:firstLine="567"/>
        <w:jc w:val="both"/>
        <w:textAlignment w:val="baseline"/>
        <w:rPr>
          <w:bCs/>
          <w:sz w:val="24"/>
          <w:szCs w:val="24"/>
        </w:rPr>
      </w:pPr>
      <w:r w:rsidRPr="005E7775">
        <w:rPr>
          <w:bCs/>
          <w:sz w:val="24"/>
          <w:szCs w:val="24"/>
        </w:rPr>
        <w:t>4.17. Победителем конкурса признается участник, набравший наибольшее количество баллов по результатам оценки его заявки на приобретение имущества.</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4.18.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 Заявке на участие в конкурсе, набравшей наибольшее количество баллов (содержащей лучшие условия), присваивается первый номер. В случае если несколько заявок на участие в конкурсе набрали одинаковое количество баллов (в них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w:t>
      </w:r>
    </w:p>
    <w:p w:rsidR="001F4E42" w:rsidRPr="005E7775" w:rsidRDefault="001F4E42" w:rsidP="001F4E42">
      <w:pPr>
        <w:suppressAutoHyphens/>
        <w:autoSpaceDE w:val="0"/>
        <w:autoSpaceDN w:val="0"/>
        <w:adjustRightInd w:val="0"/>
        <w:ind w:firstLine="567"/>
        <w:jc w:val="both"/>
        <w:outlineLvl w:val="1"/>
        <w:rPr>
          <w:bCs/>
          <w:sz w:val="24"/>
          <w:szCs w:val="24"/>
        </w:rPr>
      </w:pPr>
      <w:r w:rsidRPr="005E7775">
        <w:rPr>
          <w:bCs/>
          <w:sz w:val="24"/>
          <w:szCs w:val="24"/>
        </w:rPr>
        <w:t xml:space="preserve">4.19. Комиссия ведет протокол оценки и сопоставления заявок на участие в конкурсе, в котором должна содержаться следующая информация: </w:t>
      </w:r>
      <w:r w:rsidRPr="005E7775">
        <w:rPr>
          <w:sz w:val="24"/>
          <w:szCs w:val="24"/>
        </w:rPr>
        <w:t xml:space="preserve">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юридических лиц, фамилии, имена, отчества индивидуальных предпринимателей и физических лиц,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за днем окончания проведения оценки и сопоставления заявок на участие в конкурсе. Победитель конкурса обязан в течение трех рабочих дней с даты подписания протокола получить у организатора конкурса два экземпляра протокола и </w:t>
      </w:r>
      <w:r w:rsidRPr="005E7775">
        <w:rPr>
          <w:bCs/>
          <w:sz w:val="24"/>
          <w:szCs w:val="24"/>
        </w:rPr>
        <w:t>проект договора купли-продажи приобретенного имущества.</w:t>
      </w:r>
    </w:p>
    <w:p w:rsidR="001F4E42" w:rsidRPr="005E7775" w:rsidRDefault="001F4E42" w:rsidP="001F4E42">
      <w:pPr>
        <w:suppressAutoHyphens/>
        <w:autoSpaceDE w:val="0"/>
        <w:autoSpaceDN w:val="0"/>
        <w:adjustRightInd w:val="0"/>
        <w:ind w:firstLine="567"/>
        <w:jc w:val="both"/>
        <w:outlineLvl w:val="1"/>
        <w:rPr>
          <w:sz w:val="24"/>
          <w:szCs w:val="24"/>
        </w:rPr>
      </w:pPr>
      <w:r w:rsidRPr="005E7775">
        <w:rPr>
          <w:sz w:val="24"/>
          <w:szCs w:val="24"/>
        </w:rPr>
        <w:t>4.20. Протокол оценки и сопоставления заявок на участие в конкурсе опубликовывается и размещается в порядке информационного обеспечения открытого конкурса, установленного настоящей конкурсной документации в течение дня, следующего за днем подписания указанного протокола.</w:t>
      </w:r>
    </w:p>
    <w:p w:rsidR="001F4E42" w:rsidRPr="005E7775" w:rsidRDefault="001F4E42" w:rsidP="001F4E42">
      <w:pPr>
        <w:suppressAutoHyphens/>
        <w:autoSpaceDE w:val="0"/>
        <w:autoSpaceDN w:val="0"/>
        <w:adjustRightInd w:val="0"/>
        <w:ind w:firstLine="540"/>
        <w:jc w:val="both"/>
        <w:rPr>
          <w:sz w:val="24"/>
          <w:szCs w:val="24"/>
        </w:rPr>
      </w:pPr>
      <w:r w:rsidRPr="005E7775">
        <w:rPr>
          <w:sz w:val="24"/>
          <w:szCs w:val="24"/>
        </w:rPr>
        <w:t xml:space="preserve">4.21. Любой участник конкурса после опубликования и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w:t>
      </w:r>
      <w:r w:rsidRPr="005E7775">
        <w:rPr>
          <w:sz w:val="24"/>
          <w:szCs w:val="24"/>
        </w:rPr>
        <w:lastRenderedPageBreak/>
        <w:t>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rsidR="001F4E42" w:rsidRPr="005E7775" w:rsidRDefault="001F4E42" w:rsidP="001F4E42">
      <w:pPr>
        <w:suppressAutoHyphens/>
        <w:autoSpaceDE w:val="0"/>
        <w:autoSpaceDN w:val="0"/>
        <w:adjustRightInd w:val="0"/>
        <w:ind w:firstLine="540"/>
        <w:jc w:val="both"/>
        <w:rPr>
          <w:sz w:val="24"/>
          <w:szCs w:val="24"/>
        </w:rPr>
      </w:pPr>
      <w:r w:rsidRPr="005E7775">
        <w:rPr>
          <w:sz w:val="24"/>
          <w:szCs w:val="24"/>
        </w:rPr>
        <w:t>4.22.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бессрочно.</w:t>
      </w:r>
    </w:p>
    <w:p w:rsidR="001F4E42" w:rsidRPr="005E7775" w:rsidRDefault="001F4E42" w:rsidP="001F4E42">
      <w:pPr>
        <w:pStyle w:val="western"/>
        <w:spacing w:before="0" w:beforeAutospacing="0" w:after="0" w:afterAutospacing="0"/>
        <w:rPr>
          <w:color w:val="FF0000"/>
        </w:rPr>
      </w:pPr>
    </w:p>
    <w:p w:rsidR="001F4E42" w:rsidRPr="005E7775" w:rsidRDefault="001F4E42" w:rsidP="001F4E42">
      <w:pPr>
        <w:ind w:left="-284" w:right="-257" w:firstLine="568"/>
        <w:jc w:val="center"/>
        <w:rPr>
          <w:b/>
          <w:bCs/>
          <w:color w:val="000000" w:themeColor="text1"/>
          <w:sz w:val="24"/>
          <w:szCs w:val="24"/>
        </w:rPr>
      </w:pPr>
      <w:r w:rsidRPr="005E7775">
        <w:rPr>
          <w:b/>
          <w:bCs/>
          <w:color w:val="000000" w:themeColor="text1"/>
          <w:sz w:val="24"/>
          <w:szCs w:val="24"/>
        </w:rPr>
        <w:t>5. Порядок оценки и сопоставления заявок на участие в конкурсе</w:t>
      </w:r>
    </w:p>
    <w:p w:rsidR="001F4E42" w:rsidRPr="005E7775" w:rsidRDefault="001F4E42" w:rsidP="001F4E42">
      <w:pPr>
        <w:ind w:left="-284" w:right="-257" w:firstLine="568"/>
        <w:jc w:val="center"/>
        <w:rPr>
          <w:b/>
          <w:bCs/>
          <w:sz w:val="24"/>
          <w:szCs w:val="24"/>
        </w:rPr>
      </w:pPr>
    </w:p>
    <w:p w:rsidR="001F4E42" w:rsidRPr="005E7775" w:rsidRDefault="001F4E42" w:rsidP="002E5044">
      <w:pPr>
        <w:pStyle w:val="western"/>
        <w:spacing w:before="0" w:beforeAutospacing="0" w:after="0" w:afterAutospacing="0"/>
        <w:ind w:firstLine="709"/>
        <w:jc w:val="both"/>
        <w:rPr>
          <w:bCs/>
        </w:rPr>
      </w:pPr>
      <w:r w:rsidRPr="005E7775">
        <w:t xml:space="preserve">5.1. Комиссия осуществляет оценку и </w:t>
      </w:r>
      <w:r w:rsidRPr="002D5E27">
        <w:t>сопоставление заявок на участие в конкурсе, поданных заявителями</w:t>
      </w:r>
      <w:r w:rsidRPr="002D5E27">
        <w:rPr>
          <w:color w:val="000000" w:themeColor="text1"/>
        </w:rPr>
        <w:t xml:space="preserve">, признанными участниками конкурса. Оценка и сопоставление заявок будет проходить </w:t>
      </w:r>
      <w:r w:rsidRPr="002D5E27">
        <w:rPr>
          <w:bCs/>
          <w:color w:val="000000" w:themeColor="text1"/>
        </w:rPr>
        <w:t>в</w:t>
      </w:r>
      <w:r w:rsidRPr="002D5E27">
        <w:t xml:space="preserve"> </w:t>
      </w:r>
      <w:r w:rsidRPr="002D5E27">
        <w:rPr>
          <w:bCs/>
        </w:rPr>
        <w:t xml:space="preserve">здании Администрации Городского округа «город Ирбит» Свердловской области по адресу: г. Ирбит, Свердловская область, ул. Революции, д. 16, кабинет </w:t>
      </w:r>
      <w:r w:rsidR="006E468E" w:rsidRPr="002D5E27">
        <w:rPr>
          <w:bCs/>
        </w:rPr>
        <w:t>9</w:t>
      </w:r>
      <w:r w:rsidRPr="002D5E27">
        <w:rPr>
          <w:bCs/>
        </w:rPr>
        <w:t xml:space="preserve"> </w:t>
      </w:r>
      <w:r w:rsidRPr="002D5E27">
        <w:rPr>
          <w:b/>
          <w:bCs/>
        </w:rPr>
        <w:t xml:space="preserve">– </w:t>
      </w:r>
      <w:r w:rsidR="00646EBD" w:rsidRPr="002D5E27">
        <w:rPr>
          <w:b/>
          <w:bCs/>
        </w:rPr>
        <w:br/>
      </w:r>
      <w:r w:rsidR="00F04CC2" w:rsidRPr="002D5E27">
        <w:rPr>
          <w:b/>
          <w:bCs/>
        </w:rPr>
        <w:t>2</w:t>
      </w:r>
      <w:r w:rsidR="006E468E" w:rsidRPr="002D5E27">
        <w:rPr>
          <w:b/>
          <w:bCs/>
        </w:rPr>
        <w:t>1</w:t>
      </w:r>
      <w:r w:rsidR="00217946" w:rsidRPr="002D5E27">
        <w:rPr>
          <w:b/>
          <w:bCs/>
        </w:rPr>
        <w:t xml:space="preserve"> </w:t>
      </w:r>
      <w:r w:rsidR="00217946" w:rsidRPr="002D5E27">
        <w:rPr>
          <w:b/>
        </w:rPr>
        <w:t>декабря</w:t>
      </w:r>
      <w:r w:rsidRPr="002D5E27">
        <w:rPr>
          <w:b/>
        </w:rPr>
        <w:t xml:space="preserve"> 2023 года в</w:t>
      </w:r>
      <w:r w:rsidRPr="002D5E27">
        <w:rPr>
          <w:b/>
          <w:bCs/>
        </w:rPr>
        <w:t xml:space="preserve"> </w:t>
      </w:r>
      <w:r w:rsidR="006E468E" w:rsidRPr="002D5E27">
        <w:rPr>
          <w:b/>
          <w:bCs/>
        </w:rPr>
        <w:t>1</w:t>
      </w:r>
      <w:r w:rsidR="00646EBD" w:rsidRPr="002D5E27">
        <w:rPr>
          <w:b/>
          <w:bCs/>
        </w:rPr>
        <w:t>5</w:t>
      </w:r>
      <w:r w:rsidRPr="002D5E27">
        <w:rPr>
          <w:b/>
          <w:bCs/>
        </w:rPr>
        <w:t xml:space="preserve"> часов </w:t>
      </w:r>
      <w:r w:rsidR="00646EBD" w:rsidRPr="002D5E27">
        <w:rPr>
          <w:b/>
          <w:bCs/>
        </w:rPr>
        <w:t>10</w:t>
      </w:r>
      <w:r w:rsidRPr="002D5E27">
        <w:rPr>
          <w:b/>
          <w:bCs/>
        </w:rPr>
        <w:t xml:space="preserve"> минут.</w:t>
      </w:r>
      <w:r w:rsidRPr="005E7775">
        <w:rPr>
          <w:b/>
          <w:bCs/>
        </w:rPr>
        <w:t xml:space="preserve"> </w:t>
      </w:r>
    </w:p>
    <w:p w:rsidR="001F4E42" w:rsidRPr="005E7775" w:rsidRDefault="001F4E42" w:rsidP="001F4E42">
      <w:pPr>
        <w:widowControl w:val="0"/>
        <w:autoSpaceDE w:val="0"/>
        <w:autoSpaceDN w:val="0"/>
        <w:adjustRightInd w:val="0"/>
        <w:ind w:left="33" w:firstLine="676"/>
        <w:contextualSpacing/>
        <w:jc w:val="both"/>
        <w:rPr>
          <w:color w:val="000000"/>
          <w:sz w:val="24"/>
          <w:szCs w:val="24"/>
        </w:rPr>
      </w:pPr>
      <w:r w:rsidRPr="005E7775">
        <w:rPr>
          <w:color w:val="000000"/>
          <w:sz w:val="24"/>
          <w:szCs w:val="24"/>
        </w:rPr>
        <w:t>Процедура проведения конкурса начинается с объявления уполномоченным представителем Продавца об открытии конкурса по продаже имущества.</w:t>
      </w:r>
    </w:p>
    <w:p w:rsidR="001F4E42" w:rsidRPr="005E7775" w:rsidRDefault="001F4E42" w:rsidP="001F4E42">
      <w:pPr>
        <w:pStyle w:val="western"/>
        <w:spacing w:before="0" w:beforeAutospacing="0" w:after="0" w:afterAutospacing="0"/>
        <w:ind w:firstLine="706"/>
        <w:jc w:val="both"/>
      </w:pPr>
      <w:r w:rsidRPr="005E7775">
        <w:t>Продавец рассматривает предложения участников конкурса о цене имущества. Указанные предложения должны быть изложены на русском языке и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1F4E42" w:rsidRPr="005E7775" w:rsidRDefault="001F4E42" w:rsidP="001F4E42">
      <w:pPr>
        <w:pStyle w:val="western"/>
        <w:spacing w:before="0" w:beforeAutospacing="0" w:after="0" w:afterAutospacing="0"/>
        <w:ind w:firstLine="706"/>
        <w:jc w:val="both"/>
      </w:pPr>
      <w:r w:rsidRPr="005E7775">
        <w:t xml:space="preserve">Предложения, содержащие цену ниже начальной цены продажи, не рассматриваются. </w:t>
      </w:r>
    </w:p>
    <w:p w:rsidR="001F4E42" w:rsidRPr="005E7775" w:rsidRDefault="001F4E42" w:rsidP="001F4E42">
      <w:pPr>
        <w:pStyle w:val="western"/>
        <w:spacing w:before="0" w:beforeAutospacing="0" w:after="0" w:afterAutospacing="0"/>
        <w:ind w:firstLine="709"/>
        <w:jc w:val="both"/>
      </w:pPr>
      <w:r w:rsidRPr="005E7775">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1F4E42" w:rsidRPr="005E7775" w:rsidRDefault="001F4E42" w:rsidP="001F4E42">
      <w:pPr>
        <w:widowControl w:val="0"/>
        <w:ind w:right="-257" w:firstLine="709"/>
        <w:jc w:val="both"/>
        <w:rPr>
          <w:sz w:val="24"/>
          <w:szCs w:val="24"/>
        </w:rPr>
      </w:pPr>
      <w:r w:rsidRPr="005E7775">
        <w:rPr>
          <w:sz w:val="24"/>
          <w:szCs w:val="24"/>
        </w:rPr>
        <w:t xml:space="preserve">5.2. Критериями являются: </w:t>
      </w:r>
    </w:p>
    <w:tbl>
      <w:tblPr>
        <w:tblW w:w="9917" w:type="dxa"/>
        <w:tblInd w:w="114" w:type="dxa"/>
        <w:tblLook w:val="0040" w:firstRow="0" w:lastRow="1" w:firstColumn="0" w:lastColumn="0" w:noHBand="0" w:noVBand="0"/>
      </w:tblPr>
      <w:tblGrid>
        <w:gridCol w:w="2360"/>
        <w:gridCol w:w="2691"/>
        <w:gridCol w:w="2438"/>
        <w:gridCol w:w="2428"/>
      </w:tblGrid>
      <w:tr w:rsidR="001F4E42" w:rsidRPr="005E7775" w:rsidTr="003C0CB8">
        <w:trPr>
          <w:trHeight w:val="460"/>
        </w:trPr>
        <w:tc>
          <w:tcPr>
            <w:tcW w:w="2360" w:type="dxa"/>
            <w:vMerge w:val="restart"/>
            <w:tcBorders>
              <w:top w:val="single" w:sz="4" w:space="0" w:color="auto"/>
              <w:left w:val="single" w:sz="4" w:space="0" w:color="auto"/>
              <w:right w:val="single" w:sz="4" w:space="0" w:color="auto"/>
            </w:tcBorders>
          </w:tcPr>
          <w:p w:rsidR="001F4E42" w:rsidRPr="005E7775" w:rsidRDefault="001F4E42" w:rsidP="003C0CB8">
            <w:pPr>
              <w:rPr>
                <w:sz w:val="24"/>
                <w:szCs w:val="24"/>
              </w:rPr>
            </w:pPr>
            <w:r w:rsidRPr="005E7775">
              <w:rPr>
                <w:sz w:val="24"/>
                <w:szCs w:val="24"/>
              </w:rPr>
              <w:t>Критерии оценки заявок на участие в конкурсе и порядок оценки и сопоставления заявок на участие в конкурсе</w:t>
            </w:r>
          </w:p>
        </w:tc>
        <w:tc>
          <w:tcPr>
            <w:tcW w:w="7557" w:type="dxa"/>
            <w:gridSpan w:val="3"/>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p>
        </w:tc>
      </w:tr>
      <w:tr w:rsidR="001F4E42" w:rsidRPr="005E7775" w:rsidTr="003C0CB8">
        <w:trPr>
          <w:trHeight w:val="1124"/>
        </w:trPr>
        <w:tc>
          <w:tcPr>
            <w:tcW w:w="2360" w:type="dxa"/>
            <w:vMerge/>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7557" w:type="dxa"/>
            <w:gridSpan w:val="3"/>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numPr>
                <w:ilvl w:val="0"/>
                <w:numId w:val="3"/>
              </w:numPr>
              <w:ind w:left="-79" w:firstLine="0"/>
              <w:jc w:val="center"/>
            </w:pPr>
            <w:r w:rsidRPr="005E7775">
              <w:rPr>
                <w:b/>
              </w:rPr>
              <w:t>Квалификационные и качественные предложения участника</w:t>
            </w:r>
          </w:p>
          <w:p w:rsidR="001F4E42" w:rsidRPr="005E7775" w:rsidRDefault="001F4E42" w:rsidP="003C0CB8">
            <w:pPr>
              <w:pStyle w:val="affb"/>
              <w:ind w:left="0"/>
              <w:jc w:val="center"/>
            </w:pPr>
            <w:r w:rsidRPr="005E7775">
              <w:rPr>
                <w:b/>
              </w:rPr>
              <w:t>Коэффициент значимости – 0,5</w:t>
            </w:r>
          </w:p>
        </w:tc>
      </w:tr>
      <w:tr w:rsidR="001F4E42" w:rsidRPr="005E7775" w:rsidTr="003C0CB8">
        <w:trPr>
          <w:trHeight w:val="1379"/>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tabs>
                <w:tab w:val="left" w:pos="709"/>
              </w:tabs>
              <w:suppressAutoHyphens/>
              <w:autoSpaceDE w:val="0"/>
              <w:autoSpaceDN w:val="0"/>
              <w:adjustRightInd w:val="0"/>
              <w:ind w:left="0"/>
            </w:pPr>
            <w:r w:rsidRPr="005E7775">
              <w:t>1.1. Квалификация персонала</w:t>
            </w:r>
          </w:p>
          <w:p w:rsidR="001F4E42" w:rsidRPr="005E7775" w:rsidRDefault="001F4E42" w:rsidP="003C0CB8">
            <w:pPr>
              <w:pStyle w:val="affb"/>
              <w:tabs>
                <w:tab w:val="left" w:pos="709"/>
              </w:tabs>
              <w:suppressAutoHyphens/>
              <w:autoSpaceDE w:val="0"/>
              <w:autoSpaceDN w:val="0"/>
              <w:adjustRightInd w:val="0"/>
              <w:ind w:left="0"/>
            </w:pPr>
            <w:r w:rsidRPr="005E7775">
              <w:t>(понятие квалицированного сотрудника указано в п.2.1.1. Методики сопоставления и оценки заявок – Приложение 3)</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tabs>
                <w:tab w:val="left" w:pos="709"/>
              </w:tabs>
              <w:suppressAutoHyphens/>
              <w:autoSpaceDE w:val="0"/>
              <w:autoSpaceDN w:val="0"/>
              <w:adjustRightInd w:val="0"/>
              <w:ind w:left="0"/>
              <w:jc w:val="both"/>
            </w:pPr>
            <w:r w:rsidRPr="005E7775">
              <w:t xml:space="preserve">Максимальное значение </w:t>
            </w:r>
          </w:p>
          <w:p w:rsidR="001F4E42" w:rsidRPr="005E7775" w:rsidRDefault="001F4E42" w:rsidP="003C0CB8">
            <w:pPr>
              <w:pStyle w:val="affb"/>
              <w:tabs>
                <w:tab w:val="left" w:pos="709"/>
              </w:tabs>
              <w:suppressAutoHyphens/>
              <w:autoSpaceDE w:val="0"/>
              <w:autoSpaceDN w:val="0"/>
              <w:adjustRightInd w:val="0"/>
              <w:ind w:left="0"/>
              <w:jc w:val="both"/>
            </w:pPr>
            <w:r w:rsidRPr="005E7775">
              <w:t>20 баллов</w:t>
            </w:r>
          </w:p>
          <w:p w:rsidR="001F4E42" w:rsidRPr="005E7775" w:rsidRDefault="001F4E42" w:rsidP="003C0CB8">
            <w:pPr>
              <w:pStyle w:val="affb"/>
              <w:tabs>
                <w:tab w:val="left" w:pos="709"/>
              </w:tabs>
              <w:suppressAutoHyphens/>
              <w:autoSpaceDE w:val="0"/>
              <w:autoSpaceDN w:val="0"/>
              <w:adjustRightInd w:val="0"/>
              <w:ind w:left="0"/>
              <w:jc w:val="both"/>
            </w:pPr>
          </w:p>
        </w:tc>
      </w:tr>
      <w:tr w:rsidR="001F4E42" w:rsidRPr="005E7775" w:rsidTr="003C0CB8">
        <w:trPr>
          <w:trHeight w:val="266"/>
        </w:trPr>
        <w:tc>
          <w:tcPr>
            <w:tcW w:w="2360" w:type="dxa"/>
            <w:vMerge w:val="restart"/>
            <w:tcBorders>
              <w:top w:val="single" w:sz="4" w:space="0" w:color="auto"/>
              <w:left w:val="single" w:sz="4" w:space="0" w:color="auto"/>
              <w:right w:val="single" w:sz="4" w:space="0" w:color="auto"/>
            </w:tcBorders>
          </w:tcPr>
          <w:p w:rsidR="001F4E42" w:rsidRPr="005E7775" w:rsidRDefault="001F4E42" w:rsidP="003C0CB8">
            <w:pPr>
              <w:jc w:val="both"/>
              <w:rPr>
                <w:sz w:val="24"/>
                <w:szCs w:val="24"/>
              </w:rPr>
            </w:pPr>
          </w:p>
        </w:tc>
        <w:tc>
          <w:tcPr>
            <w:tcW w:w="2691" w:type="dxa"/>
            <w:vMerge w:val="restart"/>
            <w:tcBorders>
              <w:top w:val="single" w:sz="4" w:space="0" w:color="auto"/>
              <w:left w:val="single" w:sz="4" w:space="0" w:color="auto"/>
              <w:right w:val="single" w:sz="4" w:space="0" w:color="auto"/>
            </w:tcBorders>
            <w:shd w:val="clear" w:color="auto" w:fill="auto"/>
          </w:tcPr>
          <w:p w:rsidR="001F4E42" w:rsidRPr="005E7775" w:rsidRDefault="001F4E42" w:rsidP="003C0CB8">
            <w:pPr>
              <w:jc w:val="both"/>
              <w:rPr>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Более</w:t>
            </w:r>
            <w:r w:rsidR="00407CE7">
              <w:rPr>
                <w:sz w:val="24"/>
                <w:szCs w:val="24"/>
              </w:rPr>
              <w:t xml:space="preserve"> </w:t>
            </w:r>
            <w:r w:rsidRPr="005E7775">
              <w:rPr>
                <w:sz w:val="24"/>
                <w:szCs w:val="24"/>
              </w:rPr>
              <w:t>20 квалифицированных сотрудников</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20 баллов</w:t>
            </w:r>
          </w:p>
        </w:tc>
      </w:tr>
      <w:tr w:rsidR="001F4E42" w:rsidRPr="005E7775" w:rsidTr="003C0CB8">
        <w:trPr>
          <w:trHeight w:val="301"/>
        </w:trPr>
        <w:tc>
          <w:tcPr>
            <w:tcW w:w="2360" w:type="dxa"/>
            <w:vMerge/>
            <w:tcBorders>
              <w:left w:val="single" w:sz="4" w:space="0" w:color="auto"/>
              <w:right w:val="single" w:sz="4" w:space="0" w:color="auto"/>
            </w:tcBorders>
          </w:tcPr>
          <w:p w:rsidR="001F4E42" w:rsidRPr="005E7775" w:rsidRDefault="001F4E42" w:rsidP="003C0CB8">
            <w:pPr>
              <w:jc w:val="both"/>
              <w:rPr>
                <w:sz w:val="24"/>
                <w:szCs w:val="24"/>
              </w:rPr>
            </w:pPr>
          </w:p>
        </w:tc>
        <w:tc>
          <w:tcPr>
            <w:tcW w:w="2691" w:type="dxa"/>
            <w:vMerge/>
            <w:tcBorders>
              <w:left w:val="single" w:sz="4" w:space="0" w:color="auto"/>
              <w:right w:val="single" w:sz="4" w:space="0" w:color="auto"/>
            </w:tcBorders>
            <w:shd w:val="clear" w:color="auto" w:fill="auto"/>
          </w:tcPr>
          <w:p w:rsidR="001F4E42" w:rsidRPr="005E7775" w:rsidRDefault="001F4E42" w:rsidP="003C0CB8">
            <w:pPr>
              <w:jc w:val="both"/>
              <w:rPr>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От 1 до 20 включительно квалифицированных сотрудников</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10 баллов</w:t>
            </w:r>
          </w:p>
        </w:tc>
      </w:tr>
      <w:tr w:rsidR="001F4E42" w:rsidRPr="005E7775" w:rsidTr="003C0CB8">
        <w:trPr>
          <w:trHeight w:val="351"/>
        </w:trPr>
        <w:tc>
          <w:tcPr>
            <w:tcW w:w="2360" w:type="dxa"/>
            <w:vMerge/>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vMerge/>
            <w:tcBorders>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Квалифицированные сотрудники отсутствуют</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0 баллов</w:t>
            </w:r>
          </w:p>
        </w:tc>
      </w:tr>
      <w:tr w:rsidR="001F4E42" w:rsidRPr="005E7775" w:rsidTr="003C0CB8">
        <w:trPr>
          <w:trHeight w:val="337"/>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DA33B0">
            <w:pPr>
              <w:rPr>
                <w:b/>
                <w:sz w:val="24"/>
                <w:szCs w:val="24"/>
              </w:rPr>
            </w:pPr>
            <w:r w:rsidRPr="005E7775">
              <w:rPr>
                <w:sz w:val="24"/>
                <w:szCs w:val="24"/>
              </w:rPr>
              <w:t xml:space="preserve">1.2. Продолжительность опыта работы </w:t>
            </w:r>
            <w:r w:rsidRPr="005E7775">
              <w:rPr>
                <w:color w:val="000000"/>
                <w:sz w:val="24"/>
                <w:szCs w:val="24"/>
              </w:rPr>
              <w:t xml:space="preserve">заявителя по </w:t>
            </w:r>
            <w:r w:rsidRPr="005E7775">
              <w:rPr>
                <w:sz w:val="24"/>
                <w:szCs w:val="24"/>
              </w:rPr>
              <w:t xml:space="preserve">эксплуатации </w:t>
            </w:r>
            <w:r w:rsidRPr="005E7775">
              <w:rPr>
                <w:sz w:val="24"/>
                <w:szCs w:val="24"/>
              </w:rPr>
              <w:lastRenderedPageBreak/>
              <w:t xml:space="preserve">объектов электроэнергетики с уровнем напряжения 0,4 – 6 - 20 </w:t>
            </w:r>
            <w:proofErr w:type="spellStart"/>
            <w:r w:rsidRPr="005E7775">
              <w:rPr>
                <w:sz w:val="24"/>
                <w:szCs w:val="24"/>
              </w:rPr>
              <w:t>кВ</w:t>
            </w:r>
            <w:proofErr w:type="spellEnd"/>
            <w:r w:rsidRPr="005E7775">
              <w:rPr>
                <w:sz w:val="24"/>
                <w:szCs w:val="24"/>
              </w:rPr>
              <w:t>, деятельности по пере-даче электрической энергии</w:t>
            </w:r>
            <w:r w:rsidR="00407CE7">
              <w:rPr>
                <w:sz w:val="24"/>
                <w:szCs w:val="24"/>
              </w:rPr>
              <w:t xml:space="preserve"> </w:t>
            </w:r>
            <w:r w:rsidRPr="005E7775">
              <w:rPr>
                <w:sz w:val="24"/>
                <w:szCs w:val="24"/>
              </w:rPr>
              <w:t xml:space="preserve">в течение последних 5 лет </w:t>
            </w:r>
            <w:r w:rsidR="00DA33B0">
              <w:rPr>
                <w:sz w:val="24"/>
                <w:szCs w:val="24"/>
              </w:rPr>
              <w:t xml:space="preserve">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suppressAutoHyphens/>
              <w:autoSpaceDE w:val="0"/>
              <w:autoSpaceDN w:val="0"/>
              <w:adjustRightInd w:val="0"/>
              <w:jc w:val="both"/>
              <w:outlineLvl w:val="1"/>
              <w:rPr>
                <w:sz w:val="24"/>
                <w:szCs w:val="24"/>
              </w:rPr>
            </w:pPr>
            <w:r w:rsidRPr="005E7775">
              <w:rPr>
                <w:sz w:val="24"/>
                <w:szCs w:val="24"/>
              </w:rPr>
              <w:lastRenderedPageBreak/>
              <w:t xml:space="preserve">Максимальное значение </w:t>
            </w:r>
          </w:p>
          <w:p w:rsidR="001F4E42" w:rsidRPr="005E7775" w:rsidRDefault="001F4E42" w:rsidP="003C0CB8">
            <w:pPr>
              <w:suppressAutoHyphens/>
              <w:autoSpaceDE w:val="0"/>
              <w:autoSpaceDN w:val="0"/>
              <w:adjustRightInd w:val="0"/>
              <w:jc w:val="both"/>
              <w:outlineLvl w:val="1"/>
              <w:rPr>
                <w:sz w:val="24"/>
                <w:szCs w:val="24"/>
              </w:rPr>
            </w:pPr>
            <w:r w:rsidRPr="005E7775">
              <w:rPr>
                <w:sz w:val="24"/>
                <w:szCs w:val="24"/>
              </w:rPr>
              <w:t>20 баллов</w:t>
            </w:r>
          </w:p>
          <w:p w:rsidR="001F4E42" w:rsidRPr="005E7775" w:rsidRDefault="001F4E42" w:rsidP="003C0CB8">
            <w:pPr>
              <w:suppressAutoHyphens/>
              <w:autoSpaceDE w:val="0"/>
              <w:autoSpaceDN w:val="0"/>
              <w:adjustRightInd w:val="0"/>
              <w:jc w:val="both"/>
              <w:outlineLvl w:val="1"/>
              <w:rPr>
                <w:sz w:val="24"/>
                <w:szCs w:val="24"/>
              </w:rPr>
            </w:pPr>
          </w:p>
          <w:p w:rsidR="001F4E42" w:rsidRPr="005E7775" w:rsidRDefault="001F4E42" w:rsidP="003C0CB8">
            <w:pPr>
              <w:suppressAutoHyphens/>
              <w:autoSpaceDE w:val="0"/>
              <w:autoSpaceDN w:val="0"/>
              <w:adjustRightInd w:val="0"/>
              <w:outlineLvl w:val="1"/>
              <w:rPr>
                <w:sz w:val="24"/>
                <w:szCs w:val="24"/>
              </w:rPr>
            </w:pPr>
          </w:p>
        </w:tc>
      </w:tr>
      <w:tr w:rsidR="001F4E42" w:rsidRPr="005E7775" w:rsidTr="003C0CB8">
        <w:trPr>
          <w:trHeight w:val="662"/>
        </w:trPr>
        <w:tc>
          <w:tcPr>
            <w:tcW w:w="2360" w:type="dxa"/>
            <w:vMerge w:val="restart"/>
            <w:tcBorders>
              <w:top w:val="single" w:sz="4" w:space="0" w:color="auto"/>
              <w:left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right w:val="single" w:sz="4" w:space="0" w:color="auto"/>
            </w:tcBorders>
            <w:shd w:val="clear" w:color="auto" w:fill="auto"/>
          </w:tcPr>
          <w:p w:rsidR="001F4E42" w:rsidRPr="005E7775" w:rsidRDefault="001F4E42" w:rsidP="003C0CB8">
            <w:pPr>
              <w:jc w:val="both"/>
              <w:rPr>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 xml:space="preserve">Более 5 лет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20 баллов</w:t>
            </w:r>
          </w:p>
        </w:tc>
      </w:tr>
      <w:tr w:rsidR="001F4E42" w:rsidRPr="005E7775" w:rsidTr="003C0CB8">
        <w:trPr>
          <w:trHeight w:val="264"/>
        </w:trPr>
        <w:tc>
          <w:tcPr>
            <w:tcW w:w="2360" w:type="dxa"/>
            <w:vMerge/>
            <w:tcBorders>
              <w:left w:val="single" w:sz="4" w:space="0" w:color="auto"/>
              <w:right w:val="single" w:sz="4" w:space="0" w:color="auto"/>
            </w:tcBorders>
          </w:tcPr>
          <w:p w:rsidR="001F4E42" w:rsidRPr="005E7775" w:rsidRDefault="001F4E42" w:rsidP="003C0CB8">
            <w:pPr>
              <w:jc w:val="both"/>
              <w:rPr>
                <w:sz w:val="24"/>
                <w:szCs w:val="24"/>
              </w:rPr>
            </w:pPr>
          </w:p>
        </w:tc>
        <w:tc>
          <w:tcPr>
            <w:tcW w:w="2691" w:type="dxa"/>
            <w:tcBorders>
              <w:left w:val="single" w:sz="4" w:space="0" w:color="auto"/>
              <w:right w:val="single" w:sz="4" w:space="0" w:color="auto"/>
            </w:tcBorders>
            <w:shd w:val="clear" w:color="auto" w:fill="auto"/>
          </w:tcPr>
          <w:p w:rsidR="001F4E42" w:rsidRPr="005E7775" w:rsidRDefault="001F4E42" w:rsidP="003C0CB8">
            <w:pPr>
              <w:jc w:val="both"/>
              <w:rPr>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 xml:space="preserve">От 1 года до 5 лет включительно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10 баллов</w:t>
            </w:r>
          </w:p>
        </w:tc>
      </w:tr>
      <w:tr w:rsidR="001F4E42" w:rsidRPr="005E7775" w:rsidTr="003C0CB8">
        <w:trPr>
          <w:trHeight w:val="264"/>
        </w:trPr>
        <w:tc>
          <w:tcPr>
            <w:tcW w:w="2360" w:type="dxa"/>
            <w:tcBorders>
              <w:left w:val="single" w:sz="4" w:space="0" w:color="auto"/>
              <w:right w:val="single" w:sz="4" w:space="0" w:color="auto"/>
            </w:tcBorders>
          </w:tcPr>
          <w:p w:rsidR="001F4E42" w:rsidRPr="005E7775" w:rsidRDefault="001F4E42" w:rsidP="003C0CB8">
            <w:pPr>
              <w:jc w:val="both"/>
              <w:rPr>
                <w:sz w:val="24"/>
                <w:szCs w:val="24"/>
              </w:rPr>
            </w:pPr>
          </w:p>
        </w:tc>
        <w:tc>
          <w:tcPr>
            <w:tcW w:w="2691" w:type="dxa"/>
            <w:tcBorders>
              <w:left w:val="single" w:sz="4" w:space="0" w:color="auto"/>
              <w:right w:val="single" w:sz="4" w:space="0" w:color="auto"/>
            </w:tcBorders>
            <w:shd w:val="clear" w:color="auto" w:fill="auto"/>
          </w:tcPr>
          <w:p w:rsidR="001F4E42" w:rsidRPr="005E7775" w:rsidRDefault="001F4E42" w:rsidP="003C0CB8">
            <w:pPr>
              <w:jc w:val="both"/>
              <w:rPr>
                <w:sz w:val="24"/>
                <w:szCs w:val="24"/>
                <w:u w:val="single"/>
              </w:rPr>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Менее 1 года, либо нет опыта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0 баллов</w:t>
            </w:r>
          </w:p>
        </w:tc>
      </w:tr>
      <w:tr w:rsidR="001F4E42" w:rsidRPr="005E7775" w:rsidDel="001F1460" w:rsidTr="003C0CB8">
        <w:trPr>
          <w:trHeight w:val="4549"/>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DA33B0">
            <w:pPr>
              <w:pStyle w:val="affb"/>
              <w:suppressAutoHyphens/>
              <w:autoSpaceDE w:val="0"/>
              <w:autoSpaceDN w:val="0"/>
              <w:adjustRightInd w:val="0"/>
              <w:ind w:left="0"/>
            </w:pPr>
            <w:r w:rsidRPr="005E7775">
              <w:t xml:space="preserve">1.3. Объем услуг в стоимостном выражении, оказанных заявителем по эксплуатации объектов электроэнергетики с уровнем напряжения 0,4 – 6- 20 </w:t>
            </w:r>
            <w:proofErr w:type="spellStart"/>
            <w:r w:rsidRPr="005E7775">
              <w:t>кВ</w:t>
            </w:r>
            <w:proofErr w:type="spellEnd"/>
            <w:r w:rsidRPr="005E7775">
              <w:t>, деятельности по передаче электрической энергии</w:t>
            </w:r>
            <w:r w:rsidR="00407CE7">
              <w:t xml:space="preserve"> </w:t>
            </w:r>
            <w:r w:rsidRPr="005E7775">
              <w:t>в теч</w:t>
            </w:r>
            <w:r w:rsidR="00DA33B0">
              <w:t xml:space="preserve">ении 5 лет  на  территории  </w:t>
            </w:r>
            <w:r w:rsidRPr="005E7775">
              <w:t xml:space="preserve"> </w:t>
            </w:r>
            <w:r w:rsidR="00DA33B0">
              <w:t xml:space="preserve">Свердловской области </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p w:rsidR="001F4E42" w:rsidRPr="005E7775" w:rsidRDefault="001F4E42" w:rsidP="003C0CB8">
            <w:pPr>
              <w:jc w:val="both"/>
              <w:rPr>
                <w:sz w:val="24"/>
                <w:szCs w:val="24"/>
              </w:rPr>
            </w:pPr>
            <w:r w:rsidRPr="005E7775">
              <w:rPr>
                <w:sz w:val="24"/>
                <w:szCs w:val="24"/>
              </w:rPr>
              <w:t xml:space="preserve">Максимальное значение </w:t>
            </w:r>
          </w:p>
          <w:p w:rsidR="001F4E42" w:rsidRPr="005E7775" w:rsidRDefault="001F4E42" w:rsidP="003C0CB8">
            <w:pPr>
              <w:jc w:val="both"/>
              <w:rPr>
                <w:sz w:val="24"/>
                <w:szCs w:val="24"/>
              </w:rPr>
            </w:pPr>
            <w:r w:rsidRPr="005E7775">
              <w:rPr>
                <w:sz w:val="24"/>
                <w:szCs w:val="24"/>
              </w:rPr>
              <w:t>20 баллов</w:t>
            </w:r>
            <w:r w:rsidRPr="005E7775" w:rsidDel="001F1460">
              <w:rPr>
                <w:sz w:val="24"/>
                <w:szCs w:val="24"/>
              </w:rPr>
              <w:t xml:space="preserve"> </w:t>
            </w:r>
          </w:p>
          <w:p w:rsidR="001F4E42" w:rsidRPr="005E7775" w:rsidDel="001F1460" w:rsidRDefault="001F4E42" w:rsidP="003C0CB8">
            <w:pPr>
              <w:rPr>
                <w:sz w:val="24"/>
                <w:szCs w:val="24"/>
              </w:rPr>
            </w:pPr>
          </w:p>
        </w:tc>
      </w:tr>
      <w:tr w:rsidR="001F4E42" w:rsidRPr="005E7775" w:rsidDel="001F1460" w:rsidTr="003C0CB8">
        <w:trPr>
          <w:trHeight w:val="848"/>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pStyle w:val="affb"/>
              <w:suppressAutoHyphens/>
              <w:autoSpaceDE w:val="0"/>
              <w:autoSpaceDN w:val="0"/>
              <w:adjustRightInd w:val="0"/>
              <w:ind w:left="0"/>
            </w:pPr>
            <w:r w:rsidRPr="005E7775">
              <w:t xml:space="preserve">Более 100 миллионов рублей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pStyle w:val="affb"/>
              <w:suppressAutoHyphens/>
              <w:autoSpaceDE w:val="0"/>
              <w:autoSpaceDN w:val="0"/>
              <w:adjustRightInd w:val="0"/>
              <w:ind w:left="0"/>
              <w:jc w:val="both"/>
            </w:pPr>
            <w:r w:rsidRPr="005E7775">
              <w:t>20 баллов</w:t>
            </w:r>
          </w:p>
        </w:tc>
      </w:tr>
      <w:tr w:rsidR="001F4E42" w:rsidRPr="005E7775" w:rsidDel="001F1460" w:rsidTr="003C0CB8">
        <w:trPr>
          <w:trHeight w:val="371"/>
        </w:trPr>
        <w:tc>
          <w:tcPr>
            <w:tcW w:w="2360" w:type="dxa"/>
            <w:vMerge w:val="restart"/>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Свыше 50 до 100 включительно</w:t>
            </w:r>
            <w:r w:rsidR="00407CE7">
              <w:rPr>
                <w:sz w:val="24"/>
                <w:szCs w:val="24"/>
              </w:rPr>
              <w:t xml:space="preserve"> </w:t>
            </w:r>
            <w:r w:rsidRPr="005E7775">
              <w:rPr>
                <w:sz w:val="24"/>
                <w:szCs w:val="24"/>
              </w:rPr>
              <w:t>миллионов рублей</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12 баллов</w:t>
            </w:r>
          </w:p>
        </w:tc>
      </w:tr>
      <w:tr w:rsidR="001F4E42" w:rsidRPr="005E7775" w:rsidDel="001F1460" w:rsidTr="003C0CB8">
        <w:trPr>
          <w:trHeight w:val="247"/>
        </w:trPr>
        <w:tc>
          <w:tcPr>
            <w:tcW w:w="2360" w:type="dxa"/>
            <w:vMerge/>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vMerge/>
            <w:tcBorders>
              <w:top w:val="single" w:sz="4" w:space="0" w:color="auto"/>
              <w:left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Свыше 10 до 50 включительно миллионов рублей</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5 балла</w:t>
            </w:r>
          </w:p>
        </w:tc>
      </w:tr>
      <w:tr w:rsidR="001F4E42" w:rsidRPr="005E7775" w:rsidDel="001F1460" w:rsidTr="003C0CB8">
        <w:trPr>
          <w:trHeight w:val="247"/>
        </w:trPr>
        <w:tc>
          <w:tcPr>
            <w:tcW w:w="2360" w:type="dxa"/>
            <w:vMerge/>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vMerge/>
            <w:tcBorders>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До 10 миллионов рублей включительно</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0 баллов</w:t>
            </w:r>
          </w:p>
        </w:tc>
      </w:tr>
      <w:tr w:rsidR="001F4E42" w:rsidRPr="005E7775" w:rsidTr="003C0CB8">
        <w:trPr>
          <w:trHeight w:val="247"/>
        </w:trPr>
        <w:tc>
          <w:tcPr>
            <w:tcW w:w="2360" w:type="dxa"/>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left w:val="single" w:sz="4" w:space="0" w:color="auto"/>
              <w:bottom w:val="single" w:sz="4" w:space="0" w:color="auto"/>
              <w:right w:val="single" w:sz="4" w:space="0" w:color="auto"/>
            </w:tcBorders>
            <w:shd w:val="clear" w:color="auto" w:fill="auto"/>
          </w:tcPr>
          <w:p w:rsidR="001F4E42" w:rsidRPr="005E7775" w:rsidRDefault="001F4E42" w:rsidP="003C0CB8">
            <w:pPr>
              <w:pStyle w:val="affb"/>
              <w:numPr>
                <w:ilvl w:val="1"/>
                <w:numId w:val="3"/>
              </w:numPr>
              <w:suppressAutoHyphens/>
              <w:autoSpaceDE w:val="0"/>
              <w:autoSpaceDN w:val="0"/>
              <w:adjustRightInd w:val="0"/>
              <w:ind w:left="67" w:firstLine="0"/>
              <w:jc w:val="both"/>
            </w:pPr>
            <w:r w:rsidRPr="005E7775">
              <w:t>Техническая политика</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jc w:val="both"/>
              <w:rPr>
                <w:sz w:val="24"/>
                <w:szCs w:val="24"/>
              </w:rPr>
            </w:pPr>
            <w:r w:rsidRPr="005E7775">
              <w:rPr>
                <w:sz w:val="24"/>
                <w:szCs w:val="24"/>
              </w:rPr>
              <w:t xml:space="preserve">Максимальное значение </w:t>
            </w:r>
          </w:p>
          <w:p w:rsidR="001F4E42" w:rsidRPr="005E7775" w:rsidRDefault="001F4E42" w:rsidP="003C0CB8">
            <w:pPr>
              <w:jc w:val="both"/>
              <w:rPr>
                <w:sz w:val="24"/>
                <w:szCs w:val="24"/>
              </w:rPr>
            </w:pPr>
            <w:r w:rsidRPr="005E7775">
              <w:rPr>
                <w:sz w:val="24"/>
                <w:szCs w:val="24"/>
              </w:rPr>
              <w:t>10 баллов</w:t>
            </w:r>
            <w:r w:rsidRPr="005E7775" w:rsidDel="001F1460">
              <w:rPr>
                <w:sz w:val="24"/>
                <w:szCs w:val="24"/>
              </w:rPr>
              <w:t xml:space="preserve"> </w:t>
            </w:r>
          </w:p>
          <w:p w:rsidR="001F4E42" w:rsidRPr="005E7775" w:rsidRDefault="001F4E42" w:rsidP="003C0CB8">
            <w:pPr>
              <w:rPr>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pPr>
          </w:p>
        </w:tc>
      </w:tr>
      <w:tr w:rsidR="001F4E42" w:rsidRPr="005E7775" w:rsidTr="003C0CB8">
        <w:trPr>
          <w:trHeight w:val="247"/>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 xml:space="preserve">Техническая политика представлена, качество проработки технической политики позволяет оценить перспективу приоритетов, </w:t>
            </w:r>
            <w:r w:rsidRPr="005E7775">
              <w:rPr>
                <w:sz w:val="24"/>
                <w:szCs w:val="24"/>
              </w:rPr>
              <w:lastRenderedPageBreak/>
              <w:t xml:space="preserve">основных целей и задач с учетом технического состояния имущества, подлежащего продаже </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pPr>
            <w:r w:rsidRPr="005E7775">
              <w:lastRenderedPageBreak/>
              <w:t>10 баллов</w:t>
            </w:r>
          </w:p>
        </w:tc>
      </w:tr>
      <w:tr w:rsidR="001F4E42" w:rsidRPr="005E7775" w:rsidTr="003C0CB8">
        <w:trPr>
          <w:trHeight w:val="247"/>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Техническая политика представлена, качество проработки технической политики не позволяет оценить перспективу приоритетов, основных целей и задач с учетом технического состояния имущества, подлежащего продаже</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pPr>
            <w:r w:rsidRPr="005E7775">
              <w:t>5 баллов</w:t>
            </w:r>
          </w:p>
        </w:tc>
      </w:tr>
      <w:tr w:rsidR="001F4E42" w:rsidRPr="005E7775" w:rsidTr="003C0CB8">
        <w:trPr>
          <w:trHeight w:val="247"/>
        </w:trPr>
        <w:tc>
          <w:tcPr>
            <w:tcW w:w="2360" w:type="dxa"/>
            <w:tcBorders>
              <w:top w:val="single" w:sz="4" w:space="0" w:color="auto"/>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jc w:val="both"/>
            </w:pP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rPr>
                <w:sz w:val="24"/>
                <w:szCs w:val="24"/>
              </w:rPr>
            </w:pPr>
            <w:r w:rsidRPr="005E7775">
              <w:rPr>
                <w:sz w:val="24"/>
                <w:szCs w:val="24"/>
              </w:rPr>
              <w:t>Техническая политика не представлена</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pPr>
            <w:r w:rsidRPr="005E7775">
              <w:t>0 баллов</w:t>
            </w:r>
          </w:p>
        </w:tc>
      </w:tr>
      <w:tr w:rsidR="001F4E42" w:rsidRPr="005E7775" w:rsidDel="001F1460" w:rsidTr="003C0CB8">
        <w:trPr>
          <w:trHeight w:val="247"/>
        </w:trPr>
        <w:tc>
          <w:tcPr>
            <w:tcW w:w="2360" w:type="dxa"/>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7557" w:type="dxa"/>
            <w:gridSpan w:val="3"/>
            <w:tcBorders>
              <w:left w:val="single" w:sz="4" w:space="0" w:color="auto"/>
              <w:bottom w:val="single" w:sz="4" w:space="0" w:color="auto"/>
              <w:right w:val="single" w:sz="4" w:space="0" w:color="auto"/>
            </w:tcBorders>
            <w:shd w:val="clear" w:color="auto" w:fill="auto"/>
          </w:tcPr>
          <w:p w:rsidR="001F4E42" w:rsidRPr="005E7775" w:rsidRDefault="001F4E42" w:rsidP="003C0CB8">
            <w:pPr>
              <w:pStyle w:val="affb"/>
              <w:numPr>
                <w:ilvl w:val="0"/>
                <w:numId w:val="3"/>
              </w:numPr>
              <w:rPr>
                <w:b/>
              </w:rPr>
            </w:pPr>
            <w:r w:rsidRPr="005E7775">
              <w:rPr>
                <w:b/>
              </w:rPr>
              <w:t>Ценовое предложение участника</w:t>
            </w:r>
          </w:p>
          <w:p w:rsidR="001F4E42" w:rsidRPr="005E7775" w:rsidDel="001F1460" w:rsidRDefault="001F4E42" w:rsidP="003C0CB8">
            <w:pPr>
              <w:pStyle w:val="affb"/>
            </w:pPr>
            <w:r w:rsidRPr="005E7775">
              <w:rPr>
                <w:b/>
              </w:rPr>
              <w:t>Коэффициент значимости 0,5</w:t>
            </w:r>
          </w:p>
        </w:tc>
      </w:tr>
      <w:tr w:rsidR="001F4E42" w:rsidRPr="005E7775" w:rsidDel="001F1460" w:rsidTr="003C0CB8">
        <w:trPr>
          <w:trHeight w:val="654"/>
        </w:trPr>
        <w:tc>
          <w:tcPr>
            <w:tcW w:w="2360" w:type="dxa"/>
            <w:tcBorders>
              <w:left w:val="single" w:sz="4" w:space="0" w:color="auto"/>
              <w:bottom w:val="single" w:sz="4" w:space="0" w:color="auto"/>
              <w:right w:val="single" w:sz="4" w:space="0" w:color="auto"/>
            </w:tcBorders>
          </w:tcPr>
          <w:p w:rsidR="001F4E42" w:rsidRPr="005E7775" w:rsidRDefault="001F4E42" w:rsidP="003C0CB8">
            <w:pPr>
              <w:jc w:val="both"/>
              <w:rPr>
                <w:sz w:val="24"/>
                <w:szCs w:val="24"/>
              </w:rPr>
            </w:pPr>
          </w:p>
        </w:tc>
        <w:tc>
          <w:tcPr>
            <w:tcW w:w="2691" w:type="dxa"/>
            <w:tcBorders>
              <w:left w:val="single" w:sz="4" w:space="0" w:color="auto"/>
              <w:bottom w:val="single" w:sz="4" w:space="0" w:color="auto"/>
              <w:right w:val="single" w:sz="4" w:space="0" w:color="auto"/>
            </w:tcBorders>
            <w:shd w:val="clear" w:color="auto" w:fill="auto"/>
          </w:tcPr>
          <w:p w:rsidR="001F4E42" w:rsidRPr="005E7775" w:rsidRDefault="001F4E42" w:rsidP="003C0CB8">
            <w:pPr>
              <w:pStyle w:val="affb"/>
              <w:suppressAutoHyphens/>
              <w:autoSpaceDE w:val="0"/>
              <w:autoSpaceDN w:val="0"/>
              <w:adjustRightInd w:val="0"/>
              <w:ind w:left="0"/>
            </w:pPr>
            <w:r w:rsidRPr="005E7775">
              <w:t xml:space="preserve">Ценовое предложение участника (указывается прописью в п. 1.8 Заявки на участие в открытом конкурсе по форме приведенной в части 2 раздела </w:t>
            </w:r>
            <w:r w:rsidRPr="005E7775">
              <w:rPr>
                <w:lang w:val="en-US"/>
              </w:rPr>
              <w:t>III</w:t>
            </w:r>
            <w:r w:rsidRPr="005E7775">
              <w:t xml:space="preserve"> настоящей конкурсной документации)</w:t>
            </w:r>
          </w:p>
        </w:tc>
        <w:tc>
          <w:tcPr>
            <w:tcW w:w="4866" w:type="dxa"/>
            <w:gridSpan w:val="2"/>
            <w:tcBorders>
              <w:top w:val="single" w:sz="4" w:space="0" w:color="auto"/>
              <w:left w:val="single" w:sz="4" w:space="0" w:color="auto"/>
              <w:bottom w:val="single" w:sz="4" w:space="0" w:color="auto"/>
              <w:right w:val="single" w:sz="4" w:space="0" w:color="auto"/>
            </w:tcBorders>
            <w:shd w:val="clear" w:color="auto" w:fill="auto"/>
          </w:tcPr>
          <w:p w:rsidR="001F4E42" w:rsidRPr="005E7775" w:rsidDel="001F1460" w:rsidRDefault="001F4E42" w:rsidP="003C0CB8">
            <w:pPr>
              <w:rPr>
                <w:sz w:val="24"/>
                <w:szCs w:val="24"/>
              </w:rPr>
            </w:pPr>
            <w:r w:rsidRPr="005E7775">
              <w:rPr>
                <w:sz w:val="24"/>
                <w:szCs w:val="24"/>
              </w:rPr>
              <w:t>Расчет ценового показателя осуществляется по формуле, указанной в Методике сопоставления и оценки заявок – Приложение 3</w:t>
            </w:r>
          </w:p>
        </w:tc>
      </w:tr>
    </w:tbl>
    <w:p w:rsidR="001F4E42" w:rsidRPr="005E7775" w:rsidRDefault="001F4E42" w:rsidP="001F4E42">
      <w:pPr>
        <w:jc w:val="both"/>
        <w:rPr>
          <w:sz w:val="24"/>
          <w:szCs w:val="24"/>
          <w:highlight w:val="cyan"/>
          <w:shd w:val="clear" w:color="auto" w:fill="FFFFFF"/>
        </w:rPr>
      </w:pPr>
    </w:p>
    <w:p w:rsidR="001F4E42" w:rsidRPr="005E7775" w:rsidRDefault="001F4E42" w:rsidP="001F4E42">
      <w:pPr>
        <w:ind w:firstLine="709"/>
        <w:jc w:val="both"/>
        <w:rPr>
          <w:color w:val="000000"/>
          <w:sz w:val="24"/>
          <w:szCs w:val="24"/>
        </w:rPr>
      </w:pPr>
      <w:r w:rsidRPr="005E7775">
        <w:rPr>
          <w:sz w:val="24"/>
          <w:szCs w:val="24"/>
          <w:shd w:val="clear" w:color="auto" w:fill="FFFFFF"/>
        </w:rPr>
        <w:t xml:space="preserve"> Победителем конкурса признается участник, набравший наибольшее количество баллов по результатам оценки его заявки на приобретение имущества. При равенстве двух или более заявок по баллам победителем признается тот участник, чья заявка была подана раньше.</w:t>
      </w:r>
    </w:p>
    <w:p w:rsidR="001F4E42" w:rsidRPr="005E7775" w:rsidRDefault="001F4E42" w:rsidP="001F4E42">
      <w:pPr>
        <w:pStyle w:val="western"/>
        <w:spacing w:before="0" w:beforeAutospacing="0" w:after="0" w:afterAutospacing="0"/>
        <w:ind w:firstLine="706"/>
        <w:jc w:val="both"/>
      </w:pPr>
      <w:r w:rsidRPr="005E7775">
        <w:t>Результаты конкурса оформляются протоколом об итогах конкурса, который является документом, удостоверяющим право Победителя конкурса на заключение договора купли-продажи имущества. Протокол об итогах конкурса составляется в двух экземплярах и подписывается комиссией и Победителем конкурса в день подведения итогов конкурса.</w:t>
      </w:r>
    </w:p>
    <w:p w:rsidR="001F4E42" w:rsidRPr="005E7775" w:rsidRDefault="001F4E42" w:rsidP="001F4E42">
      <w:pPr>
        <w:pStyle w:val="western"/>
        <w:spacing w:before="0" w:beforeAutospacing="0" w:after="0" w:afterAutospacing="0"/>
        <w:ind w:firstLine="706"/>
        <w:jc w:val="both"/>
      </w:pPr>
      <w:r w:rsidRPr="005E7775">
        <w:t>Протокол об итогах конкурса одновременно с уведомлением о победе на конкурсе выдается Победителю конкурса или его полномочному представителю под расписку.</w:t>
      </w:r>
    </w:p>
    <w:p w:rsidR="001F4E42" w:rsidRPr="005E7775" w:rsidRDefault="001F4E42" w:rsidP="001F4E42">
      <w:pPr>
        <w:pStyle w:val="western"/>
        <w:spacing w:before="0" w:beforeAutospacing="0" w:after="0" w:afterAutospacing="0"/>
        <w:ind w:firstLine="706"/>
        <w:jc w:val="both"/>
      </w:pPr>
      <w:r w:rsidRPr="005E7775">
        <w:t>При проведении конкурса Продавцом может проводиться аудиозапись, материалы которой прилагаются к протоколу в установленном порядке и остаются у Продавца.</w:t>
      </w:r>
    </w:p>
    <w:p w:rsidR="001F4E42" w:rsidRDefault="001F4E42" w:rsidP="001F4E42">
      <w:pPr>
        <w:pStyle w:val="western"/>
        <w:spacing w:before="0" w:beforeAutospacing="0" w:after="0" w:afterAutospacing="0"/>
        <w:ind w:firstLine="706"/>
        <w:jc w:val="both"/>
      </w:pPr>
    </w:p>
    <w:p w:rsidR="00C60029" w:rsidRDefault="00C60029" w:rsidP="001F4E42">
      <w:pPr>
        <w:pStyle w:val="western"/>
        <w:spacing w:before="0" w:beforeAutospacing="0" w:after="0" w:afterAutospacing="0"/>
        <w:ind w:firstLine="706"/>
        <w:jc w:val="both"/>
      </w:pPr>
    </w:p>
    <w:p w:rsidR="00C60029" w:rsidRPr="005E7775" w:rsidRDefault="00C60029" w:rsidP="001F4E42">
      <w:pPr>
        <w:pStyle w:val="western"/>
        <w:spacing w:before="0" w:beforeAutospacing="0" w:after="0" w:afterAutospacing="0"/>
        <w:ind w:firstLine="706"/>
        <w:jc w:val="both"/>
      </w:pPr>
    </w:p>
    <w:p w:rsidR="001F4E42" w:rsidRPr="005E7775" w:rsidRDefault="001F4E42" w:rsidP="001F4E42">
      <w:pPr>
        <w:pStyle w:val="western"/>
        <w:spacing w:before="0" w:beforeAutospacing="0" w:after="0" w:afterAutospacing="0"/>
        <w:ind w:firstLine="567"/>
        <w:jc w:val="center"/>
        <w:rPr>
          <w:b/>
          <w:bCs/>
        </w:rPr>
      </w:pPr>
      <w:r w:rsidRPr="005E7775">
        <w:rPr>
          <w:b/>
          <w:bCs/>
        </w:rPr>
        <w:t>6. Порядок заключения договора купли – продажи</w:t>
      </w:r>
    </w:p>
    <w:p w:rsidR="001F4E42" w:rsidRPr="005E7775" w:rsidRDefault="001F4E42" w:rsidP="001F4E42">
      <w:pPr>
        <w:pStyle w:val="western"/>
        <w:spacing w:before="0" w:beforeAutospacing="0" w:after="0" w:afterAutospacing="0"/>
        <w:ind w:firstLine="567"/>
        <w:jc w:val="center"/>
        <w:rPr>
          <w:b/>
          <w:bCs/>
        </w:rPr>
      </w:pPr>
    </w:p>
    <w:p w:rsidR="001F4E42" w:rsidRPr="005E7775" w:rsidRDefault="001F4E42" w:rsidP="001F4E42">
      <w:pPr>
        <w:pStyle w:val="western"/>
        <w:spacing w:before="0" w:beforeAutospacing="0" w:after="0" w:afterAutospacing="0"/>
        <w:ind w:firstLine="708"/>
        <w:jc w:val="both"/>
      </w:pPr>
      <w:r w:rsidRPr="005E7775">
        <w:t>6.1. Заключение</w:t>
      </w:r>
      <w:r w:rsidR="00407CE7">
        <w:t xml:space="preserve"> </w:t>
      </w:r>
      <w:r w:rsidR="00825870" w:rsidRPr="005E7775">
        <w:t>договора купли</w:t>
      </w:r>
      <w:r w:rsidRPr="005E7775">
        <w:t>-</w:t>
      </w:r>
      <w:r w:rsidR="00825870" w:rsidRPr="005E7775">
        <w:t>продажи с Победителем конкурса осуществляется в</w:t>
      </w:r>
      <w:r w:rsidRPr="005E7775">
        <w:t xml:space="preserve"> </w:t>
      </w:r>
    </w:p>
    <w:p w:rsidR="001F4E42" w:rsidRPr="005E7775" w:rsidRDefault="001F4E42" w:rsidP="001F4E42">
      <w:pPr>
        <w:pStyle w:val="western"/>
        <w:spacing w:before="0" w:beforeAutospacing="0" w:after="0" w:afterAutospacing="0"/>
        <w:jc w:val="both"/>
      </w:pPr>
      <w:r w:rsidRPr="005E7775">
        <w:lastRenderedPageBreak/>
        <w:t>течении 5 (пяти) рабочих дней со дня подведения итогов конкурса.</w:t>
      </w:r>
    </w:p>
    <w:p w:rsidR="001F4E42" w:rsidRPr="005E7775" w:rsidRDefault="001F4E42" w:rsidP="001F4E42">
      <w:pPr>
        <w:ind w:firstLine="708"/>
        <w:jc w:val="both"/>
        <w:rPr>
          <w:sz w:val="24"/>
          <w:szCs w:val="24"/>
        </w:rPr>
      </w:pPr>
      <w:r w:rsidRPr="005E7775">
        <w:rPr>
          <w:sz w:val="24"/>
          <w:szCs w:val="24"/>
        </w:rPr>
        <w:t xml:space="preserve">6.2. Договор заключается на условиях, указанных в конкурсной документации. </w:t>
      </w:r>
    </w:p>
    <w:p w:rsidR="001F4E42" w:rsidRPr="005E7775" w:rsidRDefault="001F4E42" w:rsidP="001F4E42">
      <w:pPr>
        <w:ind w:firstLine="708"/>
        <w:jc w:val="both"/>
        <w:rPr>
          <w:sz w:val="24"/>
          <w:szCs w:val="24"/>
        </w:rPr>
      </w:pPr>
      <w:r w:rsidRPr="005E7775">
        <w:rPr>
          <w:sz w:val="24"/>
          <w:szCs w:val="24"/>
        </w:rPr>
        <w:t xml:space="preserve">6.3. Победитель конкурса не позднее 5 дней с момента подписания протокола итогов конкурса должен подписать проект договора и один экземпляр вернуть продавцу. </w:t>
      </w:r>
    </w:p>
    <w:p w:rsidR="001F4E42" w:rsidRPr="005E7775" w:rsidRDefault="001F4E42" w:rsidP="001F4E42">
      <w:pPr>
        <w:ind w:firstLine="708"/>
        <w:jc w:val="both"/>
        <w:rPr>
          <w:sz w:val="24"/>
          <w:szCs w:val="24"/>
        </w:rPr>
      </w:pPr>
      <w:r w:rsidRPr="005E7775">
        <w:rPr>
          <w:sz w:val="24"/>
          <w:szCs w:val="24"/>
        </w:rPr>
        <w:t xml:space="preserve">6.4. При заключении и исполнении договора изменение условий договора, указанных настоящей конкурсной документации, по соглашению сторон и в одностороннем порядке не допускается. </w:t>
      </w:r>
    </w:p>
    <w:p w:rsidR="001F4E42" w:rsidRPr="005E7775" w:rsidRDefault="001F4E42" w:rsidP="001F4E42">
      <w:pPr>
        <w:ind w:firstLine="708"/>
        <w:jc w:val="both"/>
        <w:rPr>
          <w:sz w:val="24"/>
          <w:szCs w:val="24"/>
        </w:rPr>
      </w:pPr>
      <w:r w:rsidRPr="005E7775">
        <w:rPr>
          <w:sz w:val="24"/>
          <w:szCs w:val="24"/>
        </w:rPr>
        <w:t xml:space="preserve">6.5.В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п.6.6. настоящей конкурсной документации, в случае установления факта: </w:t>
      </w:r>
    </w:p>
    <w:p w:rsidR="001F4E42" w:rsidRPr="005E7775" w:rsidRDefault="001F4E42" w:rsidP="001F4E42">
      <w:pPr>
        <w:ind w:firstLine="708"/>
        <w:jc w:val="both"/>
        <w:rPr>
          <w:sz w:val="24"/>
          <w:szCs w:val="24"/>
        </w:rPr>
      </w:pPr>
      <w:r w:rsidRPr="005E7775">
        <w:rPr>
          <w:sz w:val="24"/>
          <w:szCs w:val="24"/>
        </w:rPr>
        <w:t>6.5.1.</w:t>
      </w:r>
      <w:r w:rsidR="00407CE7">
        <w:rPr>
          <w:sz w:val="24"/>
          <w:szCs w:val="24"/>
        </w:rPr>
        <w:t xml:space="preserve"> </w:t>
      </w:r>
      <w:r w:rsidRPr="005E7775">
        <w:rPr>
          <w:sz w:val="24"/>
          <w:szCs w:val="24"/>
        </w:rPr>
        <w:t xml:space="preserve">Предоставления таким лицом заведомо ложных сведений, содержащихся в документах, предусмотренных п. 3.5. настоящей конкурсной документации. </w:t>
      </w:r>
    </w:p>
    <w:p w:rsidR="001F4E42" w:rsidRPr="005E7775" w:rsidRDefault="001F4E42" w:rsidP="001F4E42">
      <w:pPr>
        <w:ind w:firstLine="708"/>
        <w:jc w:val="both"/>
        <w:rPr>
          <w:sz w:val="24"/>
          <w:szCs w:val="24"/>
        </w:rPr>
      </w:pPr>
      <w:r w:rsidRPr="005E7775">
        <w:rPr>
          <w:sz w:val="24"/>
          <w:szCs w:val="24"/>
        </w:rPr>
        <w:t xml:space="preserve">6.6.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после дня установления фактов, предусмотренных п.6.5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w:t>
      </w:r>
    </w:p>
    <w:p w:rsidR="001F4E42" w:rsidRPr="005E7775" w:rsidRDefault="001F4E42" w:rsidP="001F4E42">
      <w:pPr>
        <w:ind w:firstLine="708"/>
        <w:jc w:val="both"/>
        <w:rPr>
          <w:sz w:val="24"/>
          <w:szCs w:val="24"/>
        </w:rPr>
      </w:pPr>
      <w:r w:rsidRPr="005E7775">
        <w:rPr>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 </w:t>
      </w:r>
    </w:p>
    <w:p w:rsidR="001F4E42" w:rsidRPr="005E7775" w:rsidRDefault="001F4E42" w:rsidP="001F4E42">
      <w:pPr>
        <w:pStyle w:val="western"/>
        <w:spacing w:before="0" w:beforeAutospacing="0" w:after="0" w:afterAutospacing="0"/>
        <w:ind w:firstLine="708"/>
        <w:jc w:val="both"/>
      </w:pPr>
      <w:r w:rsidRPr="005E7775">
        <w:t>При уклонении или отказе Победителя конкурса от заключения в установленный срок договора купли – продажи имущества конкурс признается несостоявшимся. Победитель конкурса утрачивает право на заключение указанного договора, а задаток ему не возвращается. Результаты конкурса аннулируются Продавцом.</w:t>
      </w:r>
    </w:p>
    <w:p w:rsidR="001F4E42" w:rsidRPr="005E7775" w:rsidRDefault="001F4E42" w:rsidP="001F4E42">
      <w:pPr>
        <w:pStyle w:val="western"/>
        <w:spacing w:before="0" w:beforeAutospacing="0" w:after="0" w:afterAutospacing="0"/>
        <w:ind w:firstLine="708"/>
        <w:jc w:val="both"/>
      </w:pPr>
      <w:r w:rsidRPr="005E7775">
        <w:t>Оплата приобретаемого имущества Покупателем производится в порядке и сроки, которые установлены договором купли-продажи имущества. Задаток, перечисленный Покупателем для участия в конкурсе, засчитывается в счет оплаты приобретаемого имущества.</w:t>
      </w:r>
    </w:p>
    <w:p w:rsidR="001F4E42" w:rsidRPr="005E7775" w:rsidRDefault="001F4E42" w:rsidP="001F4E42">
      <w:pPr>
        <w:pStyle w:val="western"/>
        <w:spacing w:before="0" w:beforeAutospacing="0" w:after="0" w:afterAutospacing="0"/>
        <w:ind w:firstLine="706"/>
        <w:contextualSpacing/>
        <w:jc w:val="center"/>
        <w:rPr>
          <w:b/>
          <w:bCs/>
        </w:rPr>
      </w:pPr>
    </w:p>
    <w:p w:rsidR="001F4E42" w:rsidRPr="005E7775" w:rsidRDefault="001F4E42" w:rsidP="001F4E42">
      <w:pPr>
        <w:pStyle w:val="western"/>
        <w:spacing w:before="0" w:beforeAutospacing="0" w:after="0" w:afterAutospacing="0"/>
        <w:ind w:firstLine="706"/>
        <w:contextualSpacing/>
        <w:jc w:val="center"/>
        <w:rPr>
          <w:b/>
          <w:bCs/>
        </w:rPr>
      </w:pPr>
      <w:r w:rsidRPr="005E7775">
        <w:rPr>
          <w:b/>
          <w:bCs/>
        </w:rPr>
        <w:t>7. Переход права собственности</w:t>
      </w:r>
    </w:p>
    <w:p w:rsidR="001F4E42" w:rsidRPr="005E7775" w:rsidRDefault="001F4E42" w:rsidP="001F4E42">
      <w:pPr>
        <w:pStyle w:val="western"/>
        <w:spacing w:before="0" w:beforeAutospacing="0" w:after="0" w:afterAutospacing="0"/>
        <w:ind w:firstLine="706"/>
        <w:contextualSpacing/>
        <w:jc w:val="center"/>
        <w:rPr>
          <w:b/>
          <w:bCs/>
        </w:rPr>
      </w:pPr>
    </w:p>
    <w:p w:rsidR="001F4E42" w:rsidRPr="005E7775" w:rsidRDefault="00407CE7" w:rsidP="001F4E42">
      <w:pPr>
        <w:pStyle w:val="western"/>
        <w:spacing w:before="0" w:beforeAutospacing="0" w:after="0" w:afterAutospacing="0"/>
        <w:contextualSpacing/>
        <w:jc w:val="both"/>
      </w:pPr>
      <w:r>
        <w:t xml:space="preserve"> </w:t>
      </w:r>
      <w:r w:rsidR="001F4E42" w:rsidRPr="005E7775">
        <w:tab/>
        <w:t>Передача Имущества осуществляется по передаточному акту не позднее, чем через 30 (тридцать) дней после полной оплаты приобретенного по договору купли-продажи Имущества. Имущество считается переданным Покупателю со дня подписания передаточного акта. С указанного момента на Покупателя переходит риск случайной гибели или повреждения переданного имущества.</w:t>
      </w:r>
    </w:p>
    <w:p w:rsidR="001F4E42" w:rsidRPr="005E7775" w:rsidRDefault="001F4E42" w:rsidP="001F4E42">
      <w:pPr>
        <w:pStyle w:val="western"/>
        <w:spacing w:before="0" w:beforeAutospacing="0" w:after="0" w:afterAutospacing="0"/>
        <w:ind w:firstLine="706"/>
        <w:contextualSpacing/>
        <w:jc w:val="both"/>
      </w:pPr>
      <w:r w:rsidRPr="005E7775">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в полном объеме возлагаются на Покупателя. До перехода права собственности Покупатель вправе пользоваться переданным ему Имуществом без проведения его перепланировок, переоборудования и реконструкции.</w:t>
      </w:r>
    </w:p>
    <w:p w:rsidR="001F4E42" w:rsidRPr="005E7775" w:rsidRDefault="001F4E42" w:rsidP="001F4E42">
      <w:pPr>
        <w:pStyle w:val="western"/>
        <w:spacing w:before="0" w:beforeAutospacing="0" w:after="0" w:afterAutospacing="0"/>
        <w:ind w:firstLine="706"/>
        <w:contextualSpacing/>
        <w:jc w:val="both"/>
      </w:pPr>
    </w:p>
    <w:p w:rsidR="001F4E42" w:rsidRPr="005E7775" w:rsidRDefault="001F4E42" w:rsidP="001F4E42">
      <w:pPr>
        <w:ind w:right="-257"/>
        <w:contextualSpacing/>
        <w:jc w:val="center"/>
        <w:rPr>
          <w:b/>
          <w:sz w:val="24"/>
          <w:szCs w:val="24"/>
        </w:rPr>
      </w:pPr>
      <w:r w:rsidRPr="005E7775">
        <w:rPr>
          <w:b/>
          <w:sz w:val="24"/>
          <w:szCs w:val="24"/>
        </w:rPr>
        <w:t>8. Срок, место и порядок предоставления конкурсной документации и ознакомления с условиями договора купли-продажи.</w:t>
      </w:r>
    </w:p>
    <w:p w:rsidR="001F4E42" w:rsidRPr="005E7775" w:rsidRDefault="001F4E42" w:rsidP="001F4E42">
      <w:pPr>
        <w:ind w:right="-257"/>
        <w:contextualSpacing/>
        <w:jc w:val="center"/>
        <w:rPr>
          <w:b/>
          <w:sz w:val="24"/>
          <w:szCs w:val="24"/>
        </w:rPr>
      </w:pPr>
    </w:p>
    <w:p w:rsidR="001F4E42" w:rsidRPr="005E7775" w:rsidRDefault="001F4E42" w:rsidP="001F4E42">
      <w:pPr>
        <w:pStyle w:val="western"/>
        <w:spacing w:before="0" w:beforeAutospacing="0" w:after="0" w:afterAutospacing="0"/>
        <w:ind w:right="-2" w:firstLine="709"/>
        <w:jc w:val="both"/>
        <w:rPr>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5400000" w14:scaled="0"/>
            </w14:gradFill>
          </w14:textFill>
        </w:rPr>
      </w:pPr>
      <w:r w:rsidRPr="005E7775">
        <w:t xml:space="preserve">Претендент может ознакомиться с условиями договора купли-продажи и конкурсной документацией на официальном сайте электронной площадки в информационно - телекоммуникационной сети «Интернет «РТС-тендер» Имущественные торги» по адресу: </w:t>
      </w:r>
      <w:hyperlink r:id="rId19" w:history="1">
        <w:r w:rsidRPr="005E7775">
          <w:rPr>
            <w:rStyle w:val="afe"/>
          </w:rPr>
          <w:t>http://www.rts-tender.ru/</w:t>
        </w:r>
      </w:hyperlink>
      <w:r w:rsidRPr="005E7775">
        <w:t xml:space="preserve">, на официальном сайте Российской Федерации для размещения информации о проведении конкурсов и аукционов на официальном сайте Российской Федерации для размещения информации о проведении торгов в сети Интернет </w:t>
      </w:r>
      <w:hyperlink r:id="rId20" w:history="1">
        <w:r w:rsidRPr="005E7775">
          <w:rPr>
            <w:rStyle w:val="afe"/>
          </w:rPr>
          <w:t>https://torgi.gov.ru/</w:t>
        </w:r>
      </w:hyperlink>
      <w:r w:rsidRPr="005E7775">
        <w:t>, на официальном сайте</w:t>
      </w:r>
      <w:r w:rsidR="00407CE7">
        <w:t xml:space="preserve"> </w:t>
      </w:r>
      <w:r w:rsidRPr="005E7775">
        <w:t>Администрации Городского</w:t>
      </w:r>
      <w:r w:rsidR="00407CE7">
        <w:t xml:space="preserve"> </w:t>
      </w:r>
      <w:r w:rsidRPr="005E7775">
        <w:t xml:space="preserve">округа «город Ирбит» Свердловской области </w:t>
      </w:r>
      <w:r w:rsidRPr="005E7775">
        <w:rPr>
          <w:color w:val="0070C0"/>
        </w:rPr>
        <w:t>www.moirbit.ru.</w:t>
      </w:r>
    </w:p>
    <w:p w:rsidR="001F4E42" w:rsidRPr="005E7775" w:rsidRDefault="001F4E42" w:rsidP="001F4E42">
      <w:pPr>
        <w:ind w:right="-257" w:firstLine="709"/>
        <w:contextualSpacing/>
        <w:jc w:val="center"/>
        <w:rPr>
          <w:b/>
          <w:sz w:val="24"/>
          <w:szCs w:val="24"/>
        </w:rPr>
      </w:pPr>
    </w:p>
    <w:p w:rsidR="001F4E42" w:rsidRPr="005E7775" w:rsidRDefault="001F4E42" w:rsidP="001F4E42">
      <w:pPr>
        <w:ind w:right="-257" w:firstLine="709"/>
        <w:contextualSpacing/>
        <w:jc w:val="center"/>
        <w:rPr>
          <w:b/>
          <w:sz w:val="24"/>
          <w:szCs w:val="24"/>
        </w:rPr>
      </w:pPr>
      <w:r w:rsidRPr="005E7775">
        <w:rPr>
          <w:b/>
          <w:sz w:val="24"/>
          <w:szCs w:val="24"/>
        </w:rPr>
        <w:t>9. Порядок и сроки предоставления разъяснений положений конкурсной документации.</w:t>
      </w:r>
    </w:p>
    <w:p w:rsidR="001F4E42" w:rsidRPr="005E7775" w:rsidRDefault="001F4E42" w:rsidP="001F4E42">
      <w:pPr>
        <w:ind w:right="-257" w:firstLine="709"/>
        <w:contextualSpacing/>
        <w:jc w:val="center"/>
        <w:rPr>
          <w:b/>
          <w:sz w:val="24"/>
          <w:szCs w:val="24"/>
        </w:rPr>
      </w:pPr>
    </w:p>
    <w:p w:rsidR="001F4E42" w:rsidRPr="005E7775" w:rsidRDefault="001F4E42" w:rsidP="001F4E42">
      <w:pPr>
        <w:ind w:firstLine="709"/>
        <w:jc w:val="both"/>
        <w:rPr>
          <w:sz w:val="24"/>
          <w:szCs w:val="24"/>
        </w:rPr>
      </w:pPr>
      <w:r w:rsidRPr="005E7775">
        <w:rPr>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пять рабочих дня до даты окончания срока подачи заявок на участие в конкурсе.</w:t>
      </w:r>
    </w:p>
    <w:p w:rsidR="001F4E42" w:rsidRPr="005E7775" w:rsidRDefault="001F4E42" w:rsidP="001F4E42">
      <w:pPr>
        <w:autoSpaceDE w:val="0"/>
        <w:autoSpaceDN w:val="0"/>
        <w:adjustRightInd w:val="0"/>
        <w:ind w:firstLine="709"/>
        <w:jc w:val="both"/>
        <w:rPr>
          <w:rFonts w:eastAsiaTheme="minorHAnsi"/>
          <w:sz w:val="24"/>
          <w:szCs w:val="24"/>
          <w:lang w:eastAsia="en-US"/>
        </w:rPr>
      </w:pPr>
      <w:r w:rsidRPr="005E7775">
        <w:rPr>
          <w:rFonts w:eastAsiaTheme="minorHAnsi"/>
          <w:sz w:val="24"/>
          <w:szCs w:val="24"/>
          <w:lang w:eastAsia="en-US"/>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1F4E42" w:rsidRPr="005E7775" w:rsidRDefault="001F4E42" w:rsidP="001F4E42">
      <w:pPr>
        <w:autoSpaceDE w:val="0"/>
        <w:autoSpaceDN w:val="0"/>
        <w:adjustRightInd w:val="0"/>
        <w:ind w:firstLine="709"/>
        <w:jc w:val="both"/>
        <w:rPr>
          <w:rFonts w:eastAsiaTheme="minorHAnsi"/>
          <w:sz w:val="24"/>
          <w:szCs w:val="24"/>
          <w:lang w:eastAsia="en-US"/>
        </w:rPr>
      </w:pPr>
      <w:r w:rsidRPr="005E7775">
        <w:rPr>
          <w:rFonts w:eastAsiaTheme="minorHAnsi"/>
          <w:sz w:val="24"/>
          <w:szCs w:val="24"/>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1F4E42" w:rsidRPr="005E7775" w:rsidRDefault="001F4E42" w:rsidP="001F4E42">
      <w:pPr>
        <w:autoSpaceDE w:val="0"/>
        <w:autoSpaceDN w:val="0"/>
        <w:adjustRightInd w:val="0"/>
        <w:ind w:firstLine="709"/>
        <w:jc w:val="both"/>
        <w:rPr>
          <w:rFonts w:eastAsiaTheme="minorHAnsi"/>
          <w:sz w:val="24"/>
          <w:szCs w:val="24"/>
          <w:lang w:eastAsia="en-US"/>
        </w:rPr>
      </w:pPr>
      <w:r w:rsidRPr="005E7775">
        <w:rPr>
          <w:rFonts w:eastAsiaTheme="minorHAnsi"/>
          <w:sz w:val="24"/>
          <w:szCs w:val="24"/>
          <w:lang w:eastAsia="en-U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r w:rsidRPr="005E7775">
        <w:rPr>
          <w:sz w:val="24"/>
          <w:szCs w:val="24"/>
        </w:rPr>
        <w:t>.</w:t>
      </w:r>
      <w:r w:rsidR="00407CE7">
        <w:rPr>
          <w:sz w:val="24"/>
          <w:szCs w:val="24"/>
        </w:rPr>
        <w:t xml:space="preserve"> </w:t>
      </w:r>
    </w:p>
    <w:p w:rsidR="001F4E42" w:rsidRPr="005E7775" w:rsidRDefault="001F4E42" w:rsidP="001F4E42">
      <w:pPr>
        <w:ind w:right="-257"/>
        <w:contextualSpacing/>
        <w:rPr>
          <w:b/>
          <w:sz w:val="24"/>
          <w:szCs w:val="24"/>
        </w:rPr>
      </w:pPr>
    </w:p>
    <w:p w:rsidR="001F4E42" w:rsidRPr="005E7775" w:rsidRDefault="001F4E42" w:rsidP="001F4E42">
      <w:pPr>
        <w:ind w:right="-257"/>
        <w:contextualSpacing/>
        <w:jc w:val="center"/>
        <w:rPr>
          <w:b/>
          <w:sz w:val="24"/>
          <w:szCs w:val="24"/>
        </w:rPr>
      </w:pPr>
      <w:r w:rsidRPr="005E7775">
        <w:rPr>
          <w:b/>
          <w:sz w:val="24"/>
          <w:szCs w:val="24"/>
        </w:rPr>
        <w:t>10. Внесение изменений в конкурсную документацию.</w:t>
      </w:r>
    </w:p>
    <w:p w:rsidR="001F4E42" w:rsidRPr="005E7775" w:rsidRDefault="001F4E42" w:rsidP="001F4E42">
      <w:pPr>
        <w:ind w:right="-257"/>
        <w:contextualSpacing/>
        <w:jc w:val="center"/>
        <w:rPr>
          <w:b/>
          <w:sz w:val="24"/>
          <w:szCs w:val="24"/>
        </w:rPr>
      </w:pPr>
    </w:p>
    <w:p w:rsidR="001F4E42" w:rsidRPr="005E7775" w:rsidRDefault="001F4E42" w:rsidP="001F4E42">
      <w:pPr>
        <w:ind w:right="-257" w:firstLine="709"/>
        <w:contextualSpacing/>
        <w:jc w:val="both"/>
        <w:rPr>
          <w:sz w:val="24"/>
          <w:szCs w:val="24"/>
        </w:rPr>
      </w:pPr>
      <w:r w:rsidRPr="005E7775">
        <w:rPr>
          <w:sz w:val="24"/>
          <w:szCs w:val="24"/>
        </w:rPr>
        <w:t xml:space="preserve">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w:t>
      </w:r>
    </w:p>
    <w:p w:rsidR="001F4E42" w:rsidRPr="005E7775" w:rsidRDefault="001F4E42" w:rsidP="001F4E42">
      <w:pPr>
        <w:tabs>
          <w:tab w:val="num" w:pos="540"/>
        </w:tabs>
        <w:ind w:right="-257" w:firstLine="709"/>
        <w:contextualSpacing/>
        <w:jc w:val="both"/>
        <w:rPr>
          <w:sz w:val="24"/>
          <w:szCs w:val="24"/>
        </w:rPr>
      </w:pPr>
      <w:r w:rsidRPr="005E7775">
        <w:rPr>
          <w:sz w:val="24"/>
          <w:szCs w:val="24"/>
        </w:rPr>
        <w:t xml:space="preserve">Изменение предмета конкурса не допускается. </w:t>
      </w:r>
    </w:p>
    <w:p w:rsidR="001F4E42" w:rsidRPr="005E7775" w:rsidRDefault="001F4E42" w:rsidP="001F4E42">
      <w:pPr>
        <w:tabs>
          <w:tab w:val="num" w:pos="720"/>
        </w:tabs>
        <w:ind w:right="-257" w:firstLine="709"/>
        <w:contextualSpacing/>
        <w:jc w:val="both"/>
        <w:rPr>
          <w:sz w:val="24"/>
          <w:szCs w:val="24"/>
        </w:rPr>
      </w:pPr>
      <w:r w:rsidRPr="005E7775">
        <w:rPr>
          <w:sz w:val="24"/>
          <w:szCs w:val="24"/>
        </w:rP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торгов и на сайте продавца, и в течение двух рабочих дней направляются заказными письмами или в форме электронных документов всем заявителям, которыми была предоставлена конкурсная документация. </w:t>
      </w:r>
    </w:p>
    <w:p w:rsidR="001F4E42" w:rsidRPr="005E7775" w:rsidRDefault="001F4E42" w:rsidP="001F4E42">
      <w:pPr>
        <w:tabs>
          <w:tab w:val="num" w:pos="720"/>
        </w:tabs>
        <w:ind w:right="-257" w:firstLine="709"/>
        <w:contextualSpacing/>
        <w:jc w:val="both"/>
        <w:rPr>
          <w:sz w:val="24"/>
          <w:szCs w:val="24"/>
        </w:rPr>
      </w:pPr>
      <w:r w:rsidRPr="005E7775">
        <w:rPr>
          <w:sz w:val="24"/>
          <w:szCs w:val="24"/>
        </w:rPr>
        <w:t xml:space="preserve">При этом срок подачи заявок на участие в конкурсе продлевается таким образом, чтобы с даты размещения на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 </w:t>
      </w:r>
    </w:p>
    <w:p w:rsidR="001F4E42" w:rsidRPr="005E7775" w:rsidRDefault="001F4E42" w:rsidP="001F4E42">
      <w:pPr>
        <w:tabs>
          <w:tab w:val="num" w:pos="1077"/>
        </w:tabs>
        <w:ind w:left="-284" w:right="-257" w:firstLine="568"/>
        <w:contextualSpacing/>
        <w:jc w:val="both"/>
        <w:rPr>
          <w:sz w:val="24"/>
          <w:szCs w:val="24"/>
        </w:rPr>
      </w:pPr>
    </w:p>
    <w:p w:rsidR="001F4E42" w:rsidRPr="005E7775" w:rsidRDefault="001F4E42" w:rsidP="001F4E42">
      <w:pPr>
        <w:ind w:left="284" w:right="-257"/>
        <w:contextualSpacing/>
        <w:jc w:val="center"/>
        <w:rPr>
          <w:b/>
          <w:sz w:val="24"/>
          <w:szCs w:val="24"/>
        </w:rPr>
      </w:pPr>
      <w:r w:rsidRPr="005E7775">
        <w:rPr>
          <w:b/>
          <w:sz w:val="24"/>
          <w:szCs w:val="24"/>
        </w:rPr>
        <w:t>11. Отказ от проведения конкурса.</w:t>
      </w:r>
    </w:p>
    <w:p w:rsidR="001F4E42" w:rsidRPr="005E7775" w:rsidRDefault="001F4E42" w:rsidP="001F4E42">
      <w:pPr>
        <w:ind w:left="284" w:right="-257"/>
        <w:contextualSpacing/>
        <w:jc w:val="center"/>
        <w:rPr>
          <w:b/>
          <w:sz w:val="24"/>
          <w:szCs w:val="24"/>
        </w:rPr>
      </w:pPr>
    </w:p>
    <w:p w:rsidR="001F4E42" w:rsidRPr="005E7775" w:rsidRDefault="001F4E42" w:rsidP="001F4E42">
      <w:pPr>
        <w:tabs>
          <w:tab w:val="num" w:pos="540"/>
        </w:tabs>
        <w:ind w:left="142" w:right="-257" w:firstLine="709"/>
        <w:contextualSpacing/>
        <w:jc w:val="both"/>
        <w:rPr>
          <w:sz w:val="24"/>
          <w:szCs w:val="24"/>
        </w:rPr>
      </w:pPr>
      <w:r w:rsidRPr="005E7775">
        <w:rPr>
          <w:sz w:val="24"/>
          <w:szCs w:val="24"/>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w:t>
      </w:r>
    </w:p>
    <w:p w:rsidR="001F4E42" w:rsidRPr="005E7775" w:rsidRDefault="001F4E42" w:rsidP="001F4E42">
      <w:pPr>
        <w:tabs>
          <w:tab w:val="left" w:pos="709"/>
        </w:tabs>
        <w:ind w:left="142" w:right="-257" w:firstLine="709"/>
        <w:contextualSpacing/>
        <w:jc w:val="both"/>
        <w:rPr>
          <w:sz w:val="24"/>
          <w:szCs w:val="24"/>
        </w:rPr>
      </w:pPr>
      <w:r w:rsidRPr="005E7775">
        <w:rPr>
          <w:sz w:val="24"/>
          <w:szCs w:val="24"/>
        </w:rPr>
        <w:t xml:space="preserve">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w:t>
      </w:r>
    </w:p>
    <w:p w:rsidR="001F4E42" w:rsidRPr="005E7775" w:rsidRDefault="001F4E42" w:rsidP="001F4E42">
      <w:pPr>
        <w:tabs>
          <w:tab w:val="left" w:pos="709"/>
        </w:tabs>
        <w:ind w:left="142" w:right="-257" w:firstLine="709"/>
        <w:jc w:val="both"/>
        <w:rPr>
          <w:sz w:val="24"/>
          <w:szCs w:val="24"/>
        </w:rPr>
      </w:pPr>
      <w:r w:rsidRPr="005E7775">
        <w:rPr>
          <w:sz w:val="24"/>
          <w:szCs w:val="24"/>
        </w:rPr>
        <w:t xml:space="preserve">В течение двух рабочих дней с даты принятия указанного решения организатор конкурса направляет соответствующие уведомления всем заявителям. </w:t>
      </w:r>
    </w:p>
    <w:p w:rsidR="001F4E42" w:rsidRPr="00BF2361" w:rsidRDefault="001F4E42" w:rsidP="00BF2361">
      <w:pPr>
        <w:tabs>
          <w:tab w:val="left" w:pos="709"/>
        </w:tabs>
        <w:ind w:left="142" w:right="-257" w:firstLine="709"/>
        <w:jc w:val="both"/>
        <w:rPr>
          <w:sz w:val="24"/>
          <w:szCs w:val="24"/>
        </w:rPr>
        <w:sectPr w:rsidR="001F4E42" w:rsidRPr="00BF2361" w:rsidSect="003C0CB8">
          <w:footerReference w:type="even" r:id="rId21"/>
          <w:footerReference w:type="default" r:id="rId22"/>
          <w:footnotePr>
            <w:pos w:val="beneathText"/>
          </w:footnotePr>
          <w:pgSz w:w="11905" w:h="16837"/>
          <w:pgMar w:top="284" w:right="567" w:bottom="1134" w:left="1418" w:header="720" w:footer="567" w:gutter="0"/>
          <w:pgNumType w:start="1"/>
          <w:cols w:space="720"/>
          <w:docGrid w:linePitch="360"/>
        </w:sectPr>
      </w:pPr>
      <w:r w:rsidRPr="005E7775">
        <w:rPr>
          <w:rFonts w:eastAsiaTheme="minorHAnsi"/>
          <w:bCs/>
          <w:sz w:val="24"/>
          <w:szCs w:val="24"/>
          <w:lang w:eastAsia="en-US"/>
        </w:rPr>
        <w:t>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bookmarkStart w:id="0" w:name="_GoBack"/>
      <w:bookmarkEnd w:id="0"/>
    </w:p>
    <w:p w:rsidR="00D873B4" w:rsidRDefault="00D873B4"/>
    <w:sectPr w:rsidR="00D873B4" w:rsidSect="003C0CB8">
      <w:footnotePr>
        <w:pos w:val="beneathText"/>
      </w:footnotePr>
      <w:pgSz w:w="11905" w:h="16837"/>
      <w:pgMar w:top="284" w:right="567" w:bottom="1134" w:left="1418" w:header="720"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7B" w:rsidRDefault="00BF487B">
      <w:r>
        <w:separator/>
      </w:r>
    </w:p>
  </w:endnote>
  <w:endnote w:type="continuationSeparator" w:id="0">
    <w:p w:rsidR="00BF487B" w:rsidRDefault="00BF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3" w:rsidRDefault="00791533" w:rsidP="003C0CB8">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791533" w:rsidRDefault="00791533" w:rsidP="003C0C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33" w:rsidRPr="00630B5B" w:rsidRDefault="00791533">
    <w:pPr>
      <w:pStyle w:val="ac"/>
      <w:jc w:val="right"/>
      <w:rPr>
        <w:lang w:val="en-US"/>
      </w:rPr>
    </w:pPr>
  </w:p>
  <w:p w:rsidR="00791533" w:rsidRDefault="00791533" w:rsidP="003C0CB8">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7B" w:rsidRDefault="00BF487B">
      <w:r>
        <w:separator/>
      </w:r>
    </w:p>
  </w:footnote>
  <w:footnote w:type="continuationSeparator" w:id="0">
    <w:p w:rsidR="00BF487B" w:rsidRDefault="00BF4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974"/>
    <w:multiLevelType w:val="hybridMultilevel"/>
    <w:tmpl w:val="7688A934"/>
    <w:lvl w:ilvl="0" w:tplc="CFBAC8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17F13"/>
    <w:multiLevelType w:val="hybridMultilevel"/>
    <w:tmpl w:val="2766C34C"/>
    <w:lvl w:ilvl="0" w:tplc="273C82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41B3E"/>
    <w:multiLevelType w:val="hybridMultilevel"/>
    <w:tmpl w:val="8C9EF540"/>
    <w:lvl w:ilvl="0" w:tplc="563CA130">
      <w:start w:val="1"/>
      <w:numFmt w:val="decimal"/>
      <w:lvlText w:val="%1."/>
      <w:lvlJc w:val="left"/>
      <w:pPr>
        <w:ind w:left="1429" w:hanging="360"/>
      </w:pPr>
      <w:rPr>
        <w:rFonts w:ascii="Liberation Serif" w:hAnsi="Liberation Serif"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2A1171"/>
    <w:multiLevelType w:val="multilevel"/>
    <w:tmpl w:val="1ACECD3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13D4A0C"/>
    <w:multiLevelType w:val="multilevel"/>
    <w:tmpl w:val="99E452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215317DA"/>
    <w:multiLevelType w:val="hybridMultilevel"/>
    <w:tmpl w:val="D05CEF98"/>
    <w:lvl w:ilvl="0" w:tplc="4CE2E454">
      <w:start w:val="1"/>
      <w:numFmt w:val="decimal"/>
      <w:lvlText w:val="20.%1."/>
      <w:lvlJc w:val="left"/>
      <w:pPr>
        <w:tabs>
          <w:tab w:val="num" w:pos="2727"/>
        </w:tabs>
        <w:ind w:left="2727" w:hanging="360"/>
      </w:pPr>
      <w:rPr>
        <w:rFonts w:cs="Times New Roman"/>
      </w:rPr>
    </w:lvl>
    <w:lvl w:ilvl="1" w:tplc="336046F0">
      <w:start w:val="1"/>
      <w:numFmt w:val="decimal"/>
      <w:lvlText w:val="%2."/>
      <w:lvlJc w:val="left"/>
      <w:pPr>
        <w:tabs>
          <w:tab w:val="num" w:pos="2803"/>
        </w:tabs>
        <w:ind w:left="2480" w:hanging="113"/>
      </w:pPr>
      <w:rPr>
        <w:rFonts w:cs="Times New Roman"/>
      </w:rPr>
    </w:lvl>
    <w:lvl w:ilvl="2" w:tplc="0419001B">
      <w:start w:val="1"/>
      <w:numFmt w:val="lowerRoman"/>
      <w:lvlText w:val="%3."/>
      <w:lvlJc w:val="right"/>
      <w:pPr>
        <w:tabs>
          <w:tab w:val="num" w:pos="3447"/>
        </w:tabs>
        <w:ind w:left="3447" w:hanging="180"/>
      </w:pPr>
      <w:rPr>
        <w:rFonts w:cs="Times New Roman"/>
      </w:rPr>
    </w:lvl>
    <w:lvl w:ilvl="3" w:tplc="0419000F">
      <w:start w:val="1"/>
      <w:numFmt w:val="decimal"/>
      <w:lvlText w:val="%4."/>
      <w:lvlJc w:val="left"/>
      <w:pPr>
        <w:tabs>
          <w:tab w:val="num" w:pos="4167"/>
        </w:tabs>
        <w:ind w:left="4167" w:hanging="360"/>
      </w:pPr>
      <w:rPr>
        <w:rFonts w:cs="Times New Roman"/>
      </w:rPr>
    </w:lvl>
    <w:lvl w:ilvl="4" w:tplc="04190019">
      <w:start w:val="1"/>
      <w:numFmt w:val="lowerLetter"/>
      <w:lvlText w:val="%5."/>
      <w:lvlJc w:val="left"/>
      <w:pPr>
        <w:tabs>
          <w:tab w:val="num" w:pos="4887"/>
        </w:tabs>
        <w:ind w:left="4887" w:hanging="360"/>
      </w:pPr>
      <w:rPr>
        <w:rFonts w:cs="Times New Roman"/>
      </w:rPr>
    </w:lvl>
    <w:lvl w:ilvl="5" w:tplc="0419001B">
      <w:start w:val="1"/>
      <w:numFmt w:val="lowerRoman"/>
      <w:lvlText w:val="%6."/>
      <w:lvlJc w:val="right"/>
      <w:pPr>
        <w:tabs>
          <w:tab w:val="num" w:pos="5607"/>
        </w:tabs>
        <w:ind w:left="5607" w:hanging="180"/>
      </w:pPr>
      <w:rPr>
        <w:rFonts w:cs="Times New Roman"/>
      </w:rPr>
    </w:lvl>
    <w:lvl w:ilvl="6" w:tplc="0419000F">
      <w:start w:val="1"/>
      <w:numFmt w:val="decimal"/>
      <w:lvlText w:val="%7."/>
      <w:lvlJc w:val="left"/>
      <w:pPr>
        <w:tabs>
          <w:tab w:val="num" w:pos="6327"/>
        </w:tabs>
        <w:ind w:left="6327" w:hanging="360"/>
      </w:pPr>
      <w:rPr>
        <w:rFonts w:cs="Times New Roman"/>
      </w:rPr>
    </w:lvl>
    <w:lvl w:ilvl="7" w:tplc="04190019">
      <w:start w:val="1"/>
      <w:numFmt w:val="lowerLetter"/>
      <w:lvlText w:val="%8."/>
      <w:lvlJc w:val="left"/>
      <w:pPr>
        <w:tabs>
          <w:tab w:val="num" w:pos="7047"/>
        </w:tabs>
        <w:ind w:left="7047" w:hanging="360"/>
      </w:pPr>
      <w:rPr>
        <w:rFonts w:cs="Times New Roman"/>
      </w:rPr>
    </w:lvl>
    <w:lvl w:ilvl="8" w:tplc="0419001B">
      <w:start w:val="1"/>
      <w:numFmt w:val="lowerRoman"/>
      <w:lvlText w:val="%9."/>
      <w:lvlJc w:val="right"/>
      <w:pPr>
        <w:tabs>
          <w:tab w:val="num" w:pos="7767"/>
        </w:tabs>
        <w:ind w:left="7767" w:hanging="180"/>
      </w:pPr>
      <w:rPr>
        <w:rFonts w:cs="Times New Roman"/>
      </w:rPr>
    </w:lvl>
  </w:abstractNum>
  <w:abstractNum w:abstractNumId="6">
    <w:nsid w:val="221D66CC"/>
    <w:multiLevelType w:val="multilevel"/>
    <w:tmpl w:val="3880F4C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2603F3"/>
    <w:multiLevelType w:val="hybridMultilevel"/>
    <w:tmpl w:val="A300CDBE"/>
    <w:lvl w:ilvl="0" w:tplc="E80A8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A02E0"/>
    <w:multiLevelType w:val="multilevel"/>
    <w:tmpl w:val="6BCC0F84"/>
    <w:lvl w:ilvl="0">
      <w:start w:val="2"/>
      <w:numFmt w:val="decimal"/>
      <w:lvlText w:val="%1."/>
      <w:lvlJc w:val="left"/>
      <w:pPr>
        <w:ind w:left="1429" w:hanging="360"/>
      </w:pPr>
      <w:rPr>
        <w:rFonts w:eastAsia="MS Mincho" w:hint="default"/>
      </w:rPr>
    </w:lvl>
    <w:lvl w:ilvl="1">
      <w:start w:val="1"/>
      <w:numFmt w:val="decimal"/>
      <w:isLgl/>
      <w:lvlText w:val="%1.%2."/>
      <w:lvlJc w:val="left"/>
      <w:pPr>
        <w:ind w:left="1789" w:hanging="720"/>
      </w:pPr>
      <w:rPr>
        <w:rFonts w:eastAsia="MS Mincho" w:hint="default"/>
      </w:rPr>
    </w:lvl>
    <w:lvl w:ilvl="2">
      <w:start w:val="1"/>
      <w:numFmt w:val="decimal"/>
      <w:isLgl/>
      <w:lvlText w:val="%1.%2.%3."/>
      <w:lvlJc w:val="left"/>
      <w:pPr>
        <w:ind w:left="1789" w:hanging="720"/>
      </w:pPr>
      <w:rPr>
        <w:rFonts w:eastAsia="MS Mincho" w:hint="default"/>
      </w:rPr>
    </w:lvl>
    <w:lvl w:ilvl="3">
      <w:start w:val="1"/>
      <w:numFmt w:val="decimal"/>
      <w:isLgl/>
      <w:lvlText w:val="%1.%2.%3.%4."/>
      <w:lvlJc w:val="left"/>
      <w:pPr>
        <w:ind w:left="2149" w:hanging="1080"/>
      </w:pPr>
      <w:rPr>
        <w:rFonts w:eastAsia="MS Mincho" w:hint="default"/>
      </w:rPr>
    </w:lvl>
    <w:lvl w:ilvl="4">
      <w:start w:val="1"/>
      <w:numFmt w:val="decimal"/>
      <w:isLgl/>
      <w:lvlText w:val="%1.%2.%3.%4.%5."/>
      <w:lvlJc w:val="left"/>
      <w:pPr>
        <w:ind w:left="2149" w:hanging="1080"/>
      </w:pPr>
      <w:rPr>
        <w:rFonts w:eastAsia="MS Mincho" w:hint="default"/>
      </w:rPr>
    </w:lvl>
    <w:lvl w:ilvl="5">
      <w:start w:val="1"/>
      <w:numFmt w:val="decimal"/>
      <w:isLgl/>
      <w:lvlText w:val="%1.%2.%3.%4.%5.%6."/>
      <w:lvlJc w:val="left"/>
      <w:pPr>
        <w:ind w:left="2509" w:hanging="1440"/>
      </w:pPr>
      <w:rPr>
        <w:rFonts w:eastAsia="MS Mincho" w:hint="default"/>
      </w:rPr>
    </w:lvl>
    <w:lvl w:ilvl="6">
      <w:start w:val="1"/>
      <w:numFmt w:val="decimal"/>
      <w:isLgl/>
      <w:lvlText w:val="%1.%2.%3.%4.%5.%6.%7."/>
      <w:lvlJc w:val="left"/>
      <w:pPr>
        <w:ind w:left="2869" w:hanging="1800"/>
      </w:pPr>
      <w:rPr>
        <w:rFonts w:eastAsia="MS Mincho" w:hint="default"/>
      </w:rPr>
    </w:lvl>
    <w:lvl w:ilvl="7">
      <w:start w:val="1"/>
      <w:numFmt w:val="decimal"/>
      <w:isLgl/>
      <w:lvlText w:val="%1.%2.%3.%4.%5.%6.%7.%8."/>
      <w:lvlJc w:val="left"/>
      <w:pPr>
        <w:ind w:left="2869" w:hanging="1800"/>
      </w:pPr>
      <w:rPr>
        <w:rFonts w:eastAsia="MS Mincho" w:hint="default"/>
      </w:rPr>
    </w:lvl>
    <w:lvl w:ilvl="8">
      <w:start w:val="1"/>
      <w:numFmt w:val="decimal"/>
      <w:isLgl/>
      <w:lvlText w:val="%1.%2.%3.%4.%5.%6.%7.%8.%9."/>
      <w:lvlJc w:val="left"/>
      <w:pPr>
        <w:ind w:left="3229" w:hanging="2160"/>
      </w:pPr>
      <w:rPr>
        <w:rFonts w:eastAsia="MS Mincho" w:hint="default"/>
      </w:rPr>
    </w:lvl>
  </w:abstractNum>
  <w:abstractNum w:abstractNumId="10">
    <w:nsid w:val="36190B1D"/>
    <w:multiLevelType w:val="hybridMultilevel"/>
    <w:tmpl w:val="062C0FFA"/>
    <w:lvl w:ilvl="0" w:tplc="39C45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62960"/>
    <w:multiLevelType w:val="hybridMultilevel"/>
    <w:tmpl w:val="A8BCD0FA"/>
    <w:lvl w:ilvl="0" w:tplc="73A2A6F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65557"/>
    <w:multiLevelType w:val="hybridMultilevel"/>
    <w:tmpl w:val="7F962172"/>
    <w:lvl w:ilvl="0" w:tplc="66D46062">
      <w:start w:val="1"/>
      <w:numFmt w:val="decimal"/>
      <w:lvlText w:val="%1."/>
      <w:lvlJc w:val="left"/>
      <w:pPr>
        <w:tabs>
          <w:tab w:val="num" w:pos="720"/>
        </w:tabs>
        <w:ind w:left="720" w:hanging="360"/>
      </w:pPr>
      <w:rPr>
        <w:b w:val="0"/>
        <w:i w:val="0"/>
      </w:rPr>
    </w:lvl>
    <w:lvl w:ilvl="1" w:tplc="AA1448A2">
      <w:numFmt w:val="none"/>
      <w:lvlText w:val=""/>
      <w:lvlJc w:val="left"/>
      <w:pPr>
        <w:tabs>
          <w:tab w:val="num" w:pos="360"/>
        </w:tabs>
        <w:ind w:left="0" w:firstLine="0"/>
      </w:pPr>
    </w:lvl>
    <w:lvl w:ilvl="2" w:tplc="C9BA6606">
      <w:numFmt w:val="none"/>
      <w:lvlText w:val=""/>
      <w:lvlJc w:val="left"/>
      <w:pPr>
        <w:tabs>
          <w:tab w:val="num" w:pos="360"/>
        </w:tabs>
        <w:ind w:left="0" w:firstLine="0"/>
      </w:pPr>
    </w:lvl>
    <w:lvl w:ilvl="3" w:tplc="8CB0B8F2">
      <w:numFmt w:val="none"/>
      <w:lvlText w:val=""/>
      <w:lvlJc w:val="left"/>
      <w:pPr>
        <w:tabs>
          <w:tab w:val="num" w:pos="360"/>
        </w:tabs>
        <w:ind w:left="0" w:firstLine="0"/>
      </w:pPr>
    </w:lvl>
    <w:lvl w:ilvl="4" w:tplc="8BFEF928">
      <w:numFmt w:val="none"/>
      <w:lvlText w:val=""/>
      <w:lvlJc w:val="left"/>
      <w:pPr>
        <w:tabs>
          <w:tab w:val="num" w:pos="360"/>
        </w:tabs>
        <w:ind w:left="0" w:firstLine="0"/>
      </w:pPr>
    </w:lvl>
    <w:lvl w:ilvl="5" w:tplc="40206E42">
      <w:numFmt w:val="none"/>
      <w:lvlText w:val=""/>
      <w:lvlJc w:val="left"/>
      <w:pPr>
        <w:tabs>
          <w:tab w:val="num" w:pos="360"/>
        </w:tabs>
        <w:ind w:left="0" w:firstLine="0"/>
      </w:pPr>
    </w:lvl>
    <w:lvl w:ilvl="6" w:tplc="410CB962">
      <w:numFmt w:val="none"/>
      <w:lvlText w:val=""/>
      <w:lvlJc w:val="left"/>
      <w:pPr>
        <w:tabs>
          <w:tab w:val="num" w:pos="360"/>
        </w:tabs>
        <w:ind w:left="0" w:firstLine="0"/>
      </w:pPr>
    </w:lvl>
    <w:lvl w:ilvl="7" w:tplc="70525CB8">
      <w:numFmt w:val="none"/>
      <w:lvlText w:val=""/>
      <w:lvlJc w:val="left"/>
      <w:pPr>
        <w:tabs>
          <w:tab w:val="num" w:pos="360"/>
        </w:tabs>
        <w:ind w:left="0" w:firstLine="0"/>
      </w:pPr>
    </w:lvl>
    <w:lvl w:ilvl="8" w:tplc="721050DA">
      <w:numFmt w:val="none"/>
      <w:lvlText w:val=""/>
      <w:lvlJc w:val="left"/>
      <w:pPr>
        <w:tabs>
          <w:tab w:val="num" w:pos="360"/>
        </w:tabs>
        <w:ind w:left="0" w:firstLine="0"/>
      </w:pPr>
    </w:lvl>
  </w:abstractNum>
  <w:abstractNum w:abstractNumId="13">
    <w:nsid w:val="749955E7"/>
    <w:multiLevelType w:val="hybridMultilevel"/>
    <w:tmpl w:val="2A1A9EBE"/>
    <w:lvl w:ilvl="0" w:tplc="BC827C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04694"/>
    <w:multiLevelType w:val="hybridMultilevel"/>
    <w:tmpl w:val="119A9154"/>
    <w:lvl w:ilvl="0" w:tplc="3F7E2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2"/>
  </w:num>
  <w:num w:numId="6">
    <w:abstractNumId w:val="4"/>
  </w:num>
  <w:num w:numId="7">
    <w:abstractNumId w:val="8"/>
  </w:num>
  <w:num w:numId="8">
    <w:abstractNumId w:val="14"/>
  </w:num>
  <w:num w:numId="9">
    <w:abstractNumId w:val="11"/>
  </w:num>
  <w:num w:numId="10">
    <w:abstractNumId w:val="13"/>
  </w:num>
  <w:num w:numId="11">
    <w:abstractNumId w:val="0"/>
  </w:num>
  <w:num w:numId="12">
    <w:abstractNumId w:val="1"/>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42"/>
    <w:rsid w:val="00031AA2"/>
    <w:rsid w:val="00086FB0"/>
    <w:rsid w:val="00097F1F"/>
    <w:rsid w:val="00106863"/>
    <w:rsid w:val="001F4E42"/>
    <w:rsid w:val="00217946"/>
    <w:rsid w:val="002D5E27"/>
    <w:rsid w:val="002E5044"/>
    <w:rsid w:val="00303083"/>
    <w:rsid w:val="00355CCB"/>
    <w:rsid w:val="003A3106"/>
    <w:rsid w:val="003C0CB8"/>
    <w:rsid w:val="003C41F9"/>
    <w:rsid w:val="003F02CF"/>
    <w:rsid w:val="00401F6A"/>
    <w:rsid w:val="00407CE7"/>
    <w:rsid w:val="004417CB"/>
    <w:rsid w:val="00482F83"/>
    <w:rsid w:val="004D7A0E"/>
    <w:rsid w:val="005E76B5"/>
    <w:rsid w:val="005E7775"/>
    <w:rsid w:val="00646EBD"/>
    <w:rsid w:val="00677425"/>
    <w:rsid w:val="006E468E"/>
    <w:rsid w:val="00751FE3"/>
    <w:rsid w:val="007627CC"/>
    <w:rsid w:val="00787DD2"/>
    <w:rsid w:val="00791533"/>
    <w:rsid w:val="0080527F"/>
    <w:rsid w:val="008209B6"/>
    <w:rsid w:val="00825870"/>
    <w:rsid w:val="008339BC"/>
    <w:rsid w:val="008A037E"/>
    <w:rsid w:val="008A135B"/>
    <w:rsid w:val="009552D2"/>
    <w:rsid w:val="009C3114"/>
    <w:rsid w:val="009E475E"/>
    <w:rsid w:val="00A0105A"/>
    <w:rsid w:val="00A25773"/>
    <w:rsid w:val="00A90957"/>
    <w:rsid w:val="00AC16C1"/>
    <w:rsid w:val="00AC2A56"/>
    <w:rsid w:val="00AF58F4"/>
    <w:rsid w:val="00B37C74"/>
    <w:rsid w:val="00B7282E"/>
    <w:rsid w:val="00B83F38"/>
    <w:rsid w:val="00BD7A20"/>
    <w:rsid w:val="00BE1649"/>
    <w:rsid w:val="00BF2361"/>
    <w:rsid w:val="00BF487B"/>
    <w:rsid w:val="00C061DD"/>
    <w:rsid w:val="00C60029"/>
    <w:rsid w:val="00CA3717"/>
    <w:rsid w:val="00D2499C"/>
    <w:rsid w:val="00D502AA"/>
    <w:rsid w:val="00D873B4"/>
    <w:rsid w:val="00DA33B0"/>
    <w:rsid w:val="00DB1006"/>
    <w:rsid w:val="00E266C5"/>
    <w:rsid w:val="00EB277B"/>
    <w:rsid w:val="00EC5383"/>
    <w:rsid w:val="00F04CC2"/>
    <w:rsid w:val="00FA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List" w:uiPriority="0"/>
    <w:lsdException w:name="List Number" w:uiPriority="4"/>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4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1F4E42"/>
    <w:pPr>
      <w:keepNext/>
      <w:spacing w:before="240" w:after="60"/>
      <w:ind w:firstLine="11"/>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1F4E42"/>
    <w:pPr>
      <w:keepNext/>
      <w:spacing w:before="240" w:after="60"/>
      <w:outlineLvl w:val="1"/>
    </w:pPr>
    <w:rPr>
      <w:rFonts w:ascii="Arial" w:hAnsi="Arial" w:cs="Arial"/>
      <w:b/>
      <w:bCs/>
      <w:i/>
      <w:iCs/>
      <w:lang w:eastAsia="ru-RU"/>
    </w:rPr>
  </w:style>
  <w:style w:type="paragraph" w:styleId="3">
    <w:name w:val="heading 3"/>
    <w:basedOn w:val="a"/>
    <w:next w:val="a"/>
    <w:link w:val="30"/>
    <w:qFormat/>
    <w:rsid w:val="001F4E42"/>
    <w:pPr>
      <w:keepNext/>
      <w:spacing w:before="240" w:after="60"/>
      <w:ind w:firstLine="11"/>
      <w:jc w:val="both"/>
      <w:outlineLvl w:val="2"/>
    </w:pPr>
    <w:rPr>
      <w:rFonts w:ascii="Arial" w:eastAsia="Calibri" w:hAnsi="Arial" w:cs="Arial"/>
      <w:b/>
      <w:bCs/>
      <w:sz w:val="26"/>
      <w:szCs w:val="26"/>
      <w:lang w:eastAsia="en-US"/>
    </w:rPr>
  </w:style>
  <w:style w:type="paragraph" w:styleId="4">
    <w:name w:val="heading 4"/>
    <w:basedOn w:val="a"/>
    <w:next w:val="a"/>
    <w:link w:val="40"/>
    <w:qFormat/>
    <w:rsid w:val="001F4E42"/>
    <w:pPr>
      <w:keepNext/>
      <w:spacing w:before="240" w:after="60"/>
      <w:outlineLvl w:val="3"/>
    </w:pPr>
    <w:rPr>
      <w:b/>
      <w:bCs/>
      <w:lang w:eastAsia="ru-RU"/>
    </w:rPr>
  </w:style>
  <w:style w:type="paragraph" w:styleId="6">
    <w:name w:val="heading 6"/>
    <w:basedOn w:val="a"/>
    <w:next w:val="a"/>
    <w:link w:val="60"/>
    <w:qFormat/>
    <w:rsid w:val="001F4E42"/>
    <w:pPr>
      <w:spacing w:before="240" w:after="60"/>
      <w:outlineLvl w:val="5"/>
    </w:pPr>
    <w:rPr>
      <w:b/>
      <w:bCs/>
      <w:sz w:val="22"/>
      <w:szCs w:val="22"/>
    </w:rPr>
  </w:style>
  <w:style w:type="paragraph" w:styleId="7">
    <w:name w:val="heading 7"/>
    <w:basedOn w:val="a"/>
    <w:next w:val="a"/>
    <w:link w:val="70"/>
    <w:qFormat/>
    <w:rsid w:val="001F4E4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E42"/>
    <w:rPr>
      <w:rFonts w:ascii="Arial" w:eastAsia="Calibri" w:hAnsi="Arial" w:cs="Arial"/>
      <w:b/>
      <w:bCs/>
      <w:kern w:val="32"/>
      <w:sz w:val="32"/>
      <w:szCs w:val="32"/>
    </w:rPr>
  </w:style>
  <w:style w:type="character" w:customStyle="1" w:styleId="20">
    <w:name w:val="Заголовок 2 Знак"/>
    <w:basedOn w:val="a0"/>
    <w:link w:val="2"/>
    <w:rsid w:val="001F4E42"/>
    <w:rPr>
      <w:rFonts w:ascii="Arial" w:eastAsia="Times New Roman" w:hAnsi="Arial" w:cs="Arial"/>
      <w:b/>
      <w:bCs/>
      <w:i/>
      <w:iCs/>
      <w:sz w:val="28"/>
      <w:szCs w:val="28"/>
      <w:lang w:eastAsia="ru-RU"/>
    </w:rPr>
  </w:style>
  <w:style w:type="character" w:customStyle="1" w:styleId="30">
    <w:name w:val="Заголовок 3 Знак"/>
    <w:basedOn w:val="a0"/>
    <w:link w:val="3"/>
    <w:rsid w:val="001F4E42"/>
    <w:rPr>
      <w:rFonts w:ascii="Arial" w:eastAsia="Calibri" w:hAnsi="Arial" w:cs="Arial"/>
      <w:b/>
      <w:bCs/>
      <w:sz w:val="26"/>
      <w:szCs w:val="26"/>
    </w:rPr>
  </w:style>
  <w:style w:type="character" w:customStyle="1" w:styleId="40">
    <w:name w:val="Заголовок 4 Знак"/>
    <w:basedOn w:val="a0"/>
    <w:link w:val="4"/>
    <w:rsid w:val="001F4E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F4E42"/>
    <w:rPr>
      <w:rFonts w:ascii="Times New Roman" w:eastAsia="Times New Roman" w:hAnsi="Times New Roman" w:cs="Times New Roman"/>
      <w:b/>
      <w:bCs/>
      <w:lang w:eastAsia="ar-SA"/>
    </w:rPr>
  </w:style>
  <w:style w:type="character" w:customStyle="1" w:styleId="70">
    <w:name w:val="Заголовок 7 Знак"/>
    <w:basedOn w:val="a0"/>
    <w:link w:val="7"/>
    <w:rsid w:val="001F4E42"/>
    <w:rPr>
      <w:rFonts w:ascii="Times New Roman" w:eastAsia="Times New Roman" w:hAnsi="Times New Roman" w:cs="Times New Roman"/>
      <w:sz w:val="24"/>
      <w:szCs w:val="24"/>
      <w:lang w:eastAsia="ar-SA"/>
    </w:rPr>
  </w:style>
  <w:style w:type="paragraph" w:customStyle="1" w:styleId="11">
    <w:name w:val="Знак1 Знак Знак Знак Знак Знак Знак"/>
    <w:basedOn w:val="a"/>
    <w:rsid w:val="001F4E42"/>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1F4E42"/>
  </w:style>
  <w:style w:type="character" w:customStyle="1" w:styleId="WW-Absatz-Standardschriftart">
    <w:name w:val="WW-Absatz-Standardschriftart"/>
    <w:rsid w:val="001F4E42"/>
  </w:style>
  <w:style w:type="character" w:customStyle="1" w:styleId="WW-Absatz-Standardschriftart1">
    <w:name w:val="WW-Absatz-Standardschriftart1"/>
    <w:rsid w:val="001F4E42"/>
  </w:style>
  <w:style w:type="character" w:customStyle="1" w:styleId="WW-Absatz-Standardschriftart11">
    <w:name w:val="WW-Absatz-Standardschriftart11"/>
    <w:rsid w:val="001F4E42"/>
  </w:style>
  <w:style w:type="character" w:customStyle="1" w:styleId="WW-Absatz-Standardschriftart111">
    <w:name w:val="WW-Absatz-Standardschriftart111"/>
    <w:rsid w:val="001F4E42"/>
  </w:style>
  <w:style w:type="character" w:customStyle="1" w:styleId="WW-Absatz-Standardschriftart1111">
    <w:name w:val="WW-Absatz-Standardschriftart1111"/>
    <w:rsid w:val="001F4E42"/>
  </w:style>
  <w:style w:type="character" w:customStyle="1" w:styleId="WW-Absatz-Standardschriftart11111">
    <w:name w:val="WW-Absatz-Standardschriftart11111"/>
    <w:rsid w:val="001F4E42"/>
  </w:style>
  <w:style w:type="character" w:customStyle="1" w:styleId="WW-Absatz-Standardschriftart111111">
    <w:name w:val="WW-Absatz-Standardschriftart111111"/>
    <w:rsid w:val="001F4E42"/>
  </w:style>
  <w:style w:type="character" w:customStyle="1" w:styleId="12">
    <w:name w:val="Основной шрифт абзаца1"/>
    <w:rsid w:val="001F4E42"/>
  </w:style>
  <w:style w:type="character" w:customStyle="1" w:styleId="a3">
    <w:name w:val="Символ нумерации"/>
    <w:rsid w:val="001F4E42"/>
  </w:style>
  <w:style w:type="character" w:customStyle="1" w:styleId="WW8Num1z0">
    <w:name w:val="WW8Num1z0"/>
    <w:rsid w:val="001F4E42"/>
    <w:rPr>
      <w:rFonts w:ascii="Arial" w:hAnsi="Arial" w:cs="Arial"/>
    </w:rPr>
  </w:style>
  <w:style w:type="paragraph" w:customStyle="1" w:styleId="13">
    <w:name w:val="1"/>
    <w:basedOn w:val="a"/>
    <w:next w:val="a4"/>
    <w:rsid w:val="001F4E42"/>
    <w:pPr>
      <w:keepNext/>
      <w:spacing w:before="240" w:after="120"/>
    </w:pPr>
    <w:rPr>
      <w:rFonts w:ascii="Arial" w:eastAsia="Lucida Sans Unicode" w:hAnsi="Arial" w:cs="Tahoma"/>
    </w:rPr>
  </w:style>
  <w:style w:type="paragraph" w:styleId="a4">
    <w:name w:val="Body Text"/>
    <w:basedOn w:val="a"/>
    <w:link w:val="a5"/>
    <w:rsid w:val="001F4E42"/>
    <w:pPr>
      <w:spacing w:line="360" w:lineRule="exact"/>
      <w:ind w:firstLine="720"/>
      <w:jc w:val="both"/>
    </w:pPr>
  </w:style>
  <w:style w:type="character" w:customStyle="1" w:styleId="a5">
    <w:name w:val="Основной текст Знак"/>
    <w:basedOn w:val="a0"/>
    <w:link w:val="a4"/>
    <w:rsid w:val="001F4E42"/>
    <w:rPr>
      <w:rFonts w:ascii="Times New Roman" w:eastAsia="Times New Roman" w:hAnsi="Times New Roman" w:cs="Times New Roman"/>
      <w:sz w:val="28"/>
      <w:szCs w:val="28"/>
      <w:lang w:eastAsia="ar-SA"/>
    </w:rPr>
  </w:style>
  <w:style w:type="paragraph" w:styleId="a6">
    <w:name w:val="List"/>
    <w:basedOn w:val="a4"/>
    <w:rsid w:val="001F4E42"/>
    <w:rPr>
      <w:rFonts w:cs="Tahoma"/>
    </w:rPr>
  </w:style>
  <w:style w:type="paragraph" w:customStyle="1" w:styleId="14">
    <w:name w:val="Название1"/>
    <w:basedOn w:val="a"/>
    <w:rsid w:val="001F4E42"/>
    <w:pPr>
      <w:suppressLineNumbers/>
      <w:spacing w:before="120" w:after="120"/>
    </w:pPr>
    <w:rPr>
      <w:rFonts w:cs="Tahoma"/>
      <w:i/>
      <w:iCs/>
      <w:sz w:val="24"/>
      <w:szCs w:val="24"/>
    </w:rPr>
  </w:style>
  <w:style w:type="paragraph" w:customStyle="1" w:styleId="15">
    <w:name w:val="Указатель1"/>
    <w:basedOn w:val="a"/>
    <w:rsid w:val="001F4E42"/>
    <w:pPr>
      <w:suppressLineNumbers/>
    </w:pPr>
    <w:rPr>
      <w:rFonts w:cs="Tahoma"/>
    </w:rPr>
  </w:style>
  <w:style w:type="paragraph" w:customStyle="1" w:styleId="a7">
    <w:name w:val="Адресат"/>
    <w:basedOn w:val="a"/>
    <w:rsid w:val="001F4E42"/>
    <w:pPr>
      <w:suppressAutoHyphens/>
      <w:spacing w:after="120" w:line="240" w:lineRule="exact"/>
    </w:pPr>
  </w:style>
  <w:style w:type="paragraph" w:styleId="a8">
    <w:name w:val="header"/>
    <w:basedOn w:val="a"/>
    <w:link w:val="a9"/>
    <w:uiPriority w:val="99"/>
    <w:rsid w:val="001F4E42"/>
    <w:pPr>
      <w:jc w:val="center"/>
    </w:pPr>
  </w:style>
  <w:style w:type="character" w:customStyle="1" w:styleId="a9">
    <w:name w:val="Верхний колонтитул Знак"/>
    <w:basedOn w:val="a0"/>
    <w:link w:val="a8"/>
    <w:uiPriority w:val="99"/>
    <w:rsid w:val="001F4E42"/>
    <w:rPr>
      <w:rFonts w:ascii="Times New Roman" w:eastAsia="Times New Roman" w:hAnsi="Times New Roman" w:cs="Times New Roman"/>
      <w:sz w:val="28"/>
      <w:szCs w:val="28"/>
      <w:lang w:eastAsia="ar-SA"/>
    </w:rPr>
  </w:style>
  <w:style w:type="paragraph" w:customStyle="1" w:styleId="aa">
    <w:name w:val="Заголовок к тексту"/>
    <w:basedOn w:val="a"/>
    <w:next w:val="a4"/>
    <w:rsid w:val="001F4E42"/>
    <w:pPr>
      <w:suppressAutoHyphens/>
      <w:spacing w:after="480" w:line="240" w:lineRule="exact"/>
    </w:pPr>
    <w:rPr>
      <w:b/>
      <w:bCs/>
    </w:rPr>
  </w:style>
  <w:style w:type="paragraph" w:customStyle="1" w:styleId="ab">
    <w:name w:val="Исполнитель"/>
    <w:basedOn w:val="a4"/>
    <w:next w:val="a4"/>
    <w:rsid w:val="001F4E42"/>
    <w:pPr>
      <w:suppressAutoHyphens/>
      <w:spacing w:line="240" w:lineRule="exact"/>
      <w:ind w:firstLine="0"/>
      <w:jc w:val="left"/>
    </w:pPr>
    <w:rPr>
      <w:sz w:val="24"/>
      <w:szCs w:val="24"/>
    </w:rPr>
  </w:style>
  <w:style w:type="paragraph" w:styleId="ac">
    <w:name w:val="footer"/>
    <w:basedOn w:val="a"/>
    <w:link w:val="ad"/>
    <w:rsid w:val="001F4E42"/>
    <w:pPr>
      <w:suppressAutoHyphens/>
    </w:pPr>
    <w:rPr>
      <w:sz w:val="20"/>
      <w:szCs w:val="20"/>
    </w:rPr>
  </w:style>
  <w:style w:type="character" w:customStyle="1" w:styleId="ad">
    <w:name w:val="Нижний колонтитул Знак"/>
    <w:basedOn w:val="a0"/>
    <w:link w:val="ac"/>
    <w:rsid w:val="001F4E42"/>
    <w:rPr>
      <w:rFonts w:ascii="Times New Roman" w:eastAsia="Times New Roman" w:hAnsi="Times New Roman" w:cs="Times New Roman"/>
      <w:sz w:val="20"/>
      <w:szCs w:val="20"/>
      <w:lang w:eastAsia="ar-SA"/>
    </w:rPr>
  </w:style>
  <w:style w:type="paragraph" w:customStyle="1" w:styleId="ae">
    <w:name w:val="Подпись на  бланке должностного лица"/>
    <w:basedOn w:val="a"/>
    <w:next w:val="a4"/>
    <w:rsid w:val="001F4E42"/>
    <w:pPr>
      <w:spacing w:before="480" w:line="240" w:lineRule="exact"/>
      <w:ind w:left="7088"/>
    </w:pPr>
  </w:style>
  <w:style w:type="paragraph" w:customStyle="1" w:styleId="af">
    <w:name w:val="Приложение"/>
    <w:basedOn w:val="a4"/>
    <w:rsid w:val="001F4E42"/>
    <w:pPr>
      <w:tabs>
        <w:tab w:val="left" w:pos="1673"/>
      </w:tabs>
      <w:spacing w:before="240" w:line="240" w:lineRule="exact"/>
      <w:ind w:left="1985" w:hanging="1985"/>
    </w:pPr>
  </w:style>
  <w:style w:type="paragraph" w:customStyle="1" w:styleId="af0">
    <w:name w:val="Вид документа"/>
    <w:basedOn w:val="a"/>
    <w:next w:val="a4"/>
    <w:rsid w:val="001F4E42"/>
    <w:pPr>
      <w:suppressAutoHyphens/>
      <w:spacing w:line="240" w:lineRule="exact"/>
      <w:jc w:val="center"/>
    </w:pPr>
    <w:rPr>
      <w:b/>
      <w:bCs/>
      <w:caps/>
      <w:sz w:val="24"/>
      <w:szCs w:val="24"/>
    </w:rPr>
  </w:style>
  <w:style w:type="paragraph" w:customStyle="1" w:styleId="af1">
    <w:name w:val="Гриф согласования"/>
    <w:basedOn w:val="a"/>
    <w:rsid w:val="001F4E42"/>
    <w:pPr>
      <w:tabs>
        <w:tab w:val="left" w:pos="2835"/>
      </w:tabs>
      <w:suppressAutoHyphens/>
      <w:spacing w:before="480" w:line="240" w:lineRule="exact"/>
    </w:pPr>
  </w:style>
  <w:style w:type="paragraph" w:customStyle="1" w:styleId="af2">
    <w:name w:val="Гриф утверждения"/>
    <w:basedOn w:val="a4"/>
    <w:rsid w:val="001F4E42"/>
    <w:pPr>
      <w:tabs>
        <w:tab w:val="right" w:pos="4253"/>
      </w:tabs>
      <w:suppressAutoHyphens/>
      <w:spacing w:after="240" w:line="240" w:lineRule="exact"/>
      <w:ind w:firstLine="0"/>
    </w:pPr>
  </w:style>
  <w:style w:type="paragraph" w:styleId="af3">
    <w:name w:val="Signature"/>
    <w:basedOn w:val="a"/>
    <w:link w:val="af4"/>
    <w:rsid w:val="001F4E42"/>
    <w:pPr>
      <w:ind w:left="4252"/>
    </w:pPr>
  </w:style>
  <w:style w:type="character" w:customStyle="1" w:styleId="af4">
    <w:name w:val="Подпись Знак"/>
    <w:basedOn w:val="a0"/>
    <w:link w:val="af3"/>
    <w:rsid w:val="001F4E42"/>
    <w:rPr>
      <w:rFonts w:ascii="Times New Roman" w:eastAsia="Times New Roman" w:hAnsi="Times New Roman" w:cs="Times New Roman"/>
      <w:sz w:val="28"/>
      <w:szCs w:val="28"/>
      <w:lang w:eastAsia="ar-SA"/>
    </w:rPr>
  </w:style>
  <w:style w:type="paragraph" w:customStyle="1" w:styleId="af5">
    <w:name w:val="Подпись на общем бланке"/>
    <w:basedOn w:val="af3"/>
    <w:next w:val="a4"/>
    <w:rsid w:val="001F4E42"/>
    <w:pPr>
      <w:tabs>
        <w:tab w:val="right" w:pos="9639"/>
      </w:tabs>
      <w:suppressAutoHyphens/>
      <w:spacing w:before="480" w:line="240" w:lineRule="exact"/>
      <w:ind w:left="0"/>
    </w:pPr>
  </w:style>
  <w:style w:type="paragraph" w:customStyle="1" w:styleId="af6">
    <w:name w:val="Содержимое врезки"/>
    <w:basedOn w:val="a4"/>
    <w:rsid w:val="001F4E42"/>
  </w:style>
  <w:style w:type="paragraph" w:customStyle="1" w:styleId="af7">
    <w:name w:val="Содержимое таблицы"/>
    <w:basedOn w:val="a"/>
    <w:rsid w:val="001F4E42"/>
    <w:pPr>
      <w:suppressLineNumbers/>
    </w:pPr>
  </w:style>
  <w:style w:type="paragraph" w:customStyle="1" w:styleId="af8">
    <w:name w:val="Заголовок таблицы"/>
    <w:basedOn w:val="af7"/>
    <w:rsid w:val="001F4E42"/>
    <w:pPr>
      <w:jc w:val="center"/>
    </w:pPr>
    <w:rPr>
      <w:b/>
      <w:bCs/>
      <w:i/>
      <w:iCs/>
    </w:rPr>
  </w:style>
  <w:style w:type="character" w:customStyle="1" w:styleId="31">
    <w:name w:val="Основной текст 3 Знак"/>
    <w:link w:val="32"/>
    <w:uiPriority w:val="99"/>
    <w:rsid w:val="001F4E42"/>
    <w:rPr>
      <w:sz w:val="28"/>
      <w:szCs w:val="28"/>
      <w:lang w:eastAsia="ar-SA"/>
    </w:rPr>
  </w:style>
  <w:style w:type="paragraph" w:styleId="32">
    <w:name w:val="Body Text 3"/>
    <w:basedOn w:val="a"/>
    <w:link w:val="31"/>
    <w:uiPriority w:val="99"/>
    <w:rsid w:val="001F4E42"/>
    <w:pPr>
      <w:spacing w:after="120"/>
      <w:ind w:firstLine="11"/>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1F4E42"/>
    <w:rPr>
      <w:rFonts w:ascii="Times New Roman" w:eastAsia="Times New Roman" w:hAnsi="Times New Roman" w:cs="Times New Roman"/>
      <w:sz w:val="16"/>
      <w:szCs w:val="16"/>
      <w:lang w:eastAsia="ar-SA"/>
    </w:rPr>
  </w:style>
  <w:style w:type="paragraph" w:customStyle="1" w:styleId="ConsPlusNormal">
    <w:name w:val="ConsPlusNormal"/>
    <w:link w:val="ConsPlusNormal0"/>
    <w:uiPriority w:val="99"/>
    <w:rsid w:val="001F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F4E42"/>
    <w:rPr>
      <w:rFonts w:ascii="Arial" w:eastAsia="Times New Roman" w:hAnsi="Arial" w:cs="Arial"/>
      <w:sz w:val="20"/>
      <w:szCs w:val="20"/>
      <w:lang w:eastAsia="ru-RU"/>
    </w:rPr>
  </w:style>
  <w:style w:type="character" w:customStyle="1" w:styleId="af9">
    <w:name w:val="Название Знак"/>
    <w:link w:val="afa"/>
    <w:locked/>
    <w:rsid w:val="001F4E42"/>
    <w:rPr>
      <w:b/>
      <w:smallCaps/>
      <w:sz w:val="32"/>
    </w:rPr>
  </w:style>
  <w:style w:type="paragraph" w:styleId="afa">
    <w:name w:val="Title"/>
    <w:basedOn w:val="a"/>
    <w:link w:val="af9"/>
    <w:qFormat/>
    <w:rsid w:val="001F4E42"/>
    <w:pPr>
      <w:ind w:hanging="6"/>
      <w:jc w:val="center"/>
    </w:pPr>
    <w:rPr>
      <w:rFonts w:asciiTheme="minorHAnsi" w:eastAsiaTheme="minorHAnsi" w:hAnsiTheme="minorHAnsi" w:cstheme="minorBidi"/>
      <w:b/>
      <w:smallCaps/>
      <w:sz w:val="32"/>
      <w:szCs w:val="22"/>
      <w:lang w:eastAsia="en-US"/>
    </w:rPr>
  </w:style>
  <w:style w:type="character" w:customStyle="1" w:styleId="16">
    <w:name w:val="Заголовок Знак1"/>
    <w:basedOn w:val="a0"/>
    <w:uiPriority w:val="10"/>
    <w:rsid w:val="001F4E42"/>
    <w:rPr>
      <w:rFonts w:asciiTheme="majorHAnsi" w:eastAsiaTheme="majorEastAsia" w:hAnsiTheme="majorHAnsi" w:cstheme="majorBidi"/>
      <w:spacing w:val="-10"/>
      <w:kern w:val="28"/>
      <w:sz w:val="56"/>
      <w:szCs w:val="56"/>
      <w:lang w:eastAsia="ar-SA"/>
    </w:rPr>
  </w:style>
  <w:style w:type="character" w:customStyle="1" w:styleId="17">
    <w:name w:val="Название Знак1"/>
    <w:basedOn w:val="a0"/>
    <w:uiPriority w:val="10"/>
    <w:rsid w:val="001F4E42"/>
    <w:rPr>
      <w:rFonts w:asciiTheme="majorHAnsi" w:eastAsiaTheme="majorEastAsia" w:hAnsiTheme="majorHAnsi" w:cstheme="majorBidi"/>
      <w:color w:val="323E4F" w:themeColor="text2" w:themeShade="BF"/>
      <w:spacing w:val="5"/>
      <w:kern w:val="28"/>
      <w:sz w:val="52"/>
      <w:szCs w:val="52"/>
      <w:lang w:eastAsia="ar-SA"/>
    </w:rPr>
  </w:style>
  <w:style w:type="paragraph" w:styleId="afb">
    <w:name w:val="Body Text Indent"/>
    <w:basedOn w:val="a"/>
    <w:link w:val="afc"/>
    <w:rsid w:val="001F4E42"/>
    <w:pPr>
      <w:spacing w:after="120"/>
      <w:ind w:left="283"/>
    </w:pPr>
  </w:style>
  <w:style w:type="character" w:customStyle="1" w:styleId="afc">
    <w:name w:val="Основной текст с отступом Знак"/>
    <w:basedOn w:val="a0"/>
    <w:link w:val="afb"/>
    <w:rsid w:val="001F4E42"/>
    <w:rPr>
      <w:rFonts w:ascii="Times New Roman" w:eastAsia="Times New Roman" w:hAnsi="Times New Roman" w:cs="Times New Roman"/>
      <w:sz w:val="28"/>
      <w:szCs w:val="28"/>
      <w:lang w:eastAsia="ar-SA"/>
    </w:rPr>
  </w:style>
  <w:style w:type="table" w:styleId="afd">
    <w:name w:val="Table Grid"/>
    <w:basedOn w:val="a1"/>
    <w:uiPriority w:val="59"/>
    <w:rsid w:val="001F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1F4E42"/>
    <w:rPr>
      <w:rFonts w:cs="Times New Roman"/>
      <w:color w:val="0000FF"/>
      <w:u w:val="single"/>
    </w:rPr>
  </w:style>
  <w:style w:type="paragraph" w:customStyle="1" w:styleId="18">
    <w:name w:val="Абзац списка1"/>
    <w:basedOn w:val="a"/>
    <w:rsid w:val="001F4E42"/>
    <w:pPr>
      <w:ind w:left="720"/>
    </w:pPr>
    <w:rPr>
      <w:rFonts w:eastAsia="Calibri"/>
      <w:sz w:val="24"/>
      <w:szCs w:val="24"/>
      <w:lang w:eastAsia="ru-RU"/>
    </w:rPr>
  </w:style>
  <w:style w:type="paragraph" w:styleId="aff">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1F4E42"/>
    <w:pPr>
      <w:spacing w:before="30" w:after="30"/>
      <w:ind w:firstLine="300"/>
    </w:pPr>
    <w:rPr>
      <w:color w:val="000000"/>
      <w:sz w:val="24"/>
      <w:szCs w:val="24"/>
      <w:lang w:eastAsia="ru-RU"/>
    </w:rPr>
  </w:style>
  <w:style w:type="paragraph" w:customStyle="1" w:styleId="ConsPlusNonformat">
    <w:name w:val="ConsPlusNonformat"/>
    <w:rsid w:val="001F4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F4E42"/>
    <w:pPr>
      <w:spacing w:after="120" w:line="480" w:lineRule="auto"/>
    </w:pPr>
    <w:rPr>
      <w:sz w:val="24"/>
      <w:szCs w:val="24"/>
      <w:lang w:eastAsia="ru-RU"/>
    </w:rPr>
  </w:style>
  <w:style w:type="character" w:customStyle="1" w:styleId="22">
    <w:name w:val="Основной текст 2 Знак"/>
    <w:basedOn w:val="a0"/>
    <w:link w:val="21"/>
    <w:rsid w:val="001F4E42"/>
    <w:rPr>
      <w:rFonts w:ascii="Times New Roman" w:eastAsia="Times New Roman" w:hAnsi="Times New Roman" w:cs="Times New Roman"/>
      <w:sz w:val="24"/>
      <w:szCs w:val="24"/>
      <w:lang w:eastAsia="ru-RU"/>
    </w:rPr>
  </w:style>
  <w:style w:type="character" w:styleId="aff0">
    <w:name w:val="page number"/>
    <w:basedOn w:val="a0"/>
    <w:rsid w:val="001F4E42"/>
  </w:style>
  <w:style w:type="paragraph" w:styleId="33">
    <w:name w:val="Body Text Indent 3"/>
    <w:basedOn w:val="a"/>
    <w:link w:val="34"/>
    <w:rsid w:val="001F4E42"/>
    <w:pPr>
      <w:ind w:right="453" w:firstLine="851"/>
      <w:jc w:val="both"/>
    </w:pPr>
    <w:rPr>
      <w:sz w:val="26"/>
      <w:szCs w:val="24"/>
      <w:lang w:eastAsia="ru-RU"/>
    </w:rPr>
  </w:style>
  <w:style w:type="character" w:customStyle="1" w:styleId="34">
    <w:name w:val="Основной текст с отступом 3 Знак"/>
    <w:basedOn w:val="a0"/>
    <w:link w:val="33"/>
    <w:rsid w:val="001F4E42"/>
    <w:rPr>
      <w:rFonts w:ascii="Times New Roman" w:eastAsia="Times New Roman" w:hAnsi="Times New Roman" w:cs="Times New Roman"/>
      <w:sz w:val="26"/>
      <w:szCs w:val="24"/>
      <w:lang w:eastAsia="ru-RU"/>
    </w:rPr>
  </w:style>
  <w:style w:type="paragraph" w:customStyle="1" w:styleId="aff1">
    <w:name w:val="Знак"/>
    <w:basedOn w:val="a"/>
    <w:rsid w:val="001F4E42"/>
    <w:pPr>
      <w:spacing w:after="160" w:line="240" w:lineRule="exact"/>
    </w:pPr>
    <w:rPr>
      <w:rFonts w:ascii="Verdana" w:hAnsi="Verdana" w:cs="Verdana"/>
      <w:sz w:val="20"/>
      <w:szCs w:val="20"/>
      <w:lang w:val="en-US" w:eastAsia="en-US"/>
    </w:rPr>
  </w:style>
  <w:style w:type="paragraph" w:styleId="aff2">
    <w:name w:val="Plain Text"/>
    <w:basedOn w:val="a"/>
    <w:link w:val="aff3"/>
    <w:rsid w:val="001F4E42"/>
    <w:rPr>
      <w:rFonts w:ascii="Courier New" w:hAnsi="Courier New"/>
      <w:sz w:val="20"/>
      <w:szCs w:val="20"/>
      <w:lang w:eastAsia="ru-RU"/>
    </w:rPr>
  </w:style>
  <w:style w:type="character" w:customStyle="1" w:styleId="aff3">
    <w:name w:val="Текст Знак"/>
    <w:basedOn w:val="a0"/>
    <w:link w:val="aff2"/>
    <w:rsid w:val="001F4E42"/>
    <w:rPr>
      <w:rFonts w:ascii="Courier New" w:eastAsia="Times New Roman" w:hAnsi="Courier New" w:cs="Times New Roman"/>
      <w:sz w:val="20"/>
      <w:szCs w:val="20"/>
      <w:lang w:eastAsia="ru-RU"/>
    </w:rPr>
  </w:style>
  <w:style w:type="paragraph" w:customStyle="1" w:styleId="23">
    <w:name w:val="Знак2"/>
    <w:basedOn w:val="a"/>
    <w:rsid w:val="001F4E42"/>
    <w:pPr>
      <w:spacing w:before="100" w:beforeAutospacing="1" w:after="100" w:afterAutospacing="1"/>
    </w:pPr>
    <w:rPr>
      <w:rFonts w:ascii="Tahoma" w:eastAsia="SimSun" w:hAnsi="Tahoma"/>
      <w:sz w:val="20"/>
      <w:szCs w:val="20"/>
      <w:lang w:val="en-US" w:eastAsia="en-US"/>
    </w:rPr>
  </w:style>
  <w:style w:type="paragraph" w:styleId="24">
    <w:name w:val="Body Text Indent 2"/>
    <w:basedOn w:val="a"/>
    <w:link w:val="25"/>
    <w:rsid w:val="001F4E42"/>
    <w:pPr>
      <w:spacing w:after="120" w:line="480" w:lineRule="auto"/>
      <w:ind w:left="283"/>
    </w:pPr>
    <w:rPr>
      <w:szCs w:val="24"/>
      <w:lang w:eastAsia="ru-RU"/>
    </w:rPr>
  </w:style>
  <w:style w:type="character" w:customStyle="1" w:styleId="25">
    <w:name w:val="Основной текст с отступом 2 Знак"/>
    <w:basedOn w:val="a0"/>
    <w:link w:val="24"/>
    <w:rsid w:val="001F4E42"/>
    <w:rPr>
      <w:rFonts w:ascii="Times New Roman" w:eastAsia="Times New Roman" w:hAnsi="Times New Roman" w:cs="Times New Roman"/>
      <w:sz w:val="28"/>
      <w:szCs w:val="24"/>
      <w:lang w:eastAsia="ru-RU"/>
    </w:rPr>
  </w:style>
  <w:style w:type="paragraph" w:customStyle="1" w:styleId="FR1">
    <w:name w:val="FR1"/>
    <w:rsid w:val="001F4E42"/>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customStyle="1" w:styleId="19">
    <w:name w:val="Знак1"/>
    <w:basedOn w:val="a"/>
    <w:rsid w:val="001F4E42"/>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F4E42"/>
    <w:pPr>
      <w:widowControl w:val="0"/>
      <w:suppressAutoHyphens/>
      <w:jc w:val="center"/>
    </w:pPr>
    <w:rPr>
      <w:rFonts w:ascii="Arial" w:eastAsia="Lucida Sans Unicode" w:hAnsi="Arial"/>
      <w:szCs w:val="20"/>
    </w:rPr>
  </w:style>
  <w:style w:type="paragraph" w:customStyle="1" w:styleId="1a">
    <w:name w:val="Текст1"/>
    <w:basedOn w:val="a"/>
    <w:rsid w:val="001F4E42"/>
    <w:pPr>
      <w:suppressAutoHyphens/>
      <w:spacing w:line="100" w:lineRule="atLeast"/>
    </w:pPr>
    <w:rPr>
      <w:rFonts w:ascii="Courier New" w:eastAsia="Lucida Sans Unicode" w:hAnsi="Courier New"/>
      <w:sz w:val="20"/>
      <w:szCs w:val="20"/>
    </w:rPr>
  </w:style>
  <w:style w:type="paragraph" w:styleId="aff4">
    <w:name w:val="Balloon Text"/>
    <w:basedOn w:val="a"/>
    <w:link w:val="aff5"/>
    <w:rsid w:val="001F4E42"/>
    <w:pPr>
      <w:ind w:firstLine="11"/>
      <w:jc w:val="both"/>
    </w:pPr>
    <w:rPr>
      <w:rFonts w:ascii="Tahoma" w:eastAsia="Calibri" w:hAnsi="Tahoma"/>
      <w:sz w:val="16"/>
      <w:szCs w:val="16"/>
      <w:lang w:eastAsia="en-US"/>
    </w:rPr>
  </w:style>
  <w:style w:type="character" w:customStyle="1" w:styleId="aff5">
    <w:name w:val="Текст выноски Знак"/>
    <w:basedOn w:val="a0"/>
    <w:link w:val="aff4"/>
    <w:rsid w:val="001F4E42"/>
    <w:rPr>
      <w:rFonts w:ascii="Tahoma" w:eastAsia="Calibri" w:hAnsi="Tahoma" w:cs="Times New Roman"/>
      <w:sz w:val="16"/>
      <w:szCs w:val="16"/>
    </w:rPr>
  </w:style>
  <w:style w:type="paragraph" w:styleId="aff6">
    <w:name w:val="No Spacing"/>
    <w:link w:val="aff7"/>
    <w:uiPriority w:val="99"/>
    <w:qFormat/>
    <w:rsid w:val="001F4E42"/>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99"/>
    <w:locked/>
    <w:rsid w:val="001F4E42"/>
    <w:rPr>
      <w:rFonts w:ascii="Calibri" w:eastAsia="Times New Roman" w:hAnsi="Calibri" w:cs="Times New Roman"/>
      <w:lang w:eastAsia="ru-RU"/>
    </w:rPr>
  </w:style>
  <w:style w:type="paragraph" w:customStyle="1" w:styleId="ConsPlusTitle">
    <w:name w:val="ConsPlusTitle"/>
    <w:rsid w:val="001F4E4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8">
    <w:name w:val="Block Text"/>
    <w:basedOn w:val="a"/>
    <w:rsid w:val="001F4E42"/>
    <w:pPr>
      <w:widowControl w:val="0"/>
      <w:autoSpaceDE w:val="0"/>
      <w:autoSpaceDN w:val="0"/>
      <w:adjustRightInd w:val="0"/>
      <w:spacing w:line="520" w:lineRule="auto"/>
      <w:ind w:left="2120" w:right="2800"/>
      <w:jc w:val="center"/>
    </w:pPr>
    <w:rPr>
      <w:szCs w:val="22"/>
      <w:lang w:eastAsia="ru-RU"/>
    </w:rPr>
  </w:style>
  <w:style w:type="paragraph" w:customStyle="1" w:styleId="Heading">
    <w:name w:val="Heading"/>
    <w:rsid w:val="001F4E42"/>
    <w:pPr>
      <w:widowControl w:val="0"/>
      <w:spacing w:after="0" w:line="240" w:lineRule="auto"/>
    </w:pPr>
    <w:rPr>
      <w:rFonts w:ascii="Arial" w:eastAsia="Calibri" w:hAnsi="Arial" w:cs="Times New Roman"/>
      <w:b/>
      <w:szCs w:val="20"/>
      <w:lang w:eastAsia="ru-RU"/>
    </w:rPr>
  </w:style>
  <w:style w:type="paragraph" w:customStyle="1" w:styleId="Preformat">
    <w:name w:val="Preformat"/>
    <w:rsid w:val="001F4E42"/>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1F4E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F4E42"/>
    <w:pPr>
      <w:spacing w:before="100" w:beforeAutospacing="1" w:after="100" w:afterAutospacing="1"/>
    </w:pPr>
    <w:rPr>
      <w:sz w:val="24"/>
      <w:szCs w:val="24"/>
      <w:lang w:eastAsia="ru-RU"/>
    </w:rPr>
  </w:style>
  <w:style w:type="character" w:customStyle="1" w:styleId="highlighthighlightactive">
    <w:name w:val="highlight highlight_active"/>
    <w:basedOn w:val="a0"/>
    <w:rsid w:val="001F4E42"/>
  </w:style>
  <w:style w:type="character" w:customStyle="1" w:styleId="apple-converted-space">
    <w:name w:val="apple-converted-space"/>
    <w:basedOn w:val="a0"/>
    <w:rsid w:val="001F4E42"/>
  </w:style>
  <w:style w:type="paragraph" w:customStyle="1" w:styleId="sdfootnote-western">
    <w:name w:val="sdfootnote-western"/>
    <w:basedOn w:val="a"/>
    <w:rsid w:val="001F4E42"/>
    <w:pPr>
      <w:spacing w:before="100" w:beforeAutospacing="1" w:after="100" w:afterAutospacing="1"/>
    </w:pPr>
    <w:rPr>
      <w:sz w:val="24"/>
      <w:szCs w:val="24"/>
      <w:lang w:eastAsia="ru-RU"/>
    </w:rPr>
  </w:style>
  <w:style w:type="paragraph" w:customStyle="1" w:styleId="ConsNormal">
    <w:name w:val="ConsNormal"/>
    <w:rsid w:val="001F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Strong"/>
    <w:qFormat/>
    <w:rsid w:val="001F4E42"/>
    <w:rPr>
      <w:rFonts w:ascii="Times New Roman" w:hAnsi="Times New Roman" w:cs="Times New Roman" w:hint="default"/>
      <w:b/>
      <w:bCs/>
    </w:rPr>
  </w:style>
  <w:style w:type="character" w:styleId="affa">
    <w:name w:val="FollowedHyperlink"/>
    <w:uiPriority w:val="99"/>
    <w:unhideWhenUsed/>
    <w:rsid w:val="001F4E42"/>
    <w:rPr>
      <w:color w:val="800080"/>
      <w:u w:val="single"/>
    </w:rPr>
  </w:style>
  <w:style w:type="paragraph" w:customStyle="1" w:styleId="xl65">
    <w:name w:val="xl65"/>
    <w:basedOn w:val="a"/>
    <w:rsid w:val="001F4E42"/>
    <w:pPr>
      <w:spacing w:before="100" w:beforeAutospacing="1" w:after="100" w:afterAutospacing="1"/>
    </w:pPr>
    <w:rPr>
      <w:sz w:val="20"/>
      <w:szCs w:val="20"/>
      <w:lang w:eastAsia="ru-RU"/>
    </w:rPr>
  </w:style>
  <w:style w:type="paragraph" w:customStyle="1" w:styleId="xl66">
    <w:name w:val="xl66"/>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67">
    <w:name w:val="xl6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68">
    <w:name w:val="xl68"/>
    <w:basedOn w:val="a"/>
    <w:rsid w:val="001F4E42"/>
    <w:pPr>
      <w:spacing w:before="100" w:beforeAutospacing="1" w:after="100" w:afterAutospacing="1"/>
    </w:pPr>
    <w:rPr>
      <w:sz w:val="16"/>
      <w:szCs w:val="16"/>
      <w:lang w:eastAsia="ru-RU"/>
    </w:rPr>
  </w:style>
  <w:style w:type="paragraph" w:customStyle="1" w:styleId="xl69">
    <w:name w:val="xl69"/>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eastAsia="ru-RU"/>
    </w:rPr>
  </w:style>
  <w:style w:type="paragraph" w:customStyle="1" w:styleId="xl70">
    <w:name w:val="xl7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1">
    <w:name w:val="xl71"/>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lang w:eastAsia="ru-RU"/>
    </w:rPr>
  </w:style>
  <w:style w:type="paragraph" w:customStyle="1" w:styleId="xl72">
    <w:name w:val="xl7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3">
    <w:name w:val="xl73"/>
    <w:basedOn w:val="a"/>
    <w:rsid w:val="001F4E42"/>
    <w:pPr>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4">
    <w:name w:val="xl74"/>
    <w:basedOn w:val="a"/>
    <w:rsid w:val="001F4E42"/>
    <w:pPr>
      <w:pBdr>
        <w:top w:val="single" w:sz="4" w:space="0" w:color="auto"/>
        <w:left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1F4E42"/>
    <w:pPr>
      <w:pBdr>
        <w:top w:val="single" w:sz="4" w:space="0" w:color="auto"/>
        <w:left w:val="single" w:sz="4" w:space="0" w:color="auto"/>
        <w:bottom w:val="single" w:sz="4" w:space="0" w:color="auto"/>
      </w:pBdr>
      <w:spacing w:before="100" w:beforeAutospacing="1" w:after="100" w:afterAutospacing="1"/>
      <w:jc w:val="center"/>
    </w:pPr>
    <w:rPr>
      <w:color w:val="000000"/>
      <w:sz w:val="16"/>
      <w:szCs w:val="16"/>
      <w:lang w:eastAsia="ru-RU"/>
    </w:rPr>
  </w:style>
  <w:style w:type="paragraph" w:customStyle="1" w:styleId="xl77">
    <w:name w:val="xl77"/>
    <w:basedOn w:val="a"/>
    <w:rsid w:val="001F4E42"/>
    <w:pPr>
      <w:pBdr>
        <w:top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8">
    <w:name w:val="xl7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9">
    <w:name w:val="xl79"/>
    <w:basedOn w:val="a"/>
    <w:rsid w:val="001F4E42"/>
    <w:pPr>
      <w:pBdr>
        <w:top w:val="single" w:sz="4" w:space="0" w:color="auto"/>
        <w:left w:val="single" w:sz="4" w:space="0" w:color="auto"/>
      </w:pBdr>
      <w:spacing w:before="100" w:beforeAutospacing="1" w:after="100" w:afterAutospacing="1"/>
      <w:jc w:val="center"/>
    </w:pPr>
    <w:rPr>
      <w:sz w:val="20"/>
      <w:szCs w:val="20"/>
      <w:lang w:eastAsia="ru-RU"/>
    </w:rPr>
  </w:style>
  <w:style w:type="paragraph" w:styleId="affb">
    <w:name w:val="List Paragraph"/>
    <w:basedOn w:val="a"/>
    <w:link w:val="affc"/>
    <w:qFormat/>
    <w:rsid w:val="001F4E42"/>
    <w:pPr>
      <w:ind w:left="720"/>
      <w:contextualSpacing/>
    </w:pPr>
    <w:rPr>
      <w:sz w:val="24"/>
      <w:szCs w:val="24"/>
      <w:lang w:eastAsia="ru-RU"/>
    </w:rPr>
  </w:style>
  <w:style w:type="character" w:customStyle="1" w:styleId="affc">
    <w:name w:val="Абзац списка Знак"/>
    <w:link w:val="affb"/>
    <w:locked/>
    <w:rsid w:val="001F4E42"/>
    <w:rPr>
      <w:rFonts w:ascii="Times New Roman" w:eastAsia="Times New Roman" w:hAnsi="Times New Roman" w:cs="Times New Roman"/>
      <w:sz w:val="24"/>
      <w:szCs w:val="24"/>
      <w:lang w:eastAsia="ru-RU"/>
    </w:rPr>
  </w:style>
  <w:style w:type="paragraph" w:customStyle="1" w:styleId="font5">
    <w:name w:val="font5"/>
    <w:basedOn w:val="a"/>
    <w:rsid w:val="001F4E42"/>
    <w:pPr>
      <w:spacing w:before="100" w:beforeAutospacing="1" w:after="100" w:afterAutospacing="1"/>
    </w:pPr>
    <w:rPr>
      <w:color w:val="000000"/>
      <w:lang w:eastAsia="ru-RU"/>
    </w:rPr>
  </w:style>
  <w:style w:type="paragraph" w:customStyle="1" w:styleId="font6">
    <w:name w:val="font6"/>
    <w:basedOn w:val="a"/>
    <w:rsid w:val="001F4E42"/>
    <w:pPr>
      <w:spacing w:before="100" w:beforeAutospacing="1" w:after="100" w:afterAutospacing="1"/>
    </w:pPr>
    <w:rPr>
      <w:lang w:eastAsia="ru-RU"/>
    </w:rPr>
  </w:style>
  <w:style w:type="paragraph" w:customStyle="1" w:styleId="xl64">
    <w:name w:val="xl64"/>
    <w:basedOn w:val="a"/>
    <w:rsid w:val="001F4E42"/>
    <w:pPr>
      <w:shd w:val="clear" w:color="000000" w:fill="FFFFFF"/>
      <w:spacing w:before="100" w:beforeAutospacing="1" w:after="100" w:afterAutospacing="1"/>
    </w:pPr>
    <w:rPr>
      <w:sz w:val="24"/>
      <w:szCs w:val="24"/>
      <w:lang w:eastAsia="ru-RU"/>
    </w:rPr>
  </w:style>
  <w:style w:type="paragraph" w:customStyle="1" w:styleId="xl80">
    <w:name w:val="xl8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81">
    <w:name w:val="xl8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2">
    <w:name w:val="xl8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3">
    <w:name w:val="xl8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5">
    <w:name w:val="xl8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6">
    <w:name w:val="xl86"/>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7">
    <w:name w:val="xl8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8">
    <w:name w:val="xl8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9">
    <w:name w:val="xl8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0">
    <w:name w:val="xl9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1">
    <w:name w:val="xl9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2">
    <w:name w:val="xl9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3">
    <w:name w:val="xl9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4">
    <w:name w:val="xl9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5">
    <w:name w:val="xl95"/>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6">
    <w:name w:val="xl9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7">
    <w:name w:val="xl97"/>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8">
    <w:name w:val="xl9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99">
    <w:name w:val="xl9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00">
    <w:name w:val="xl100"/>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01">
    <w:name w:val="xl10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2">
    <w:name w:val="xl10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03">
    <w:name w:val="xl10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4">
    <w:name w:val="xl10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5">
    <w:name w:val="xl105"/>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6">
    <w:name w:val="xl10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lang w:eastAsia="ru-RU"/>
    </w:rPr>
  </w:style>
  <w:style w:type="paragraph" w:customStyle="1" w:styleId="xl107">
    <w:name w:val="xl107"/>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8">
    <w:name w:val="xl10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09">
    <w:name w:val="xl109"/>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0">
    <w:name w:val="xl11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1">
    <w:name w:val="xl111"/>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2">
    <w:name w:val="xl11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ru-RU"/>
    </w:rPr>
  </w:style>
  <w:style w:type="paragraph" w:customStyle="1" w:styleId="xl113">
    <w:name w:val="xl113"/>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4">
    <w:name w:val="xl11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15">
    <w:name w:val="xl11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16">
    <w:name w:val="xl116"/>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17">
    <w:name w:val="xl11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eastAsia="ru-RU"/>
    </w:rPr>
  </w:style>
  <w:style w:type="paragraph" w:customStyle="1" w:styleId="xl118">
    <w:name w:val="xl11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19">
    <w:name w:val="xl11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0">
    <w:name w:val="xl12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1">
    <w:name w:val="xl12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2">
    <w:name w:val="xl12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3">
    <w:name w:val="xl123"/>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4">
    <w:name w:val="xl124"/>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5">
    <w:name w:val="xl12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26">
    <w:name w:val="xl12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7">
    <w:name w:val="xl12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eastAsia="ru-RU"/>
    </w:rPr>
  </w:style>
  <w:style w:type="paragraph" w:customStyle="1" w:styleId="xl128">
    <w:name w:val="xl12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9">
    <w:name w:val="xl129"/>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30">
    <w:name w:val="xl130"/>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1">
    <w:name w:val="xl13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2">
    <w:name w:val="xl132"/>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3">
    <w:name w:val="xl133"/>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4">
    <w:name w:val="xl13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5">
    <w:name w:val="xl135"/>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6">
    <w:name w:val="xl13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7">
    <w:name w:val="xl13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8">
    <w:name w:val="xl138"/>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9">
    <w:name w:val="xl139"/>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40">
    <w:name w:val="xl140"/>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1">
    <w:name w:val="xl14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2">
    <w:name w:val="xl14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43">
    <w:name w:val="xl14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44">
    <w:name w:val="xl144"/>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5">
    <w:name w:val="xl14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6">
    <w:name w:val="xl146"/>
    <w:basedOn w:val="a"/>
    <w:rsid w:val="001F4E42"/>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1F4E42"/>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9">
    <w:name w:val="xl149"/>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0">
    <w:name w:val="xl15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1">
    <w:name w:val="xl151"/>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2">
    <w:name w:val="xl15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53">
    <w:name w:val="xl15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Timesnewroman12">
    <w:name w:val="Times new roman 12 полужирный"/>
    <w:uiPriority w:val="1"/>
    <w:qFormat/>
    <w:rsid w:val="001F4E42"/>
    <w:rPr>
      <w:rFonts w:ascii="Times New Roman" w:hAnsi="Times New Roman"/>
      <w:b/>
      <w:sz w:val="24"/>
    </w:rPr>
  </w:style>
  <w:style w:type="paragraph" w:customStyle="1" w:styleId="rezul">
    <w:name w:val="rezul"/>
    <w:basedOn w:val="a"/>
    <w:rsid w:val="001F4E42"/>
    <w:pPr>
      <w:widowControl w:val="0"/>
      <w:ind w:firstLine="283"/>
      <w:jc w:val="both"/>
    </w:pPr>
    <w:rPr>
      <w:b/>
      <w:sz w:val="24"/>
      <w:szCs w:val="20"/>
      <w:lang w:val="en-US" w:eastAsia="en-US"/>
    </w:rPr>
  </w:style>
  <w:style w:type="character" w:customStyle="1" w:styleId="1b">
    <w:name w:val="Заголовок №1_"/>
    <w:link w:val="1c"/>
    <w:uiPriority w:val="99"/>
    <w:locked/>
    <w:rsid w:val="001F4E42"/>
    <w:rPr>
      <w:b/>
      <w:bCs/>
      <w:shd w:val="clear" w:color="auto" w:fill="FFFFFF"/>
    </w:rPr>
  </w:style>
  <w:style w:type="paragraph" w:customStyle="1" w:styleId="1c">
    <w:name w:val="Заголовок №1"/>
    <w:basedOn w:val="a"/>
    <w:link w:val="1b"/>
    <w:uiPriority w:val="99"/>
    <w:rsid w:val="001F4E42"/>
    <w:pPr>
      <w:widowControl w:val="0"/>
      <w:shd w:val="clear" w:color="auto" w:fill="FFFFFF"/>
      <w:spacing w:before="780" w:after="600" w:line="240" w:lineRule="atLeast"/>
      <w:jc w:val="center"/>
      <w:outlineLvl w:val="0"/>
    </w:pPr>
    <w:rPr>
      <w:rFonts w:asciiTheme="minorHAnsi" w:eastAsiaTheme="minorHAnsi" w:hAnsiTheme="minorHAnsi" w:cstheme="minorBidi"/>
      <w:b/>
      <w:bCs/>
      <w:sz w:val="22"/>
      <w:szCs w:val="22"/>
      <w:lang w:eastAsia="en-US"/>
    </w:rPr>
  </w:style>
  <w:style w:type="paragraph" w:customStyle="1" w:styleId="35">
    <w:name w:val="Стиль3"/>
    <w:basedOn w:val="24"/>
    <w:uiPriority w:val="99"/>
    <w:rsid w:val="001F4E42"/>
    <w:pPr>
      <w:widowControl w:val="0"/>
      <w:tabs>
        <w:tab w:val="num" w:pos="360"/>
        <w:tab w:val="num" w:pos="2200"/>
      </w:tabs>
      <w:adjustRightInd w:val="0"/>
      <w:spacing w:after="0" w:line="240" w:lineRule="auto"/>
      <w:ind w:hanging="180"/>
      <w:jc w:val="both"/>
      <w:textAlignment w:val="baseline"/>
    </w:pPr>
    <w:rPr>
      <w:sz w:val="24"/>
      <w:lang w:val="x-none" w:eastAsia="x-none"/>
    </w:rPr>
  </w:style>
  <w:style w:type="paragraph" w:customStyle="1" w:styleId="1d">
    <w:name w:val="заголовок 1"/>
    <w:basedOn w:val="a"/>
    <w:next w:val="a"/>
    <w:autoRedefine/>
    <w:rsid w:val="001F4E42"/>
    <w:pPr>
      <w:keepNext/>
      <w:jc w:val="center"/>
    </w:pPr>
    <w:rPr>
      <w:snapToGrid w:val="0"/>
      <w:sz w:val="24"/>
      <w:szCs w:val="20"/>
      <w:lang w:eastAsia="ru-RU"/>
    </w:rPr>
  </w:style>
  <w:style w:type="paragraph" w:customStyle="1" w:styleId="1e">
    <w:name w:val="Обычный1"/>
    <w:uiPriority w:val="99"/>
    <w:rsid w:val="001F4E4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115pt">
    <w:name w:val="Normal + 11.5 pt"/>
    <w:aliases w:val="Justified"/>
    <w:basedOn w:val="21"/>
    <w:rsid w:val="001F4E42"/>
    <w:pPr>
      <w:spacing w:after="0" w:line="240" w:lineRule="auto"/>
      <w:jc w:val="both"/>
    </w:pPr>
    <w:rPr>
      <w:sz w:val="23"/>
      <w:szCs w:val="23"/>
    </w:rPr>
  </w:style>
  <w:style w:type="paragraph" w:styleId="affd">
    <w:name w:val="Document Map"/>
    <w:basedOn w:val="a"/>
    <w:link w:val="affe"/>
    <w:rsid w:val="001F4E42"/>
    <w:rPr>
      <w:rFonts w:ascii="Tahoma" w:hAnsi="Tahoma" w:cs="Tahoma"/>
      <w:sz w:val="16"/>
      <w:szCs w:val="16"/>
      <w:lang w:eastAsia="ru-RU"/>
    </w:rPr>
  </w:style>
  <w:style w:type="character" w:customStyle="1" w:styleId="affe">
    <w:name w:val="Схема документа Знак"/>
    <w:basedOn w:val="a0"/>
    <w:link w:val="affd"/>
    <w:rsid w:val="001F4E42"/>
    <w:rPr>
      <w:rFonts w:ascii="Tahoma" w:eastAsia="Times New Roman" w:hAnsi="Tahoma" w:cs="Tahoma"/>
      <w:sz w:val="16"/>
      <w:szCs w:val="16"/>
      <w:lang w:eastAsia="ru-RU"/>
    </w:rPr>
  </w:style>
  <w:style w:type="paragraph" w:customStyle="1" w:styleId="afff">
    <w:name w:val="Базовый"/>
    <w:rsid w:val="001F4E42"/>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26">
    <w:name w:val="Обычный2"/>
    <w:rsid w:val="001F4E42"/>
    <w:pPr>
      <w:spacing w:after="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0"/>
    <w:uiPriority w:val="99"/>
    <w:rsid w:val="001F4E42"/>
    <w:rPr>
      <w:sz w:val="16"/>
      <w:szCs w:val="16"/>
    </w:rPr>
  </w:style>
  <w:style w:type="paragraph" w:styleId="afff1">
    <w:name w:val="annotation text"/>
    <w:basedOn w:val="a"/>
    <w:link w:val="afff2"/>
    <w:uiPriority w:val="99"/>
    <w:rsid w:val="001F4E42"/>
    <w:rPr>
      <w:sz w:val="20"/>
      <w:szCs w:val="20"/>
      <w:lang w:eastAsia="ru-RU"/>
    </w:rPr>
  </w:style>
  <w:style w:type="character" w:customStyle="1" w:styleId="afff2">
    <w:name w:val="Текст примечания Знак"/>
    <w:basedOn w:val="a0"/>
    <w:link w:val="afff1"/>
    <w:uiPriority w:val="99"/>
    <w:rsid w:val="001F4E42"/>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1F4E42"/>
    <w:rPr>
      <w:b/>
      <w:bCs/>
    </w:rPr>
  </w:style>
  <w:style w:type="character" w:customStyle="1" w:styleId="afff4">
    <w:name w:val="Тема примечания Знак"/>
    <w:basedOn w:val="afff2"/>
    <w:link w:val="afff3"/>
    <w:rsid w:val="001F4E42"/>
    <w:rPr>
      <w:rFonts w:ascii="Times New Roman" w:eastAsia="Times New Roman" w:hAnsi="Times New Roman" w:cs="Times New Roman"/>
      <w:b/>
      <w:bCs/>
      <w:sz w:val="20"/>
      <w:szCs w:val="20"/>
      <w:lang w:eastAsia="ru-RU"/>
    </w:rPr>
  </w:style>
  <w:style w:type="paragraph" w:customStyle="1" w:styleId="1f">
    <w:name w:val="Основной текст1"/>
    <w:basedOn w:val="26"/>
    <w:rsid w:val="001F4E42"/>
    <w:pPr>
      <w:jc w:val="both"/>
    </w:pPr>
    <w:rPr>
      <w:sz w:val="24"/>
    </w:rPr>
  </w:style>
  <w:style w:type="paragraph" w:customStyle="1" w:styleId="211">
    <w:name w:val="Основной текст с отступом 21"/>
    <w:basedOn w:val="a"/>
    <w:rsid w:val="001F4E42"/>
    <w:pPr>
      <w:widowControl w:val="0"/>
      <w:suppressAutoHyphens/>
      <w:ind w:firstLine="720"/>
      <w:jc w:val="both"/>
    </w:pPr>
    <w:rPr>
      <w:sz w:val="24"/>
      <w:szCs w:val="20"/>
    </w:rPr>
  </w:style>
  <w:style w:type="paragraph" w:styleId="afff5">
    <w:name w:val="caption"/>
    <w:basedOn w:val="a"/>
    <w:next w:val="a"/>
    <w:qFormat/>
    <w:rsid w:val="001F4E42"/>
    <w:pPr>
      <w:tabs>
        <w:tab w:val="left" w:pos="4820"/>
      </w:tabs>
      <w:spacing w:before="120" w:after="120"/>
      <w:jc w:val="center"/>
    </w:pPr>
    <w:rPr>
      <w:rFonts w:ascii="Times New Roman CYR" w:hAnsi="Times New Roman CYR"/>
      <w:b/>
      <w:sz w:val="23"/>
      <w:szCs w:val="20"/>
      <w:lang w:eastAsia="ru-RU"/>
    </w:rPr>
  </w:style>
  <w:style w:type="character" w:customStyle="1" w:styleId="afff6">
    <w:name w:val="Нумерованный список Знак"/>
    <w:basedOn w:val="a0"/>
    <w:link w:val="afff7"/>
    <w:uiPriority w:val="4"/>
    <w:locked/>
    <w:rsid w:val="001F4E42"/>
    <w:rPr>
      <w:rFonts w:ascii="Tahoma" w:hAnsi="Tahoma" w:cs="Tahoma"/>
    </w:rPr>
  </w:style>
  <w:style w:type="paragraph" w:styleId="afff7">
    <w:name w:val="List Number"/>
    <w:basedOn w:val="a"/>
    <w:link w:val="afff6"/>
    <w:uiPriority w:val="4"/>
    <w:unhideWhenUsed/>
    <w:rsid w:val="001F4E42"/>
    <w:pPr>
      <w:spacing w:after="240" w:line="240" w:lineRule="atLeast"/>
      <w:ind w:left="1531" w:hanging="454"/>
      <w:jc w:val="both"/>
    </w:pPr>
    <w:rPr>
      <w:rFonts w:ascii="Tahoma" w:eastAsiaTheme="minorHAnsi" w:hAnsi="Tahoma" w:cs="Tahoma"/>
      <w:sz w:val="22"/>
      <w:szCs w:val="22"/>
      <w:lang w:eastAsia="en-US"/>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1F4E42"/>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1F4E42"/>
    <w:pPr>
      <w:widowControl w:val="0"/>
    </w:pPr>
    <w:rPr>
      <w:rFonts w:asciiTheme="minorHAnsi" w:eastAsiaTheme="minorHAnsi" w:hAnsiTheme="minorHAnsi" w:cstheme="minorBidi"/>
      <w:sz w:val="22"/>
      <w:szCs w:val="22"/>
      <w:lang w:eastAsia="en-US"/>
    </w:rPr>
  </w:style>
  <w:style w:type="character" w:customStyle="1" w:styleId="1f0">
    <w:name w:val="Текст сноски Знак1"/>
    <w:basedOn w:val="a0"/>
    <w:semiHidden/>
    <w:rsid w:val="001F4E42"/>
    <w:rPr>
      <w:rFonts w:ascii="Times New Roman" w:eastAsia="Times New Roman" w:hAnsi="Times New Roman" w:cs="Times New Roman"/>
      <w:sz w:val="20"/>
      <w:szCs w:val="20"/>
      <w:lang w:eastAsia="ar-SA"/>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F4E42"/>
    <w:rPr>
      <w:rFonts w:cs="Times New Roman"/>
      <w:sz w:val="20"/>
      <w:vertAlign w:val="superscript"/>
    </w:rPr>
  </w:style>
  <w:style w:type="paragraph" w:customStyle="1" w:styleId="Textbody">
    <w:name w:val="Text body"/>
    <w:basedOn w:val="afff"/>
    <w:rsid w:val="001F4E42"/>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1F4E42"/>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1F4E42"/>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0" w:qFormat="1"/>
    <w:lsdException w:name="footnote reference" w:qFormat="1"/>
    <w:lsdException w:name="page number" w:uiPriority="0"/>
    <w:lsdException w:name="List" w:uiPriority="0"/>
    <w:lsdException w:name="List Number" w:uiPriority="4"/>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42"/>
    <w:pPr>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qFormat/>
    <w:rsid w:val="001F4E42"/>
    <w:pPr>
      <w:keepNext/>
      <w:spacing w:before="240" w:after="60"/>
      <w:ind w:firstLine="11"/>
      <w:jc w:val="both"/>
      <w:outlineLvl w:val="0"/>
    </w:pPr>
    <w:rPr>
      <w:rFonts w:ascii="Arial" w:eastAsia="Calibri" w:hAnsi="Arial" w:cs="Arial"/>
      <w:b/>
      <w:bCs/>
      <w:kern w:val="32"/>
      <w:sz w:val="32"/>
      <w:szCs w:val="32"/>
      <w:lang w:eastAsia="en-US"/>
    </w:rPr>
  </w:style>
  <w:style w:type="paragraph" w:styleId="2">
    <w:name w:val="heading 2"/>
    <w:basedOn w:val="a"/>
    <w:next w:val="a"/>
    <w:link w:val="20"/>
    <w:qFormat/>
    <w:rsid w:val="001F4E42"/>
    <w:pPr>
      <w:keepNext/>
      <w:spacing w:before="240" w:after="60"/>
      <w:outlineLvl w:val="1"/>
    </w:pPr>
    <w:rPr>
      <w:rFonts w:ascii="Arial" w:hAnsi="Arial" w:cs="Arial"/>
      <w:b/>
      <w:bCs/>
      <w:i/>
      <w:iCs/>
      <w:lang w:eastAsia="ru-RU"/>
    </w:rPr>
  </w:style>
  <w:style w:type="paragraph" w:styleId="3">
    <w:name w:val="heading 3"/>
    <w:basedOn w:val="a"/>
    <w:next w:val="a"/>
    <w:link w:val="30"/>
    <w:qFormat/>
    <w:rsid w:val="001F4E42"/>
    <w:pPr>
      <w:keepNext/>
      <w:spacing w:before="240" w:after="60"/>
      <w:ind w:firstLine="11"/>
      <w:jc w:val="both"/>
      <w:outlineLvl w:val="2"/>
    </w:pPr>
    <w:rPr>
      <w:rFonts w:ascii="Arial" w:eastAsia="Calibri" w:hAnsi="Arial" w:cs="Arial"/>
      <w:b/>
      <w:bCs/>
      <w:sz w:val="26"/>
      <w:szCs w:val="26"/>
      <w:lang w:eastAsia="en-US"/>
    </w:rPr>
  </w:style>
  <w:style w:type="paragraph" w:styleId="4">
    <w:name w:val="heading 4"/>
    <w:basedOn w:val="a"/>
    <w:next w:val="a"/>
    <w:link w:val="40"/>
    <w:qFormat/>
    <w:rsid w:val="001F4E42"/>
    <w:pPr>
      <w:keepNext/>
      <w:spacing w:before="240" w:after="60"/>
      <w:outlineLvl w:val="3"/>
    </w:pPr>
    <w:rPr>
      <w:b/>
      <w:bCs/>
      <w:lang w:eastAsia="ru-RU"/>
    </w:rPr>
  </w:style>
  <w:style w:type="paragraph" w:styleId="6">
    <w:name w:val="heading 6"/>
    <w:basedOn w:val="a"/>
    <w:next w:val="a"/>
    <w:link w:val="60"/>
    <w:qFormat/>
    <w:rsid w:val="001F4E42"/>
    <w:pPr>
      <w:spacing w:before="240" w:after="60"/>
      <w:outlineLvl w:val="5"/>
    </w:pPr>
    <w:rPr>
      <w:b/>
      <w:bCs/>
      <w:sz w:val="22"/>
      <w:szCs w:val="22"/>
    </w:rPr>
  </w:style>
  <w:style w:type="paragraph" w:styleId="7">
    <w:name w:val="heading 7"/>
    <w:basedOn w:val="a"/>
    <w:next w:val="a"/>
    <w:link w:val="70"/>
    <w:qFormat/>
    <w:rsid w:val="001F4E42"/>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E42"/>
    <w:rPr>
      <w:rFonts w:ascii="Arial" w:eastAsia="Calibri" w:hAnsi="Arial" w:cs="Arial"/>
      <w:b/>
      <w:bCs/>
      <w:kern w:val="32"/>
      <w:sz w:val="32"/>
      <w:szCs w:val="32"/>
    </w:rPr>
  </w:style>
  <w:style w:type="character" w:customStyle="1" w:styleId="20">
    <w:name w:val="Заголовок 2 Знак"/>
    <w:basedOn w:val="a0"/>
    <w:link w:val="2"/>
    <w:rsid w:val="001F4E42"/>
    <w:rPr>
      <w:rFonts w:ascii="Arial" w:eastAsia="Times New Roman" w:hAnsi="Arial" w:cs="Arial"/>
      <w:b/>
      <w:bCs/>
      <w:i/>
      <w:iCs/>
      <w:sz w:val="28"/>
      <w:szCs w:val="28"/>
      <w:lang w:eastAsia="ru-RU"/>
    </w:rPr>
  </w:style>
  <w:style w:type="character" w:customStyle="1" w:styleId="30">
    <w:name w:val="Заголовок 3 Знак"/>
    <w:basedOn w:val="a0"/>
    <w:link w:val="3"/>
    <w:rsid w:val="001F4E42"/>
    <w:rPr>
      <w:rFonts w:ascii="Arial" w:eastAsia="Calibri" w:hAnsi="Arial" w:cs="Arial"/>
      <w:b/>
      <w:bCs/>
      <w:sz w:val="26"/>
      <w:szCs w:val="26"/>
    </w:rPr>
  </w:style>
  <w:style w:type="character" w:customStyle="1" w:styleId="40">
    <w:name w:val="Заголовок 4 Знак"/>
    <w:basedOn w:val="a0"/>
    <w:link w:val="4"/>
    <w:rsid w:val="001F4E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F4E42"/>
    <w:rPr>
      <w:rFonts w:ascii="Times New Roman" w:eastAsia="Times New Roman" w:hAnsi="Times New Roman" w:cs="Times New Roman"/>
      <w:b/>
      <w:bCs/>
      <w:lang w:eastAsia="ar-SA"/>
    </w:rPr>
  </w:style>
  <w:style w:type="character" w:customStyle="1" w:styleId="70">
    <w:name w:val="Заголовок 7 Знак"/>
    <w:basedOn w:val="a0"/>
    <w:link w:val="7"/>
    <w:rsid w:val="001F4E42"/>
    <w:rPr>
      <w:rFonts w:ascii="Times New Roman" w:eastAsia="Times New Roman" w:hAnsi="Times New Roman" w:cs="Times New Roman"/>
      <w:sz w:val="24"/>
      <w:szCs w:val="24"/>
      <w:lang w:eastAsia="ar-SA"/>
    </w:rPr>
  </w:style>
  <w:style w:type="paragraph" w:customStyle="1" w:styleId="11">
    <w:name w:val="Знак1 Знак Знак Знак Знак Знак Знак"/>
    <w:basedOn w:val="a"/>
    <w:rsid w:val="001F4E42"/>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1F4E42"/>
  </w:style>
  <w:style w:type="character" w:customStyle="1" w:styleId="WW-Absatz-Standardschriftart">
    <w:name w:val="WW-Absatz-Standardschriftart"/>
    <w:rsid w:val="001F4E42"/>
  </w:style>
  <w:style w:type="character" w:customStyle="1" w:styleId="WW-Absatz-Standardschriftart1">
    <w:name w:val="WW-Absatz-Standardschriftart1"/>
    <w:rsid w:val="001F4E42"/>
  </w:style>
  <w:style w:type="character" w:customStyle="1" w:styleId="WW-Absatz-Standardschriftart11">
    <w:name w:val="WW-Absatz-Standardschriftart11"/>
    <w:rsid w:val="001F4E42"/>
  </w:style>
  <w:style w:type="character" w:customStyle="1" w:styleId="WW-Absatz-Standardschriftart111">
    <w:name w:val="WW-Absatz-Standardschriftart111"/>
    <w:rsid w:val="001F4E42"/>
  </w:style>
  <w:style w:type="character" w:customStyle="1" w:styleId="WW-Absatz-Standardschriftart1111">
    <w:name w:val="WW-Absatz-Standardschriftart1111"/>
    <w:rsid w:val="001F4E42"/>
  </w:style>
  <w:style w:type="character" w:customStyle="1" w:styleId="WW-Absatz-Standardschriftart11111">
    <w:name w:val="WW-Absatz-Standardschriftart11111"/>
    <w:rsid w:val="001F4E42"/>
  </w:style>
  <w:style w:type="character" w:customStyle="1" w:styleId="WW-Absatz-Standardschriftart111111">
    <w:name w:val="WW-Absatz-Standardschriftart111111"/>
    <w:rsid w:val="001F4E42"/>
  </w:style>
  <w:style w:type="character" w:customStyle="1" w:styleId="12">
    <w:name w:val="Основной шрифт абзаца1"/>
    <w:rsid w:val="001F4E42"/>
  </w:style>
  <w:style w:type="character" w:customStyle="1" w:styleId="a3">
    <w:name w:val="Символ нумерации"/>
    <w:rsid w:val="001F4E42"/>
  </w:style>
  <w:style w:type="character" w:customStyle="1" w:styleId="WW8Num1z0">
    <w:name w:val="WW8Num1z0"/>
    <w:rsid w:val="001F4E42"/>
    <w:rPr>
      <w:rFonts w:ascii="Arial" w:hAnsi="Arial" w:cs="Arial"/>
    </w:rPr>
  </w:style>
  <w:style w:type="paragraph" w:customStyle="1" w:styleId="13">
    <w:name w:val="1"/>
    <w:basedOn w:val="a"/>
    <w:next w:val="a4"/>
    <w:rsid w:val="001F4E42"/>
    <w:pPr>
      <w:keepNext/>
      <w:spacing w:before="240" w:after="120"/>
    </w:pPr>
    <w:rPr>
      <w:rFonts w:ascii="Arial" w:eastAsia="Lucida Sans Unicode" w:hAnsi="Arial" w:cs="Tahoma"/>
    </w:rPr>
  </w:style>
  <w:style w:type="paragraph" w:styleId="a4">
    <w:name w:val="Body Text"/>
    <w:basedOn w:val="a"/>
    <w:link w:val="a5"/>
    <w:rsid w:val="001F4E42"/>
    <w:pPr>
      <w:spacing w:line="360" w:lineRule="exact"/>
      <w:ind w:firstLine="720"/>
      <w:jc w:val="both"/>
    </w:pPr>
  </w:style>
  <w:style w:type="character" w:customStyle="1" w:styleId="a5">
    <w:name w:val="Основной текст Знак"/>
    <w:basedOn w:val="a0"/>
    <w:link w:val="a4"/>
    <w:rsid w:val="001F4E42"/>
    <w:rPr>
      <w:rFonts w:ascii="Times New Roman" w:eastAsia="Times New Roman" w:hAnsi="Times New Roman" w:cs="Times New Roman"/>
      <w:sz w:val="28"/>
      <w:szCs w:val="28"/>
      <w:lang w:eastAsia="ar-SA"/>
    </w:rPr>
  </w:style>
  <w:style w:type="paragraph" w:styleId="a6">
    <w:name w:val="List"/>
    <w:basedOn w:val="a4"/>
    <w:rsid w:val="001F4E42"/>
    <w:rPr>
      <w:rFonts w:cs="Tahoma"/>
    </w:rPr>
  </w:style>
  <w:style w:type="paragraph" w:customStyle="1" w:styleId="14">
    <w:name w:val="Название1"/>
    <w:basedOn w:val="a"/>
    <w:rsid w:val="001F4E42"/>
    <w:pPr>
      <w:suppressLineNumbers/>
      <w:spacing w:before="120" w:after="120"/>
    </w:pPr>
    <w:rPr>
      <w:rFonts w:cs="Tahoma"/>
      <w:i/>
      <w:iCs/>
      <w:sz w:val="24"/>
      <w:szCs w:val="24"/>
    </w:rPr>
  </w:style>
  <w:style w:type="paragraph" w:customStyle="1" w:styleId="15">
    <w:name w:val="Указатель1"/>
    <w:basedOn w:val="a"/>
    <w:rsid w:val="001F4E42"/>
    <w:pPr>
      <w:suppressLineNumbers/>
    </w:pPr>
    <w:rPr>
      <w:rFonts w:cs="Tahoma"/>
    </w:rPr>
  </w:style>
  <w:style w:type="paragraph" w:customStyle="1" w:styleId="a7">
    <w:name w:val="Адресат"/>
    <w:basedOn w:val="a"/>
    <w:rsid w:val="001F4E42"/>
    <w:pPr>
      <w:suppressAutoHyphens/>
      <w:spacing w:after="120" w:line="240" w:lineRule="exact"/>
    </w:pPr>
  </w:style>
  <w:style w:type="paragraph" w:styleId="a8">
    <w:name w:val="header"/>
    <w:basedOn w:val="a"/>
    <w:link w:val="a9"/>
    <w:uiPriority w:val="99"/>
    <w:rsid w:val="001F4E42"/>
    <w:pPr>
      <w:jc w:val="center"/>
    </w:pPr>
  </w:style>
  <w:style w:type="character" w:customStyle="1" w:styleId="a9">
    <w:name w:val="Верхний колонтитул Знак"/>
    <w:basedOn w:val="a0"/>
    <w:link w:val="a8"/>
    <w:uiPriority w:val="99"/>
    <w:rsid w:val="001F4E42"/>
    <w:rPr>
      <w:rFonts w:ascii="Times New Roman" w:eastAsia="Times New Roman" w:hAnsi="Times New Roman" w:cs="Times New Roman"/>
      <w:sz w:val="28"/>
      <w:szCs w:val="28"/>
      <w:lang w:eastAsia="ar-SA"/>
    </w:rPr>
  </w:style>
  <w:style w:type="paragraph" w:customStyle="1" w:styleId="aa">
    <w:name w:val="Заголовок к тексту"/>
    <w:basedOn w:val="a"/>
    <w:next w:val="a4"/>
    <w:rsid w:val="001F4E42"/>
    <w:pPr>
      <w:suppressAutoHyphens/>
      <w:spacing w:after="480" w:line="240" w:lineRule="exact"/>
    </w:pPr>
    <w:rPr>
      <w:b/>
      <w:bCs/>
    </w:rPr>
  </w:style>
  <w:style w:type="paragraph" w:customStyle="1" w:styleId="ab">
    <w:name w:val="Исполнитель"/>
    <w:basedOn w:val="a4"/>
    <w:next w:val="a4"/>
    <w:rsid w:val="001F4E42"/>
    <w:pPr>
      <w:suppressAutoHyphens/>
      <w:spacing w:line="240" w:lineRule="exact"/>
      <w:ind w:firstLine="0"/>
      <w:jc w:val="left"/>
    </w:pPr>
    <w:rPr>
      <w:sz w:val="24"/>
      <w:szCs w:val="24"/>
    </w:rPr>
  </w:style>
  <w:style w:type="paragraph" w:styleId="ac">
    <w:name w:val="footer"/>
    <w:basedOn w:val="a"/>
    <w:link w:val="ad"/>
    <w:rsid w:val="001F4E42"/>
    <w:pPr>
      <w:suppressAutoHyphens/>
    </w:pPr>
    <w:rPr>
      <w:sz w:val="20"/>
      <w:szCs w:val="20"/>
    </w:rPr>
  </w:style>
  <w:style w:type="character" w:customStyle="1" w:styleId="ad">
    <w:name w:val="Нижний колонтитул Знак"/>
    <w:basedOn w:val="a0"/>
    <w:link w:val="ac"/>
    <w:rsid w:val="001F4E42"/>
    <w:rPr>
      <w:rFonts w:ascii="Times New Roman" w:eastAsia="Times New Roman" w:hAnsi="Times New Roman" w:cs="Times New Roman"/>
      <w:sz w:val="20"/>
      <w:szCs w:val="20"/>
      <w:lang w:eastAsia="ar-SA"/>
    </w:rPr>
  </w:style>
  <w:style w:type="paragraph" w:customStyle="1" w:styleId="ae">
    <w:name w:val="Подпись на  бланке должностного лица"/>
    <w:basedOn w:val="a"/>
    <w:next w:val="a4"/>
    <w:rsid w:val="001F4E42"/>
    <w:pPr>
      <w:spacing w:before="480" w:line="240" w:lineRule="exact"/>
      <w:ind w:left="7088"/>
    </w:pPr>
  </w:style>
  <w:style w:type="paragraph" w:customStyle="1" w:styleId="af">
    <w:name w:val="Приложение"/>
    <w:basedOn w:val="a4"/>
    <w:rsid w:val="001F4E42"/>
    <w:pPr>
      <w:tabs>
        <w:tab w:val="left" w:pos="1673"/>
      </w:tabs>
      <w:spacing w:before="240" w:line="240" w:lineRule="exact"/>
      <w:ind w:left="1985" w:hanging="1985"/>
    </w:pPr>
  </w:style>
  <w:style w:type="paragraph" w:customStyle="1" w:styleId="af0">
    <w:name w:val="Вид документа"/>
    <w:basedOn w:val="a"/>
    <w:next w:val="a4"/>
    <w:rsid w:val="001F4E42"/>
    <w:pPr>
      <w:suppressAutoHyphens/>
      <w:spacing w:line="240" w:lineRule="exact"/>
      <w:jc w:val="center"/>
    </w:pPr>
    <w:rPr>
      <w:b/>
      <w:bCs/>
      <w:caps/>
      <w:sz w:val="24"/>
      <w:szCs w:val="24"/>
    </w:rPr>
  </w:style>
  <w:style w:type="paragraph" w:customStyle="1" w:styleId="af1">
    <w:name w:val="Гриф согласования"/>
    <w:basedOn w:val="a"/>
    <w:rsid w:val="001F4E42"/>
    <w:pPr>
      <w:tabs>
        <w:tab w:val="left" w:pos="2835"/>
      </w:tabs>
      <w:suppressAutoHyphens/>
      <w:spacing w:before="480" w:line="240" w:lineRule="exact"/>
    </w:pPr>
  </w:style>
  <w:style w:type="paragraph" w:customStyle="1" w:styleId="af2">
    <w:name w:val="Гриф утверждения"/>
    <w:basedOn w:val="a4"/>
    <w:rsid w:val="001F4E42"/>
    <w:pPr>
      <w:tabs>
        <w:tab w:val="right" w:pos="4253"/>
      </w:tabs>
      <w:suppressAutoHyphens/>
      <w:spacing w:after="240" w:line="240" w:lineRule="exact"/>
      <w:ind w:firstLine="0"/>
    </w:pPr>
  </w:style>
  <w:style w:type="paragraph" w:styleId="af3">
    <w:name w:val="Signature"/>
    <w:basedOn w:val="a"/>
    <w:link w:val="af4"/>
    <w:rsid w:val="001F4E42"/>
    <w:pPr>
      <w:ind w:left="4252"/>
    </w:pPr>
  </w:style>
  <w:style w:type="character" w:customStyle="1" w:styleId="af4">
    <w:name w:val="Подпись Знак"/>
    <w:basedOn w:val="a0"/>
    <w:link w:val="af3"/>
    <w:rsid w:val="001F4E42"/>
    <w:rPr>
      <w:rFonts w:ascii="Times New Roman" w:eastAsia="Times New Roman" w:hAnsi="Times New Roman" w:cs="Times New Roman"/>
      <w:sz w:val="28"/>
      <w:szCs w:val="28"/>
      <w:lang w:eastAsia="ar-SA"/>
    </w:rPr>
  </w:style>
  <w:style w:type="paragraph" w:customStyle="1" w:styleId="af5">
    <w:name w:val="Подпись на общем бланке"/>
    <w:basedOn w:val="af3"/>
    <w:next w:val="a4"/>
    <w:rsid w:val="001F4E42"/>
    <w:pPr>
      <w:tabs>
        <w:tab w:val="right" w:pos="9639"/>
      </w:tabs>
      <w:suppressAutoHyphens/>
      <w:spacing w:before="480" w:line="240" w:lineRule="exact"/>
      <w:ind w:left="0"/>
    </w:pPr>
  </w:style>
  <w:style w:type="paragraph" w:customStyle="1" w:styleId="af6">
    <w:name w:val="Содержимое врезки"/>
    <w:basedOn w:val="a4"/>
    <w:rsid w:val="001F4E42"/>
  </w:style>
  <w:style w:type="paragraph" w:customStyle="1" w:styleId="af7">
    <w:name w:val="Содержимое таблицы"/>
    <w:basedOn w:val="a"/>
    <w:rsid w:val="001F4E42"/>
    <w:pPr>
      <w:suppressLineNumbers/>
    </w:pPr>
  </w:style>
  <w:style w:type="paragraph" w:customStyle="1" w:styleId="af8">
    <w:name w:val="Заголовок таблицы"/>
    <w:basedOn w:val="af7"/>
    <w:rsid w:val="001F4E42"/>
    <w:pPr>
      <w:jc w:val="center"/>
    </w:pPr>
    <w:rPr>
      <w:b/>
      <w:bCs/>
      <w:i/>
      <w:iCs/>
    </w:rPr>
  </w:style>
  <w:style w:type="character" w:customStyle="1" w:styleId="31">
    <w:name w:val="Основной текст 3 Знак"/>
    <w:link w:val="32"/>
    <w:uiPriority w:val="99"/>
    <w:rsid w:val="001F4E42"/>
    <w:rPr>
      <w:sz w:val="28"/>
      <w:szCs w:val="28"/>
      <w:lang w:eastAsia="ar-SA"/>
    </w:rPr>
  </w:style>
  <w:style w:type="paragraph" w:styleId="32">
    <w:name w:val="Body Text 3"/>
    <w:basedOn w:val="a"/>
    <w:link w:val="31"/>
    <w:uiPriority w:val="99"/>
    <w:rsid w:val="001F4E42"/>
    <w:pPr>
      <w:spacing w:after="120"/>
      <w:ind w:firstLine="11"/>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1F4E42"/>
    <w:rPr>
      <w:rFonts w:ascii="Times New Roman" w:eastAsia="Times New Roman" w:hAnsi="Times New Roman" w:cs="Times New Roman"/>
      <w:sz w:val="16"/>
      <w:szCs w:val="16"/>
      <w:lang w:eastAsia="ar-SA"/>
    </w:rPr>
  </w:style>
  <w:style w:type="paragraph" w:customStyle="1" w:styleId="ConsPlusNormal">
    <w:name w:val="ConsPlusNormal"/>
    <w:link w:val="ConsPlusNormal0"/>
    <w:uiPriority w:val="99"/>
    <w:rsid w:val="001F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F4E42"/>
    <w:rPr>
      <w:rFonts w:ascii="Arial" w:eastAsia="Times New Roman" w:hAnsi="Arial" w:cs="Arial"/>
      <w:sz w:val="20"/>
      <w:szCs w:val="20"/>
      <w:lang w:eastAsia="ru-RU"/>
    </w:rPr>
  </w:style>
  <w:style w:type="character" w:customStyle="1" w:styleId="af9">
    <w:name w:val="Название Знак"/>
    <w:link w:val="afa"/>
    <w:locked/>
    <w:rsid w:val="001F4E42"/>
    <w:rPr>
      <w:b/>
      <w:smallCaps/>
      <w:sz w:val="32"/>
    </w:rPr>
  </w:style>
  <w:style w:type="paragraph" w:styleId="afa">
    <w:name w:val="Title"/>
    <w:basedOn w:val="a"/>
    <w:link w:val="af9"/>
    <w:qFormat/>
    <w:rsid w:val="001F4E42"/>
    <w:pPr>
      <w:ind w:hanging="6"/>
      <w:jc w:val="center"/>
    </w:pPr>
    <w:rPr>
      <w:rFonts w:asciiTheme="minorHAnsi" w:eastAsiaTheme="minorHAnsi" w:hAnsiTheme="minorHAnsi" w:cstheme="minorBidi"/>
      <w:b/>
      <w:smallCaps/>
      <w:sz w:val="32"/>
      <w:szCs w:val="22"/>
      <w:lang w:eastAsia="en-US"/>
    </w:rPr>
  </w:style>
  <w:style w:type="character" w:customStyle="1" w:styleId="16">
    <w:name w:val="Заголовок Знак1"/>
    <w:basedOn w:val="a0"/>
    <w:uiPriority w:val="10"/>
    <w:rsid w:val="001F4E42"/>
    <w:rPr>
      <w:rFonts w:asciiTheme="majorHAnsi" w:eastAsiaTheme="majorEastAsia" w:hAnsiTheme="majorHAnsi" w:cstheme="majorBidi"/>
      <w:spacing w:val="-10"/>
      <w:kern w:val="28"/>
      <w:sz w:val="56"/>
      <w:szCs w:val="56"/>
      <w:lang w:eastAsia="ar-SA"/>
    </w:rPr>
  </w:style>
  <w:style w:type="character" w:customStyle="1" w:styleId="17">
    <w:name w:val="Название Знак1"/>
    <w:basedOn w:val="a0"/>
    <w:uiPriority w:val="10"/>
    <w:rsid w:val="001F4E42"/>
    <w:rPr>
      <w:rFonts w:asciiTheme="majorHAnsi" w:eastAsiaTheme="majorEastAsia" w:hAnsiTheme="majorHAnsi" w:cstheme="majorBidi"/>
      <w:color w:val="323E4F" w:themeColor="text2" w:themeShade="BF"/>
      <w:spacing w:val="5"/>
      <w:kern w:val="28"/>
      <w:sz w:val="52"/>
      <w:szCs w:val="52"/>
      <w:lang w:eastAsia="ar-SA"/>
    </w:rPr>
  </w:style>
  <w:style w:type="paragraph" w:styleId="afb">
    <w:name w:val="Body Text Indent"/>
    <w:basedOn w:val="a"/>
    <w:link w:val="afc"/>
    <w:rsid w:val="001F4E42"/>
    <w:pPr>
      <w:spacing w:after="120"/>
      <w:ind w:left="283"/>
    </w:pPr>
  </w:style>
  <w:style w:type="character" w:customStyle="1" w:styleId="afc">
    <w:name w:val="Основной текст с отступом Знак"/>
    <w:basedOn w:val="a0"/>
    <w:link w:val="afb"/>
    <w:rsid w:val="001F4E42"/>
    <w:rPr>
      <w:rFonts w:ascii="Times New Roman" w:eastAsia="Times New Roman" w:hAnsi="Times New Roman" w:cs="Times New Roman"/>
      <w:sz w:val="28"/>
      <w:szCs w:val="28"/>
      <w:lang w:eastAsia="ar-SA"/>
    </w:rPr>
  </w:style>
  <w:style w:type="table" w:styleId="afd">
    <w:name w:val="Table Grid"/>
    <w:basedOn w:val="a1"/>
    <w:uiPriority w:val="59"/>
    <w:rsid w:val="001F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1F4E42"/>
    <w:rPr>
      <w:rFonts w:cs="Times New Roman"/>
      <w:color w:val="0000FF"/>
      <w:u w:val="single"/>
    </w:rPr>
  </w:style>
  <w:style w:type="paragraph" w:customStyle="1" w:styleId="18">
    <w:name w:val="Абзац списка1"/>
    <w:basedOn w:val="a"/>
    <w:rsid w:val="001F4E42"/>
    <w:pPr>
      <w:ind w:left="720"/>
    </w:pPr>
    <w:rPr>
      <w:rFonts w:eastAsia="Calibri"/>
      <w:sz w:val="24"/>
      <w:szCs w:val="24"/>
      <w:lang w:eastAsia="ru-RU"/>
    </w:rPr>
  </w:style>
  <w:style w:type="paragraph" w:styleId="aff">
    <w:name w:val="Normal (Web)"/>
    <w:aliases w:val="Обычный (веб) Знак Знак,Знак Знак1,Обычный (веб) Знак Знак Знак,Знак Знак Знак1 Знак,Знак Знак Знак1 Знак Знак Знак Знак,Знак Знак Знак1 Знак Знак,Обычный (веб) Знак1"/>
    <w:basedOn w:val="a"/>
    <w:rsid w:val="001F4E42"/>
    <w:pPr>
      <w:spacing w:before="30" w:after="30"/>
      <w:ind w:firstLine="300"/>
    </w:pPr>
    <w:rPr>
      <w:color w:val="000000"/>
      <w:sz w:val="24"/>
      <w:szCs w:val="24"/>
      <w:lang w:eastAsia="ru-RU"/>
    </w:rPr>
  </w:style>
  <w:style w:type="paragraph" w:customStyle="1" w:styleId="ConsPlusNonformat">
    <w:name w:val="ConsPlusNonformat"/>
    <w:rsid w:val="001F4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F4E42"/>
    <w:pPr>
      <w:spacing w:after="120" w:line="480" w:lineRule="auto"/>
    </w:pPr>
    <w:rPr>
      <w:sz w:val="24"/>
      <w:szCs w:val="24"/>
      <w:lang w:eastAsia="ru-RU"/>
    </w:rPr>
  </w:style>
  <w:style w:type="character" w:customStyle="1" w:styleId="22">
    <w:name w:val="Основной текст 2 Знак"/>
    <w:basedOn w:val="a0"/>
    <w:link w:val="21"/>
    <w:rsid w:val="001F4E42"/>
    <w:rPr>
      <w:rFonts w:ascii="Times New Roman" w:eastAsia="Times New Roman" w:hAnsi="Times New Roman" w:cs="Times New Roman"/>
      <w:sz w:val="24"/>
      <w:szCs w:val="24"/>
      <w:lang w:eastAsia="ru-RU"/>
    </w:rPr>
  </w:style>
  <w:style w:type="character" w:styleId="aff0">
    <w:name w:val="page number"/>
    <w:basedOn w:val="a0"/>
    <w:rsid w:val="001F4E42"/>
  </w:style>
  <w:style w:type="paragraph" w:styleId="33">
    <w:name w:val="Body Text Indent 3"/>
    <w:basedOn w:val="a"/>
    <w:link w:val="34"/>
    <w:rsid w:val="001F4E42"/>
    <w:pPr>
      <w:ind w:right="453" w:firstLine="851"/>
      <w:jc w:val="both"/>
    </w:pPr>
    <w:rPr>
      <w:sz w:val="26"/>
      <w:szCs w:val="24"/>
      <w:lang w:eastAsia="ru-RU"/>
    </w:rPr>
  </w:style>
  <w:style w:type="character" w:customStyle="1" w:styleId="34">
    <w:name w:val="Основной текст с отступом 3 Знак"/>
    <w:basedOn w:val="a0"/>
    <w:link w:val="33"/>
    <w:rsid w:val="001F4E42"/>
    <w:rPr>
      <w:rFonts w:ascii="Times New Roman" w:eastAsia="Times New Roman" w:hAnsi="Times New Roman" w:cs="Times New Roman"/>
      <w:sz w:val="26"/>
      <w:szCs w:val="24"/>
      <w:lang w:eastAsia="ru-RU"/>
    </w:rPr>
  </w:style>
  <w:style w:type="paragraph" w:customStyle="1" w:styleId="aff1">
    <w:name w:val="Знак"/>
    <w:basedOn w:val="a"/>
    <w:rsid w:val="001F4E42"/>
    <w:pPr>
      <w:spacing w:after="160" w:line="240" w:lineRule="exact"/>
    </w:pPr>
    <w:rPr>
      <w:rFonts w:ascii="Verdana" w:hAnsi="Verdana" w:cs="Verdana"/>
      <w:sz w:val="20"/>
      <w:szCs w:val="20"/>
      <w:lang w:val="en-US" w:eastAsia="en-US"/>
    </w:rPr>
  </w:style>
  <w:style w:type="paragraph" w:styleId="aff2">
    <w:name w:val="Plain Text"/>
    <w:basedOn w:val="a"/>
    <w:link w:val="aff3"/>
    <w:rsid w:val="001F4E42"/>
    <w:rPr>
      <w:rFonts w:ascii="Courier New" w:hAnsi="Courier New"/>
      <w:sz w:val="20"/>
      <w:szCs w:val="20"/>
      <w:lang w:eastAsia="ru-RU"/>
    </w:rPr>
  </w:style>
  <w:style w:type="character" w:customStyle="1" w:styleId="aff3">
    <w:name w:val="Текст Знак"/>
    <w:basedOn w:val="a0"/>
    <w:link w:val="aff2"/>
    <w:rsid w:val="001F4E42"/>
    <w:rPr>
      <w:rFonts w:ascii="Courier New" w:eastAsia="Times New Roman" w:hAnsi="Courier New" w:cs="Times New Roman"/>
      <w:sz w:val="20"/>
      <w:szCs w:val="20"/>
      <w:lang w:eastAsia="ru-RU"/>
    </w:rPr>
  </w:style>
  <w:style w:type="paragraph" w:customStyle="1" w:styleId="23">
    <w:name w:val="Знак2"/>
    <w:basedOn w:val="a"/>
    <w:rsid w:val="001F4E42"/>
    <w:pPr>
      <w:spacing w:before="100" w:beforeAutospacing="1" w:after="100" w:afterAutospacing="1"/>
    </w:pPr>
    <w:rPr>
      <w:rFonts w:ascii="Tahoma" w:eastAsia="SimSun" w:hAnsi="Tahoma"/>
      <w:sz w:val="20"/>
      <w:szCs w:val="20"/>
      <w:lang w:val="en-US" w:eastAsia="en-US"/>
    </w:rPr>
  </w:style>
  <w:style w:type="paragraph" w:styleId="24">
    <w:name w:val="Body Text Indent 2"/>
    <w:basedOn w:val="a"/>
    <w:link w:val="25"/>
    <w:rsid w:val="001F4E42"/>
    <w:pPr>
      <w:spacing w:after="120" w:line="480" w:lineRule="auto"/>
      <w:ind w:left="283"/>
    </w:pPr>
    <w:rPr>
      <w:szCs w:val="24"/>
      <w:lang w:eastAsia="ru-RU"/>
    </w:rPr>
  </w:style>
  <w:style w:type="character" w:customStyle="1" w:styleId="25">
    <w:name w:val="Основной текст с отступом 2 Знак"/>
    <w:basedOn w:val="a0"/>
    <w:link w:val="24"/>
    <w:rsid w:val="001F4E42"/>
    <w:rPr>
      <w:rFonts w:ascii="Times New Roman" w:eastAsia="Times New Roman" w:hAnsi="Times New Roman" w:cs="Times New Roman"/>
      <w:sz w:val="28"/>
      <w:szCs w:val="24"/>
      <w:lang w:eastAsia="ru-RU"/>
    </w:rPr>
  </w:style>
  <w:style w:type="paragraph" w:customStyle="1" w:styleId="FR1">
    <w:name w:val="FR1"/>
    <w:rsid w:val="001F4E42"/>
    <w:pPr>
      <w:widowControl w:val="0"/>
      <w:autoSpaceDE w:val="0"/>
      <w:autoSpaceDN w:val="0"/>
      <w:adjustRightInd w:val="0"/>
      <w:spacing w:before="620" w:after="0" w:line="240" w:lineRule="auto"/>
      <w:ind w:left="1240" w:right="800"/>
    </w:pPr>
    <w:rPr>
      <w:rFonts w:ascii="Arial" w:eastAsia="Times New Roman" w:hAnsi="Arial" w:cs="Arial"/>
      <w:noProof/>
      <w:lang w:eastAsia="ru-RU"/>
    </w:rPr>
  </w:style>
  <w:style w:type="paragraph" w:customStyle="1" w:styleId="19">
    <w:name w:val="Знак1"/>
    <w:basedOn w:val="a"/>
    <w:rsid w:val="001F4E42"/>
    <w:pPr>
      <w:spacing w:after="160" w:line="240" w:lineRule="exact"/>
    </w:pPr>
    <w:rPr>
      <w:rFonts w:ascii="Verdana" w:hAnsi="Verdana" w:cs="Verdana"/>
      <w:sz w:val="20"/>
      <w:szCs w:val="20"/>
      <w:lang w:val="en-US" w:eastAsia="en-US"/>
    </w:rPr>
  </w:style>
  <w:style w:type="paragraph" w:customStyle="1" w:styleId="210">
    <w:name w:val="Основной текст 21"/>
    <w:basedOn w:val="a"/>
    <w:rsid w:val="001F4E42"/>
    <w:pPr>
      <w:widowControl w:val="0"/>
      <w:suppressAutoHyphens/>
      <w:jc w:val="center"/>
    </w:pPr>
    <w:rPr>
      <w:rFonts w:ascii="Arial" w:eastAsia="Lucida Sans Unicode" w:hAnsi="Arial"/>
      <w:szCs w:val="20"/>
    </w:rPr>
  </w:style>
  <w:style w:type="paragraph" w:customStyle="1" w:styleId="1a">
    <w:name w:val="Текст1"/>
    <w:basedOn w:val="a"/>
    <w:rsid w:val="001F4E42"/>
    <w:pPr>
      <w:suppressAutoHyphens/>
      <w:spacing w:line="100" w:lineRule="atLeast"/>
    </w:pPr>
    <w:rPr>
      <w:rFonts w:ascii="Courier New" w:eastAsia="Lucida Sans Unicode" w:hAnsi="Courier New"/>
      <w:sz w:val="20"/>
      <w:szCs w:val="20"/>
    </w:rPr>
  </w:style>
  <w:style w:type="paragraph" w:styleId="aff4">
    <w:name w:val="Balloon Text"/>
    <w:basedOn w:val="a"/>
    <w:link w:val="aff5"/>
    <w:rsid w:val="001F4E42"/>
    <w:pPr>
      <w:ind w:firstLine="11"/>
      <w:jc w:val="both"/>
    </w:pPr>
    <w:rPr>
      <w:rFonts w:ascii="Tahoma" w:eastAsia="Calibri" w:hAnsi="Tahoma"/>
      <w:sz w:val="16"/>
      <w:szCs w:val="16"/>
      <w:lang w:eastAsia="en-US"/>
    </w:rPr>
  </w:style>
  <w:style w:type="character" w:customStyle="1" w:styleId="aff5">
    <w:name w:val="Текст выноски Знак"/>
    <w:basedOn w:val="a0"/>
    <w:link w:val="aff4"/>
    <w:rsid w:val="001F4E42"/>
    <w:rPr>
      <w:rFonts w:ascii="Tahoma" w:eastAsia="Calibri" w:hAnsi="Tahoma" w:cs="Times New Roman"/>
      <w:sz w:val="16"/>
      <w:szCs w:val="16"/>
    </w:rPr>
  </w:style>
  <w:style w:type="paragraph" w:styleId="aff6">
    <w:name w:val="No Spacing"/>
    <w:link w:val="aff7"/>
    <w:uiPriority w:val="99"/>
    <w:qFormat/>
    <w:rsid w:val="001F4E42"/>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99"/>
    <w:locked/>
    <w:rsid w:val="001F4E42"/>
    <w:rPr>
      <w:rFonts w:ascii="Calibri" w:eastAsia="Times New Roman" w:hAnsi="Calibri" w:cs="Times New Roman"/>
      <w:lang w:eastAsia="ru-RU"/>
    </w:rPr>
  </w:style>
  <w:style w:type="paragraph" w:customStyle="1" w:styleId="ConsPlusTitle">
    <w:name w:val="ConsPlusTitle"/>
    <w:rsid w:val="001F4E4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8">
    <w:name w:val="Block Text"/>
    <w:basedOn w:val="a"/>
    <w:rsid w:val="001F4E42"/>
    <w:pPr>
      <w:widowControl w:val="0"/>
      <w:autoSpaceDE w:val="0"/>
      <w:autoSpaceDN w:val="0"/>
      <w:adjustRightInd w:val="0"/>
      <w:spacing w:line="520" w:lineRule="auto"/>
      <w:ind w:left="2120" w:right="2800"/>
      <w:jc w:val="center"/>
    </w:pPr>
    <w:rPr>
      <w:szCs w:val="22"/>
      <w:lang w:eastAsia="ru-RU"/>
    </w:rPr>
  </w:style>
  <w:style w:type="paragraph" w:customStyle="1" w:styleId="Heading">
    <w:name w:val="Heading"/>
    <w:rsid w:val="001F4E42"/>
    <w:pPr>
      <w:widowControl w:val="0"/>
      <w:spacing w:after="0" w:line="240" w:lineRule="auto"/>
    </w:pPr>
    <w:rPr>
      <w:rFonts w:ascii="Arial" w:eastAsia="Calibri" w:hAnsi="Arial" w:cs="Times New Roman"/>
      <w:b/>
      <w:szCs w:val="20"/>
      <w:lang w:eastAsia="ru-RU"/>
    </w:rPr>
  </w:style>
  <w:style w:type="paragraph" w:customStyle="1" w:styleId="Preformat">
    <w:name w:val="Preformat"/>
    <w:rsid w:val="001F4E42"/>
    <w:pPr>
      <w:widowControl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1F4E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F4E42"/>
    <w:pPr>
      <w:spacing w:before="100" w:beforeAutospacing="1" w:after="100" w:afterAutospacing="1"/>
    </w:pPr>
    <w:rPr>
      <w:sz w:val="24"/>
      <w:szCs w:val="24"/>
      <w:lang w:eastAsia="ru-RU"/>
    </w:rPr>
  </w:style>
  <w:style w:type="character" w:customStyle="1" w:styleId="highlighthighlightactive">
    <w:name w:val="highlight highlight_active"/>
    <w:basedOn w:val="a0"/>
    <w:rsid w:val="001F4E42"/>
  </w:style>
  <w:style w:type="character" w:customStyle="1" w:styleId="apple-converted-space">
    <w:name w:val="apple-converted-space"/>
    <w:basedOn w:val="a0"/>
    <w:rsid w:val="001F4E42"/>
  </w:style>
  <w:style w:type="paragraph" w:customStyle="1" w:styleId="sdfootnote-western">
    <w:name w:val="sdfootnote-western"/>
    <w:basedOn w:val="a"/>
    <w:rsid w:val="001F4E42"/>
    <w:pPr>
      <w:spacing w:before="100" w:beforeAutospacing="1" w:after="100" w:afterAutospacing="1"/>
    </w:pPr>
    <w:rPr>
      <w:sz w:val="24"/>
      <w:szCs w:val="24"/>
      <w:lang w:eastAsia="ru-RU"/>
    </w:rPr>
  </w:style>
  <w:style w:type="paragraph" w:customStyle="1" w:styleId="ConsNormal">
    <w:name w:val="ConsNormal"/>
    <w:rsid w:val="001F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Strong"/>
    <w:qFormat/>
    <w:rsid w:val="001F4E42"/>
    <w:rPr>
      <w:rFonts w:ascii="Times New Roman" w:hAnsi="Times New Roman" w:cs="Times New Roman" w:hint="default"/>
      <w:b/>
      <w:bCs/>
    </w:rPr>
  </w:style>
  <w:style w:type="character" w:styleId="affa">
    <w:name w:val="FollowedHyperlink"/>
    <w:uiPriority w:val="99"/>
    <w:unhideWhenUsed/>
    <w:rsid w:val="001F4E42"/>
    <w:rPr>
      <w:color w:val="800080"/>
      <w:u w:val="single"/>
    </w:rPr>
  </w:style>
  <w:style w:type="paragraph" w:customStyle="1" w:styleId="xl65">
    <w:name w:val="xl65"/>
    <w:basedOn w:val="a"/>
    <w:rsid w:val="001F4E42"/>
    <w:pPr>
      <w:spacing w:before="100" w:beforeAutospacing="1" w:after="100" w:afterAutospacing="1"/>
    </w:pPr>
    <w:rPr>
      <w:sz w:val="20"/>
      <w:szCs w:val="20"/>
      <w:lang w:eastAsia="ru-RU"/>
    </w:rPr>
  </w:style>
  <w:style w:type="paragraph" w:customStyle="1" w:styleId="xl66">
    <w:name w:val="xl66"/>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rPr>
  </w:style>
  <w:style w:type="paragraph" w:customStyle="1" w:styleId="xl67">
    <w:name w:val="xl6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lang w:eastAsia="ru-RU"/>
    </w:rPr>
  </w:style>
  <w:style w:type="paragraph" w:customStyle="1" w:styleId="xl68">
    <w:name w:val="xl68"/>
    <w:basedOn w:val="a"/>
    <w:rsid w:val="001F4E42"/>
    <w:pPr>
      <w:spacing w:before="100" w:beforeAutospacing="1" w:after="100" w:afterAutospacing="1"/>
    </w:pPr>
    <w:rPr>
      <w:sz w:val="16"/>
      <w:szCs w:val="16"/>
      <w:lang w:eastAsia="ru-RU"/>
    </w:rPr>
  </w:style>
  <w:style w:type="paragraph" w:customStyle="1" w:styleId="xl69">
    <w:name w:val="xl69"/>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16"/>
      <w:szCs w:val="16"/>
      <w:lang w:eastAsia="ru-RU"/>
    </w:rPr>
  </w:style>
  <w:style w:type="paragraph" w:customStyle="1" w:styleId="xl70">
    <w:name w:val="xl7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1">
    <w:name w:val="xl71"/>
    <w:basedOn w:val="a"/>
    <w:rsid w:val="001F4E42"/>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lang w:eastAsia="ru-RU"/>
    </w:rPr>
  </w:style>
  <w:style w:type="paragraph" w:customStyle="1" w:styleId="xl72">
    <w:name w:val="xl7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3">
    <w:name w:val="xl73"/>
    <w:basedOn w:val="a"/>
    <w:rsid w:val="001F4E42"/>
    <w:pPr>
      <w:pBdr>
        <w:top w:val="single" w:sz="4" w:space="0" w:color="auto"/>
        <w:left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4">
    <w:name w:val="xl74"/>
    <w:basedOn w:val="a"/>
    <w:rsid w:val="001F4E42"/>
    <w:pPr>
      <w:pBdr>
        <w:top w:val="single" w:sz="4" w:space="0" w:color="auto"/>
        <w:left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5">
    <w:name w:val="xl75"/>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ru-RU"/>
    </w:rPr>
  </w:style>
  <w:style w:type="paragraph" w:customStyle="1" w:styleId="xl76">
    <w:name w:val="xl76"/>
    <w:basedOn w:val="a"/>
    <w:rsid w:val="001F4E42"/>
    <w:pPr>
      <w:pBdr>
        <w:top w:val="single" w:sz="4" w:space="0" w:color="auto"/>
        <w:left w:val="single" w:sz="4" w:space="0" w:color="auto"/>
        <w:bottom w:val="single" w:sz="4" w:space="0" w:color="auto"/>
      </w:pBdr>
      <w:spacing w:before="100" w:beforeAutospacing="1" w:after="100" w:afterAutospacing="1"/>
      <w:jc w:val="center"/>
    </w:pPr>
    <w:rPr>
      <w:color w:val="000000"/>
      <w:sz w:val="16"/>
      <w:szCs w:val="16"/>
      <w:lang w:eastAsia="ru-RU"/>
    </w:rPr>
  </w:style>
  <w:style w:type="paragraph" w:customStyle="1" w:styleId="xl77">
    <w:name w:val="xl77"/>
    <w:basedOn w:val="a"/>
    <w:rsid w:val="001F4E42"/>
    <w:pPr>
      <w:pBdr>
        <w:top w:val="single" w:sz="4" w:space="0" w:color="auto"/>
        <w:bottom w:val="single" w:sz="4" w:space="0" w:color="auto"/>
      </w:pBdr>
      <w:spacing w:before="100" w:beforeAutospacing="1" w:after="100" w:afterAutospacing="1"/>
      <w:jc w:val="center"/>
    </w:pPr>
    <w:rPr>
      <w:sz w:val="20"/>
      <w:szCs w:val="20"/>
      <w:lang w:eastAsia="ru-RU"/>
    </w:rPr>
  </w:style>
  <w:style w:type="paragraph" w:customStyle="1" w:styleId="xl78">
    <w:name w:val="xl7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lang w:eastAsia="ru-RU"/>
    </w:rPr>
  </w:style>
  <w:style w:type="paragraph" w:customStyle="1" w:styleId="xl79">
    <w:name w:val="xl79"/>
    <w:basedOn w:val="a"/>
    <w:rsid w:val="001F4E42"/>
    <w:pPr>
      <w:pBdr>
        <w:top w:val="single" w:sz="4" w:space="0" w:color="auto"/>
        <w:left w:val="single" w:sz="4" w:space="0" w:color="auto"/>
      </w:pBdr>
      <w:spacing w:before="100" w:beforeAutospacing="1" w:after="100" w:afterAutospacing="1"/>
      <w:jc w:val="center"/>
    </w:pPr>
    <w:rPr>
      <w:sz w:val="20"/>
      <w:szCs w:val="20"/>
      <w:lang w:eastAsia="ru-RU"/>
    </w:rPr>
  </w:style>
  <w:style w:type="paragraph" w:styleId="affb">
    <w:name w:val="List Paragraph"/>
    <w:basedOn w:val="a"/>
    <w:link w:val="affc"/>
    <w:qFormat/>
    <w:rsid w:val="001F4E42"/>
    <w:pPr>
      <w:ind w:left="720"/>
      <w:contextualSpacing/>
    </w:pPr>
    <w:rPr>
      <w:sz w:val="24"/>
      <w:szCs w:val="24"/>
      <w:lang w:eastAsia="ru-RU"/>
    </w:rPr>
  </w:style>
  <w:style w:type="character" w:customStyle="1" w:styleId="affc">
    <w:name w:val="Абзац списка Знак"/>
    <w:link w:val="affb"/>
    <w:locked/>
    <w:rsid w:val="001F4E42"/>
    <w:rPr>
      <w:rFonts w:ascii="Times New Roman" w:eastAsia="Times New Roman" w:hAnsi="Times New Roman" w:cs="Times New Roman"/>
      <w:sz w:val="24"/>
      <w:szCs w:val="24"/>
      <w:lang w:eastAsia="ru-RU"/>
    </w:rPr>
  </w:style>
  <w:style w:type="paragraph" w:customStyle="1" w:styleId="font5">
    <w:name w:val="font5"/>
    <w:basedOn w:val="a"/>
    <w:rsid w:val="001F4E42"/>
    <w:pPr>
      <w:spacing w:before="100" w:beforeAutospacing="1" w:after="100" w:afterAutospacing="1"/>
    </w:pPr>
    <w:rPr>
      <w:color w:val="000000"/>
      <w:lang w:eastAsia="ru-RU"/>
    </w:rPr>
  </w:style>
  <w:style w:type="paragraph" w:customStyle="1" w:styleId="font6">
    <w:name w:val="font6"/>
    <w:basedOn w:val="a"/>
    <w:rsid w:val="001F4E42"/>
    <w:pPr>
      <w:spacing w:before="100" w:beforeAutospacing="1" w:after="100" w:afterAutospacing="1"/>
    </w:pPr>
    <w:rPr>
      <w:lang w:eastAsia="ru-RU"/>
    </w:rPr>
  </w:style>
  <w:style w:type="paragraph" w:customStyle="1" w:styleId="xl64">
    <w:name w:val="xl64"/>
    <w:basedOn w:val="a"/>
    <w:rsid w:val="001F4E42"/>
    <w:pPr>
      <w:shd w:val="clear" w:color="000000" w:fill="FFFFFF"/>
      <w:spacing w:before="100" w:beforeAutospacing="1" w:after="100" w:afterAutospacing="1"/>
    </w:pPr>
    <w:rPr>
      <w:sz w:val="24"/>
      <w:szCs w:val="24"/>
      <w:lang w:eastAsia="ru-RU"/>
    </w:rPr>
  </w:style>
  <w:style w:type="paragraph" w:customStyle="1" w:styleId="xl80">
    <w:name w:val="xl8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81">
    <w:name w:val="xl8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2">
    <w:name w:val="xl8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3">
    <w:name w:val="xl8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5">
    <w:name w:val="xl8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6">
    <w:name w:val="xl86"/>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7">
    <w:name w:val="xl8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88">
    <w:name w:val="xl8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89">
    <w:name w:val="xl8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0">
    <w:name w:val="xl9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1">
    <w:name w:val="xl9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2">
    <w:name w:val="xl9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3">
    <w:name w:val="xl9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94">
    <w:name w:val="xl9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95">
    <w:name w:val="xl95"/>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6">
    <w:name w:val="xl9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7">
    <w:name w:val="xl97"/>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98">
    <w:name w:val="xl9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99">
    <w:name w:val="xl9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00">
    <w:name w:val="xl100"/>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01">
    <w:name w:val="xl10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2">
    <w:name w:val="xl102"/>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03">
    <w:name w:val="xl103"/>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4">
    <w:name w:val="xl10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5">
    <w:name w:val="xl105"/>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6">
    <w:name w:val="xl10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lang w:eastAsia="ru-RU"/>
    </w:rPr>
  </w:style>
  <w:style w:type="paragraph" w:customStyle="1" w:styleId="xl107">
    <w:name w:val="xl107"/>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08">
    <w:name w:val="xl10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09">
    <w:name w:val="xl109"/>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0">
    <w:name w:val="xl11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lang w:eastAsia="ru-RU"/>
    </w:rPr>
  </w:style>
  <w:style w:type="paragraph" w:customStyle="1" w:styleId="xl111">
    <w:name w:val="xl111"/>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pPr>
    <w:rPr>
      <w:lang w:eastAsia="ru-RU"/>
    </w:rPr>
  </w:style>
  <w:style w:type="paragraph" w:customStyle="1" w:styleId="xl112">
    <w:name w:val="xl112"/>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lang w:eastAsia="ru-RU"/>
    </w:rPr>
  </w:style>
  <w:style w:type="paragraph" w:customStyle="1" w:styleId="xl113">
    <w:name w:val="xl113"/>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4">
    <w:name w:val="xl114"/>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15">
    <w:name w:val="xl11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16">
    <w:name w:val="xl116"/>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17">
    <w:name w:val="xl11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lang w:eastAsia="ru-RU"/>
    </w:rPr>
  </w:style>
  <w:style w:type="paragraph" w:customStyle="1" w:styleId="xl118">
    <w:name w:val="xl11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19">
    <w:name w:val="xl119"/>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0">
    <w:name w:val="xl120"/>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1">
    <w:name w:val="xl121"/>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2">
    <w:name w:val="xl122"/>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3">
    <w:name w:val="xl123"/>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24">
    <w:name w:val="xl124"/>
    <w:basedOn w:val="a"/>
    <w:rsid w:val="001F4E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5">
    <w:name w:val="xl125"/>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26">
    <w:name w:val="xl126"/>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7">
    <w:name w:val="xl127"/>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lang w:eastAsia="ru-RU"/>
    </w:rPr>
  </w:style>
  <w:style w:type="paragraph" w:customStyle="1" w:styleId="xl128">
    <w:name w:val="xl128"/>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29">
    <w:name w:val="xl129"/>
    <w:basedOn w:val="a"/>
    <w:rsid w:val="001F4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ru-RU"/>
    </w:rPr>
  </w:style>
  <w:style w:type="paragraph" w:customStyle="1" w:styleId="xl130">
    <w:name w:val="xl130"/>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1">
    <w:name w:val="xl13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32">
    <w:name w:val="xl132"/>
    <w:basedOn w:val="a"/>
    <w:rsid w:val="001F4E42"/>
    <w:pPr>
      <w:pBdr>
        <w:left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3">
    <w:name w:val="xl133"/>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34">
    <w:name w:val="xl134"/>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5">
    <w:name w:val="xl135"/>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6">
    <w:name w:val="xl136"/>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FF0000"/>
      <w:lang w:eastAsia="ru-RU"/>
    </w:rPr>
  </w:style>
  <w:style w:type="paragraph" w:customStyle="1" w:styleId="xl137">
    <w:name w:val="xl137"/>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8">
    <w:name w:val="xl138"/>
    <w:basedOn w:val="a"/>
    <w:rsid w:val="001F4E42"/>
    <w:pPr>
      <w:pBdr>
        <w:left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39">
    <w:name w:val="xl139"/>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ru-RU"/>
    </w:rPr>
  </w:style>
  <w:style w:type="paragraph" w:customStyle="1" w:styleId="xl140">
    <w:name w:val="xl140"/>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1">
    <w:name w:val="xl141"/>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2">
    <w:name w:val="xl14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43">
    <w:name w:val="xl14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44">
    <w:name w:val="xl144"/>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5">
    <w:name w:val="xl145"/>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6">
    <w:name w:val="xl146"/>
    <w:basedOn w:val="a"/>
    <w:rsid w:val="001F4E42"/>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1F4E42"/>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1F4E4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49">
    <w:name w:val="xl149"/>
    <w:basedOn w:val="a"/>
    <w:rsid w:val="001F4E42"/>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0">
    <w:name w:val="xl150"/>
    <w:basedOn w:val="a"/>
    <w:rsid w:val="001F4E4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1">
    <w:name w:val="xl151"/>
    <w:basedOn w:val="a"/>
    <w:rsid w:val="001F4E42"/>
    <w:pPr>
      <w:pBdr>
        <w:left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2">
    <w:name w:val="xl152"/>
    <w:basedOn w:val="a"/>
    <w:rsid w:val="001F4E42"/>
    <w:pPr>
      <w:pBdr>
        <w:left w:val="single" w:sz="4" w:space="0" w:color="auto"/>
        <w:right w:val="single" w:sz="4" w:space="0" w:color="auto"/>
      </w:pBdr>
      <w:spacing w:before="100" w:beforeAutospacing="1" w:after="100" w:afterAutospacing="1"/>
    </w:pPr>
    <w:rPr>
      <w:sz w:val="24"/>
      <w:szCs w:val="24"/>
      <w:lang w:eastAsia="ru-RU"/>
    </w:rPr>
  </w:style>
  <w:style w:type="paragraph" w:customStyle="1" w:styleId="xl153">
    <w:name w:val="xl153"/>
    <w:basedOn w:val="a"/>
    <w:rsid w:val="001F4E42"/>
    <w:pPr>
      <w:pBdr>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character" w:customStyle="1" w:styleId="Timesnewroman12">
    <w:name w:val="Times new roman 12 полужирный"/>
    <w:uiPriority w:val="1"/>
    <w:qFormat/>
    <w:rsid w:val="001F4E42"/>
    <w:rPr>
      <w:rFonts w:ascii="Times New Roman" w:hAnsi="Times New Roman"/>
      <w:b/>
      <w:sz w:val="24"/>
    </w:rPr>
  </w:style>
  <w:style w:type="paragraph" w:customStyle="1" w:styleId="rezul">
    <w:name w:val="rezul"/>
    <w:basedOn w:val="a"/>
    <w:rsid w:val="001F4E42"/>
    <w:pPr>
      <w:widowControl w:val="0"/>
      <w:ind w:firstLine="283"/>
      <w:jc w:val="both"/>
    </w:pPr>
    <w:rPr>
      <w:b/>
      <w:sz w:val="24"/>
      <w:szCs w:val="20"/>
      <w:lang w:val="en-US" w:eastAsia="en-US"/>
    </w:rPr>
  </w:style>
  <w:style w:type="character" w:customStyle="1" w:styleId="1b">
    <w:name w:val="Заголовок №1_"/>
    <w:link w:val="1c"/>
    <w:uiPriority w:val="99"/>
    <w:locked/>
    <w:rsid w:val="001F4E42"/>
    <w:rPr>
      <w:b/>
      <w:bCs/>
      <w:shd w:val="clear" w:color="auto" w:fill="FFFFFF"/>
    </w:rPr>
  </w:style>
  <w:style w:type="paragraph" w:customStyle="1" w:styleId="1c">
    <w:name w:val="Заголовок №1"/>
    <w:basedOn w:val="a"/>
    <w:link w:val="1b"/>
    <w:uiPriority w:val="99"/>
    <w:rsid w:val="001F4E42"/>
    <w:pPr>
      <w:widowControl w:val="0"/>
      <w:shd w:val="clear" w:color="auto" w:fill="FFFFFF"/>
      <w:spacing w:before="780" w:after="600" w:line="240" w:lineRule="atLeast"/>
      <w:jc w:val="center"/>
      <w:outlineLvl w:val="0"/>
    </w:pPr>
    <w:rPr>
      <w:rFonts w:asciiTheme="minorHAnsi" w:eastAsiaTheme="minorHAnsi" w:hAnsiTheme="minorHAnsi" w:cstheme="minorBidi"/>
      <w:b/>
      <w:bCs/>
      <w:sz w:val="22"/>
      <w:szCs w:val="22"/>
      <w:lang w:eastAsia="en-US"/>
    </w:rPr>
  </w:style>
  <w:style w:type="paragraph" w:customStyle="1" w:styleId="35">
    <w:name w:val="Стиль3"/>
    <w:basedOn w:val="24"/>
    <w:uiPriority w:val="99"/>
    <w:rsid w:val="001F4E42"/>
    <w:pPr>
      <w:widowControl w:val="0"/>
      <w:tabs>
        <w:tab w:val="num" w:pos="360"/>
        <w:tab w:val="num" w:pos="2200"/>
      </w:tabs>
      <w:adjustRightInd w:val="0"/>
      <w:spacing w:after="0" w:line="240" w:lineRule="auto"/>
      <w:ind w:hanging="180"/>
      <w:jc w:val="both"/>
      <w:textAlignment w:val="baseline"/>
    </w:pPr>
    <w:rPr>
      <w:sz w:val="24"/>
      <w:lang w:val="x-none" w:eastAsia="x-none"/>
    </w:rPr>
  </w:style>
  <w:style w:type="paragraph" w:customStyle="1" w:styleId="1d">
    <w:name w:val="заголовок 1"/>
    <w:basedOn w:val="a"/>
    <w:next w:val="a"/>
    <w:autoRedefine/>
    <w:rsid w:val="001F4E42"/>
    <w:pPr>
      <w:keepNext/>
      <w:jc w:val="center"/>
    </w:pPr>
    <w:rPr>
      <w:snapToGrid w:val="0"/>
      <w:sz w:val="24"/>
      <w:szCs w:val="20"/>
      <w:lang w:eastAsia="ru-RU"/>
    </w:rPr>
  </w:style>
  <w:style w:type="paragraph" w:customStyle="1" w:styleId="1e">
    <w:name w:val="Обычный1"/>
    <w:uiPriority w:val="99"/>
    <w:rsid w:val="001F4E4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Normal115pt">
    <w:name w:val="Normal + 11.5 pt"/>
    <w:aliases w:val="Justified"/>
    <w:basedOn w:val="21"/>
    <w:rsid w:val="001F4E42"/>
    <w:pPr>
      <w:spacing w:after="0" w:line="240" w:lineRule="auto"/>
      <w:jc w:val="both"/>
    </w:pPr>
    <w:rPr>
      <w:sz w:val="23"/>
      <w:szCs w:val="23"/>
    </w:rPr>
  </w:style>
  <w:style w:type="paragraph" w:styleId="affd">
    <w:name w:val="Document Map"/>
    <w:basedOn w:val="a"/>
    <w:link w:val="affe"/>
    <w:rsid w:val="001F4E42"/>
    <w:rPr>
      <w:rFonts w:ascii="Tahoma" w:hAnsi="Tahoma" w:cs="Tahoma"/>
      <w:sz w:val="16"/>
      <w:szCs w:val="16"/>
      <w:lang w:eastAsia="ru-RU"/>
    </w:rPr>
  </w:style>
  <w:style w:type="character" w:customStyle="1" w:styleId="affe">
    <w:name w:val="Схема документа Знак"/>
    <w:basedOn w:val="a0"/>
    <w:link w:val="affd"/>
    <w:rsid w:val="001F4E42"/>
    <w:rPr>
      <w:rFonts w:ascii="Tahoma" w:eastAsia="Times New Roman" w:hAnsi="Tahoma" w:cs="Tahoma"/>
      <w:sz w:val="16"/>
      <w:szCs w:val="16"/>
      <w:lang w:eastAsia="ru-RU"/>
    </w:rPr>
  </w:style>
  <w:style w:type="paragraph" w:customStyle="1" w:styleId="afff">
    <w:name w:val="Базовый"/>
    <w:rsid w:val="001F4E42"/>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26">
    <w:name w:val="Обычный2"/>
    <w:rsid w:val="001F4E42"/>
    <w:pPr>
      <w:spacing w:after="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0"/>
    <w:uiPriority w:val="99"/>
    <w:rsid w:val="001F4E42"/>
    <w:rPr>
      <w:sz w:val="16"/>
      <w:szCs w:val="16"/>
    </w:rPr>
  </w:style>
  <w:style w:type="paragraph" w:styleId="afff1">
    <w:name w:val="annotation text"/>
    <w:basedOn w:val="a"/>
    <w:link w:val="afff2"/>
    <w:uiPriority w:val="99"/>
    <w:rsid w:val="001F4E42"/>
    <w:rPr>
      <w:sz w:val="20"/>
      <w:szCs w:val="20"/>
      <w:lang w:eastAsia="ru-RU"/>
    </w:rPr>
  </w:style>
  <w:style w:type="character" w:customStyle="1" w:styleId="afff2">
    <w:name w:val="Текст примечания Знак"/>
    <w:basedOn w:val="a0"/>
    <w:link w:val="afff1"/>
    <w:uiPriority w:val="99"/>
    <w:rsid w:val="001F4E42"/>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1F4E42"/>
    <w:rPr>
      <w:b/>
      <w:bCs/>
    </w:rPr>
  </w:style>
  <w:style w:type="character" w:customStyle="1" w:styleId="afff4">
    <w:name w:val="Тема примечания Знак"/>
    <w:basedOn w:val="afff2"/>
    <w:link w:val="afff3"/>
    <w:rsid w:val="001F4E42"/>
    <w:rPr>
      <w:rFonts w:ascii="Times New Roman" w:eastAsia="Times New Roman" w:hAnsi="Times New Roman" w:cs="Times New Roman"/>
      <w:b/>
      <w:bCs/>
      <w:sz w:val="20"/>
      <w:szCs w:val="20"/>
      <w:lang w:eastAsia="ru-RU"/>
    </w:rPr>
  </w:style>
  <w:style w:type="paragraph" w:customStyle="1" w:styleId="1f">
    <w:name w:val="Основной текст1"/>
    <w:basedOn w:val="26"/>
    <w:rsid w:val="001F4E42"/>
    <w:pPr>
      <w:jc w:val="both"/>
    </w:pPr>
    <w:rPr>
      <w:sz w:val="24"/>
    </w:rPr>
  </w:style>
  <w:style w:type="paragraph" w:customStyle="1" w:styleId="211">
    <w:name w:val="Основной текст с отступом 21"/>
    <w:basedOn w:val="a"/>
    <w:rsid w:val="001F4E42"/>
    <w:pPr>
      <w:widowControl w:val="0"/>
      <w:suppressAutoHyphens/>
      <w:ind w:firstLine="720"/>
      <w:jc w:val="both"/>
    </w:pPr>
    <w:rPr>
      <w:sz w:val="24"/>
      <w:szCs w:val="20"/>
    </w:rPr>
  </w:style>
  <w:style w:type="paragraph" w:styleId="afff5">
    <w:name w:val="caption"/>
    <w:basedOn w:val="a"/>
    <w:next w:val="a"/>
    <w:qFormat/>
    <w:rsid w:val="001F4E42"/>
    <w:pPr>
      <w:tabs>
        <w:tab w:val="left" w:pos="4820"/>
      </w:tabs>
      <w:spacing w:before="120" w:after="120"/>
      <w:jc w:val="center"/>
    </w:pPr>
    <w:rPr>
      <w:rFonts w:ascii="Times New Roman CYR" w:hAnsi="Times New Roman CYR"/>
      <w:b/>
      <w:sz w:val="23"/>
      <w:szCs w:val="20"/>
      <w:lang w:eastAsia="ru-RU"/>
    </w:rPr>
  </w:style>
  <w:style w:type="character" w:customStyle="1" w:styleId="afff6">
    <w:name w:val="Нумерованный список Знак"/>
    <w:basedOn w:val="a0"/>
    <w:link w:val="afff7"/>
    <w:uiPriority w:val="4"/>
    <w:locked/>
    <w:rsid w:val="001F4E42"/>
    <w:rPr>
      <w:rFonts w:ascii="Tahoma" w:hAnsi="Tahoma" w:cs="Tahoma"/>
    </w:rPr>
  </w:style>
  <w:style w:type="paragraph" w:styleId="afff7">
    <w:name w:val="List Number"/>
    <w:basedOn w:val="a"/>
    <w:link w:val="afff6"/>
    <w:uiPriority w:val="4"/>
    <w:unhideWhenUsed/>
    <w:rsid w:val="001F4E42"/>
    <w:pPr>
      <w:spacing w:after="240" w:line="240" w:lineRule="atLeast"/>
      <w:ind w:left="1531" w:hanging="454"/>
      <w:jc w:val="both"/>
    </w:pPr>
    <w:rPr>
      <w:rFonts w:ascii="Tahoma" w:eastAsiaTheme="minorHAnsi" w:hAnsi="Tahoma" w:cs="Tahoma"/>
      <w:sz w:val="22"/>
      <w:szCs w:val="22"/>
      <w:lang w:eastAsia="en-US"/>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9"/>
    <w:uiPriority w:val="99"/>
    <w:locked/>
    <w:rsid w:val="001F4E42"/>
  </w:style>
  <w:style w:type="paragraph" w:styleId="aff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ff8"/>
    <w:uiPriority w:val="99"/>
    <w:qFormat/>
    <w:rsid w:val="001F4E42"/>
    <w:pPr>
      <w:widowControl w:val="0"/>
    </w:pPr>
    <w:rPr>
      <w:rFonts w:asciiTheme="minorHAnsi" w:eastAsiaTheme="minorHAnsi" w:hAnsiTheme="minorHAnsi" w:cstheme="minorBidi"/>
      <w:sz w:val="22"/>
      <w:szCs w:val="22"/>
      <w:lang w:eastAsia="en-US"/>
    </w:rPr>
  </w:style>
  <w:style w:type="character" w:customStyle="1" w:styleId="1f0">
    <w:name w:val="Текст сноски Знак1"/>
    <w:basedOn w:val="a0"/>
    <w:semiHidden/>
    <w:rsid w:val="001F4E42"/>
    <w:rPr>
      <w:rFonts w:ascii="Times New Roman" w:eastAsia="Times New Roman" w:hAnsi="Times New Roman" w:cs="Times New Roman"/>
      <w:sz w:val="20"/>
      <w:szCs w:val="20"/>
      <w:lang w:eastAsia="ar-SA"/>
    </w:rPr>
  </w:style>
  <w:style w:type="character" w:styleId="afffa">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F4E42"/>
    <w:rPr>
      <w:rFonts w:cs="Times New Roman"/>
      <w:sz w:val="20"/>
      <w:vertAlign w:val="superscript"/>
    </w:rPr>
  </w:style>
  <w:style w:type="paragraph" w:customStyle="1" w:styleId="Textbody">
    <w:name w:val="Text body"/>
    <w:basedOn w:val="afff"/>
    <w:rsid w:val="001F4E42"/>
    <w:pPr>
      <w:widowControl w:val="0"/>
      <w:spacing w:line="276" w:lineRule="atLeast"/>
      <w:jc w:val="both"/>
    </w:pPr>
    <w:rPr>
      <w:rFonts w:eastAsia="Arial" w:cs="Calibri"/>
      <w:sz w:val="28"/>
      <w:szCs w:val="20"/>
      <w:lang w:eastAsia="zh-CN"/>
    </w:rPr>
  </w:style>
  <w:style w:type="paragraph" w:customStyle="1" w:styleId="Textbodyindent">
    <w:name w:val="Text body indent"/>
    <w:basedOn w:val="afff"/>
    <w:rsid w:val="001F4E42"/>
    <w:pPr>
      <w:widowControl w:val="0"/>
      <w:spacing w:before="80" w:after="0" w:line="276" w:lineRule="atLeast"/>
      <w:ind w:left="567"/>
      <w:jc w:val="both"/>
    </w:pPr>
    <w:rPr>
      <w:rFonts w:ascii="Arial" w:eastAsia="Arial" w:hAnsi="Arial" w:cs="Calibri"/>
      <w:sz w:val="20"/>
      <w:szCs w:val="20"/>
      <w:lang w:eastAsia="zh-CN"/>
    </w:rPr>
  </w:style>
  <w:style w:type="paragraph" w:customStyle="1" w:styleId="msonormal0">
    <w:name w:val="msonormal"/>
    <w:basedOn w:val="a"/>
    <w:rsid w:val="001F4E42"/>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6003">
      <w:bodyDiv w:val="1"/>
      <w:marLeft w:val="0"/>
      <w:marRight w:val="0"/>
      <w:marTop w:val="0"/>
      <w:marBottom w:val="0"/>
      <w:divBdr>
        <w:top w:val="none" w:sz="0" w:space="0" w:color="auto"/>
        <w:left w:val="none" w:sz="0" w:space="0" w:color="auto"/>
        <w:bottom w:val="none" w:sz="0" w:space="0" w:color="auto"/>
        <w:right w:val="none" w:sz="0" w:space="0" w:color="auto"/>
      </w:divBdr>
    </w:div>
    <w:div w:id="9599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eremnyh-tv\AppData\Local\Microsoft\Windows\INetCache\Content.Outlook\BI105XII\(http:\www.rts-tender.ru\)" TargetMode="External"/><Relationship Id="rId13" Type="http://schemas.openxmlformats.org/officeDocument/2006/relationships/hyperlink" Target="http://www.rts-tender.ru/" TargetMode="External"/><Relationship Id="rId18" Type="http://schemas.openxmlformats.org/officeDocument/2006/relationships/hyperlink" Target="file:///C:\Users\al.fefilova\Desktop\al.fefilova\Desktop\&#1050;&#1086;&#1085;&#1082;&#1091;&#1088;&#1089;&#1085;&#1072;&#1103;%20&#1076;&#1086;&#1082;&#1091;&#1084;&#1077;&#1085;&#1090;&#1072;&#1094;&#1080;&#1103;\&#1082;\&#1050;&#1086;&#1085;&#1082;&#1091;&#1088;&#1089;&#1085;&#1072;&#1103;%20&#1076;&#1086;&#1082;&#1091;&#1084;&#1077;&#1085;&#1090;&#1072;&#1094;&#1080;&#1103;%2026.10.2021%20&#1074;&#1072;&#1088;&#1080;&#1072;&#1085;&#1090;%202%20(1).doc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ts-tender.ru/property-sales" TargetMode="External"/><Relationship Id="rId17" Type="http://schemas.openxmlformats.org/officeDocument/2006/relationships/hyperlink" Target="file:///C:\Users\al.fefilova\Desktop\al.fefilova\Desktop\&#1050;&#1086;&#1085;&#1082;&#1091;&#1088;&#1089;&#1085;&#1072;&#1103;%20&#1076;&#1086;&#1082;&#1091;&#1084;&#1077;&#1085;&#1090;&#1072;&#1094;&#1080;&#1103;\&#1082;\&#1072;&#1072;&#1072;&#1072;&#1072;&#1072;.doc"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hyperlink" Target="https://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rgi.gov.ru/%20" TargetMode="External"/><Relationship Id="rId23" Type="http://schemas.openxmlformats.org/officeDocument/2006/relationships/fontTable" Target="fontTable.xml"/><Relationship Id="rId10" Type="http://schemas.openxmlformats.org/officeDocument/2006/relationships/hyperlink" Target="consultantplus://offline/ref=D7E5DDB29434A16D37E38985965C3417E7ED32D8FBD1C6CED803D047067C7651C160B833F260E323C57EB"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rts-tende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6600</Words>
  <Characters>37622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Татьяна Владимировна</dc:creator>
  <cp:lastModifiedBy>Абрамова</cp:lastModifiedBy>
  <cp:revision>2</cp:revision>
  <cp:lastPrinted>2023-11-24T06:55:00Z</cp:lastPrinted>
  <dcterms:created xsi:type="dcterms:W3CDTF">2023-11-24T09:22:00Z</dcterms:created>
  <dcterms:modified xsi:type="dcterms:W3CDTF">2023-11-24T09:22:00Z</dcterms:modified>
</cp:coreProperties>
</file>