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6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ИЗВЕЩЕНИЕ </w:t>
      </w:r>
    </w:p>
    <w:p w:rsidR="00250AD5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о проведен</w:t>
      </w:r>
      <w:proofErr w:type="gramStart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ии </w:t>
      </w:r>
      <w:r w:rsidR="00D96A78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ау</w:t>
      </w:r>
      <w:proofErr w:type="gramEnd"/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кциона в электронной форме по п</w:t>
      </w:r>
      <w:r w:rsidR="00250AD5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родаже муниципального имущества:</w:t>
      </w:r>
    </w:p>
    <w:p w:rsidR="007B333D" w:rsidRPr="00AA4041" w:rsidRDefault="00AA4041" w:rsidP="00250AD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Liberation Serif" w:eastAsia="Times New Roman" w:hAnsi="Liberation Serif" w:cs="Arial"/>
          <w:sz w:val="26"/>
          <w:szCs w:val="26"/>
          <w:lang w:eastAsia="ru-RU"/>
        </w:rPr>
      </w:pPr>
      <w:r w:rsidRPr="00AA4041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движимое имущество</w:t>
      </w:r>
      <w:r w:rsidR="00975A5C" w:rsidRPr="00AA4041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, расположенн</w:t>
      </w:r>
      <w:r w:rsidR="00D40B3E" w:rsidRPr="00AA4041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ое </w:t>
      </w:r>
      <w:r w:rsidR="00975A5C" w:rsidRPr="00AA4041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по адресу: свердловская область, город Ирбит, улица </w:t>
      </w:r>
      <w:r w:rsidRPr="00AA4041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Промышленная</w:t>
      </w:r>
      <w:r w:rsidR="00975A5C" w:rsidRPr="00AA4041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</w:t>
      </w:r>
      <w:r w:rsidRPr="00AA4041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1</w:t>
      </w:r>
      <w:r w:rsidR="00975A5C" w:rsidRPr="00AA4041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, </w:t>
      </w:r>
      <w:r w:rsidR="001D68F6" w:rsidRPr="00AA4041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 xml:space="preserve">на электронной площадке </w:t>
      </w:r>
      <w:hyperlink r:id="rId9" w:history="1">
        <w:r w:rsidR="007B333D" w:rsidRPr="00AA4041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https://www.rts-tender.ru/property-sales</w:t>
        </w:r>
      </w:hyperlink>
      <w:r w:rsidR="007B333D" w:rsidRPr="00AA4041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</w:p>
    <w:p w:rsidR="001D68F6" w:rsidRPr="00EA6BF7" w:rsidRDefault="001D68F6" w:rsidP="00250AD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mallCaps/>
          <w:sz w:val="26"/>
          <w:szCs w:val="26"/>
          <w:lang w:eastAsia="ru-RU"/>
        </w:rPr>
        <w:t>в информационно-телекоммуникационной сети Интернет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Извещение о проведении настоящего аукциона в электронной форме (далее - Извещение) размещается на официальном сайте Российской Федерации для размещения информации о проведении торгов </w:t>
      </w:r>
      <w:hyperlink r:id="rId10" w:history="1">
        <w:r w:rsidR="007B333D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http://torgi.gov.ru/new</w:t>
        </w:r>
      </w:hyperlink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официальном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интернет-портале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  <w:r w:rsidR="007B333D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ласти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hyperlink r:id="rId11" w:history="1">
        <w:r w:rsidR="000D33A8" w:rsidRPr="00EA6BF7">
          <w:rPr>
            <w:rStyle w:val="a6"/>
            <w:rFonts w:ascii="Liberation Serif" w:eastAsia="Times New Roman" w:hAnsi="Liberation Serif" w:cs="Times New Roman"/>
            <w:sz w:val="26"/>
            <w:szCs w:val="26"/>
            <w:lang w:eastAsia="ru-RU"/>
          </w:rPr>
          <w:t>http://moirbit.ru</w:t>
        </w:r>
      </w:hyperlink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,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на электронной площадке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>«РТС-тендер» Имущественные торги.</w:t>
      </w:r>
    </w:p>
    <w:p w:rsidR="001D68F6" w:rsidRPr="00EA6BF7" w:rsidRDefault="001D68F6" w:rsidP="000D33A8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Оператор электронной площадки, на которой проводится аукцион в электронной форме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  <w:r w:rsidR="000D33A8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No1.</w:t>
      </w:r>
    </w:p>
    <w:p w:rsidR="000D33A8" w:rsidRPr="00EA6BF7" w:rsidRDefault="001D68F6" w:rsidP="000D3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Наименование органа местного самоуправления, принявшего решение об условиях приватизации имущества: </w:t>
      </w:r>
      <w:r w:rsidR="000D33A8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Городского округа «город Ирбит» Свердловской области.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Реквизиты решения об условиях приват</w:t>
      </w:r>
      <w:r w:rsidRPr="006E02C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изации имущества:</w:t>
      </w:r>
      <w:r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D33A8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 администрации Городского округа «город И</w:t>
      </w:r>
      <w:r w:rsidR="00FF0BA0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рбит» Свердловской области от </w:t>
      </w:r>
      <w:r w:rsidR="00AA4041">
        <w:rPr>
          <w:rFonts w:ascii="Liberation Serif" w:eastAsia="Times New Roman" w:hAnsi="Liberation Serif" w:cs="Times New Roman"/>
          <w:sz w:val="26"/>
          <w:szCs w:val="26"/>
          <w:lang w:eastAsia="ru-RU"/>
        </w:rPr>
        <w:t>08.04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.2024</w:t>
      </w:r>
      <w:r w:rsidR="00FF0BA0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FF0BA0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AA4041">
        <w:rPr>
          <w:rFonts w:ascii="Liberation Serif" w:eastAsia="Times New Roman" w:hAnsi="Liberation Serif" w:cs="Times New Roman"/>
          <w:sz w:val="26"/>
          <w:szCs w:val="26"/>
          <w:lang w:eastAsia="ru-RU"/>
        </w:rPr>
        <w:t>577</w:t>
      </w:r>
      <w:r w:rsidR="006E02C7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-ПА</w:t>
      </w:r>
      <w:r w:rsidR="000D33A8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 приватизации муниципального имущества»</w:t>
      </w:r>
      <w:r w:rsidR="002B3594" w:rsidRPr="006E02C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2B3594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1D68F6" w:rsidRPr="00EA6BF7" w:rsidRDefault="001D68F6" w:rsidP="002B3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Способ приватизации и форма подачи предложений о цене: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аукцион в электронной форме, открытый по составу участников и форме подачи предложений </w:t>
      </w:r>
    </w:p>
    <w:p w:rsidR="002B3594" w:rsidRPr="00EA6BF7" w:rsidRDefault="001D68F6" w:rsidP="002B359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Наименование имущества и иные позволяющие его индивидуализировать сведения (характеристика имущества</w:t>
      </w:r>
      <w:r w:rsidR="00975A5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):</w:t>
      </w:r>
    </w:p>
    <w:p w:rsidR="00A036A2" w:rsidRPr="00EA6BF7" w:rsidRDefault="00E93C7F" w:rsidP="00A036A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ЛОТ № 1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40B3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="00A036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A4041" w:rsidRPr="0066704E">
        <w:rPr>
          <w:rFonts w:ascii="Liberation Serif" w:hAnsi="Liberation Serif"/>
          <w:sz w:val="26"/>
          <w:szCs w:val="26"/>
        </w:rPr>
        <w:t>движимое имущество</w:t>
      </w:r>
      <w:r w:rsidR="00AA4041">
        <w:rPr>
          <w:rFonts w:ascii="Liberation Serif" w:hAnsi="Liberation Serif"/>
          <w:sz w:val="26"/>
          <w:szCs w:val="26"/>
        </w:rPr>
        <w:t xml:space="preserve"> (</w:t>
      </w:r>
      <w:r w:rsidR="00AA4041">
        <w:rPr>
          <w:rFonts w:ascii="Liberation Serif" w:hAnsi="Liberation Serif"/>
          <w:color w:val="000000"/>
          <w:sz w:val="26"/>
          <w:szCs w:val="26"/>
        </w:rPr>
        <w:t xml:space="preserve">эл. тельфер, реестровый № 2.2.5.0000793; </w:t>
      </w:r>
      <w:proofErr w:type="spellStart"/>
      <w:r w:rsidR="00AA4041">
        <w:rPr>
          <w:rFonts w:ascii="Liberation Serif" w:hAnsi="Liberation Serif"/>
          <w:color w:val="000000"/>
          <w:sz w:val="26"/>
          <w:szCs w:val="26"/>
        </w:rPr>
        <w:t>водоподогреватель</w:t>
      </w:r>
      <w:proofErr w:type="spellEnd"/>
      <w:r w:rsidR="00AA4041">
        <w:rPr>
          <w:rFonts w:ascii="Liberation Serif" w:hAnsi="Liberation Serif"/>
          <w:color w:val="000000"/>
          <w:sz w:val="26"/>
          <w:szCs w:val="26"/>
        </w:rPr>
        <w:t>, реестровый № 2.2.3.0000089; насос Д630-90 б/</w:t>
      </w:r>
      <w:proofErr w:type="spellStart"/>
      <w:r w:rsidR="00AA4041">
        <w:rPr>
          <w:rFonts w:ascii="Liberation Serif" w:hAnsi="Liberation Serif"/>
          <w:color w:val="000000"/>
          <w:sz w:val="26"/>
          <w:szCs w:val="26"/>
        </w:rPr>
        <w:t>дв</w:t>
      </w:r>
      <w:proofErr w:type="spellEnd"/>
      <w:r w:rsidR="00AA4041">
        <w:rPr>
          <w:rFonts w:ascii="Liberation Serif" w:hAnsi="Liberation Serif"/>
          <w:color w:val="000000"/>
          <w:sz w:val="26"/>
          <w:szCs w:val="26"/>
        </w:rPr>
        <w:t xml:space="preserve"> б/рамы </w:t>
      </w:r>
      <w:r w:rsidR="00AA4041">
        <w:rPr>
          <w:rFonts w:ascii="Liberation Serif" w:hAnsi="Liberation Serif"/>
          <w:color w:val="000000"/>
          <w:sz w:val="26"/>
          <w:szCs w:val="26"/>
        </w:rPr>
        <w:br/>
        <w:t xml:space="preserve">(под 250 кВт), реестровый № 2.2.5.0000355; насос Д630-90, реестровый </w:t>
      </w:r>
      <w:r w:rsidR="00AA4041">
        <w:rPr>
          <w:rFonts w:ascii="Liberation Serif" w:hAnsi="Liberation Serif"/>
          <w:color w:val="000000"/>
          <w:sz w:val="26"/>
          <w:szCs w:val="26"/>
        </w:rPr>
        <w:br/>
        <w:t>№ 2.2.5.0000354; насос центробежный К100-65-200А, реестровый № 2.2.5.0000385; теплообменник, реестровый № 2.2.5.0000682; насос, реестровый № 2.2.5.0000329; бойлер, реестровый № 2.2.5.0000066;  теплообменник, реестровый № 2.2.5.0000684; насос, реестровый № 2.2.5.0000331; теплообменник, реестровый № 2.2.5.0000681; насос К20*30, реестровый № 2.2.5.0000361;</w:t>
      </w:r>
      <w:proofErr w:type="gramEnd"/>
      <w:r w:rsidR="00AA4041">
        <w:rPr>
          <w:rFonts w:ascii="Liberation Serif" w:hAnsi="Liberation Serif"/>
          <w:color w:val="000000"/>
          <w:sz w:val="26"/>
          <w:szCs w:val="26"/>
        </w:rPr>
        <w:t xml:space="preserve"> теплообменник, реестровый № 2.2.5.0000683), </w:t>
      </w:r>
      <w:proofErr w:type="gramStart"/>
      <w:r w:rsidR="00AA4041">
        <w:rPr>
          <w:rFonts w:ascii="Liberation Serif" w:hAnsi="Liberation Serif"/>
          <w:color w:val="000000"/>
          <w:sz w:val="26"/>
          <w:szCs w:val="26"/>
        </w:rPr>
        <w:t>расположенное</w:t>
      </w:r>
      <w:proofErr w:type="gramEnd"/>
      <w:r w:rsidR="00AA4041">
        <w:rPr>
          <w:rFonts w:ascii="Liberation Serif" w:hAnsi="Liberation Serif"/>
          <w:color w:val="000000"/>
          <w:sz w:val="26"/>
          <w:szCs w:val="26"/>
        </w:rPr>
        <w:t xml:space="preserve"> по адресу: С</w:t>
      </w:r>
      <w:r w:rsidR="00AA4041" w:rsidRPr="0066704E">
        <w:rPr>
          <w:rFonts w:ascii="Liberation Serif" w:hAnsi="Liberation Serif"/>
          <w:color w:val="000000"/>
          <w:sz w:val="26"/>
          <w:szCs w:val="26"/>
        </w:rPr>
        <w:t xml:space="preserve">вердловская область, город </w:t>
      </w:r>
      <w:r w:rsidR="00AA4041">
        <w:rPr>
          <w:rFonts w:ascii="Liberation Serif" w:hAnsi="Liberation Serif"/>
          <w:color w:val="000000"/>
          <w:sz w:val="26"/>
          <w:szCs w:val="26"/>
        </w:rPr>
        <w:t>Ирбит, улица Промышленная</w:t>
      </w:r>
      <w:r w:rsidR="00AA4041" w:rsidRPr="0066704E">
        <w:rPr>
          <w:rFonts w:ascii="Liberation Serif" w:hAnsi="Liberation Serif"/>
          <w:color w:val="000000"/>
          <w:sz w:val="26"/>
          <w:szCs w:val="26"/>
        </w:rPr>
        <w:t>,</w:t>
      </w:r>
      <w:r w:rsidR="00AA4041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AA4041" w:rsidRPr="0066704E">
        <w:rPr>
          <w:rFonts w:ascii="Liberation Serif" w:hAnsi="Liberation Serif"/>
          <w:color w:val="000000"/>
          <w:sz w:val="26"/>
          <w:szCs w:val="26"/>
        </w:rPr>
        <w:t>1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036A2" w:rsidRPr="00EA6BF7" w:rsidRDefault="00A036A2" w:rsidP="00A036A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Сведения, позволяющие индивидуализировать приватизируемое муниципальное имущество: </w:t>
      </w:r>
    </w:p>
    <w:p w:rsidR="00A036A2" w:rsidRPr="00EA6BF7" w:rsidRDefault="00AA4041" w:rsidP="00D40B3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66704E">
        <w:rPr>
          <w:rFonts w:ascii="Liberation Serif" w:hAnsi="Liberation Serif"/>
          <w:sz w:val="26"/>
          <w:szCs w:val="26"/>
        </w:rPr>
        <w:t>движимое имущество</w:t>
      </w:r>
      <w:r>
        <w:rPr>
          <w:rFonts w:ascii="Liberation Serif" w:hAnsi="Liberation Serif"/>
          <w:sz w:val="26"/>
          <w:szCs w:val="26"/>
        </w:rPr>
        <w:t xml:space="preserve"> (</w:t>
      </w:r>
      <w:r>
        <w:rPr>
          <w:rFonts w:ascii="Liberation Serif" w:hAnsi="Liberation Serif"/>
          <w:color w:val="000000"/>
          <w:sz w:val="26"/>
          <w:szCs w:val="26"/>
        </w:rPr>
        <w:t xml:space="preserve">эл. тельфер, реестровый № 2.2.5.0000793; 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водоподогреватель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>, реестровый № 2.2.3.0000089; насос Д630-90 б/</w:t>
      </w:r>
      <w:proofErr w:type="spellStart"/>
      <w:r>
        <w:rPr>
          <w:rFonts w:ascii="Liberation Serif" w:hAnsi="Liberation Serif"/>
          <w:color w:val="000000"/>
          <w:sz w:val="26"/>
          <w:szCs w:val="26"/>
        </w:rPr>
        <w:t>дв</w:t>
      </w:r>
      <w:proofErr w:type="spellEnd"/>
      <w:r>
        <w:rPr>
          <w:rFonts w:ascii="Liberation Serif" w:hAnsi="Liberation Serif"/>
          <w:color w:val="000000"/>
          <w:sz w:val="26"/>
          <w:szCs w:val="26"/>
        </w:rPr>
        <w:t xml:space="preserve"> б/рамы (под 250 кВт), реестровый № 2.2.5.0000355; насос Д630-90, реестровый № 2.2.5.0000354; насос центробежный К100-65-200А, реестровый № 2.2.5.0000385; теплообменник, реестровый № 2.2.5.0000682; насос, реестровый № 2.2.5.0000329; бойлер, реестровый № 2.2.5.0000066;  теплообменник, реестровый № 2.2.5.0000684; насос, реестровый № 2.2.5.0000331; теплообменник, реестровый № 2.2.5.0000681; насос К20*30, реестровый № 2.2.5.0000361;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теплообменник, реестровый № 2.2.5.0000683),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расположенное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по адресу: С</w:t>
      </w:r>
      <w:r w:rsidRPr="0066704E">
        <w:rPr>
          <w:rFonts w:ascii="Liberation Serif" w:hAnsi="Liberation Serif"/>
          <w:color w:val="000000"/>
          <w:sz w:val="26"/>
          <w:szCs w:val="26"/>
        </w:rPr>
        <w:t xml:space="preserve">вердловская область, город </w:t>
      </w:r>
      <w:r>
        <w:rPr>
          <w:rFonts w:ascii="Liberation Serif" w:hAnsi="Liberation Serif"/>
          <w:color w:val="000000"/>
          <w:sz w:val="26"/>
          <w:szCs w:val="26"/>
        </w:rPr>
        <w:t>Ирбит, улица Промышленная</w:t>
      </w:r>
      <w:r w:rsidRPr="0066704E">
        <w:rPr>
          <w:rFonts w:ascii="Liberation Serif" w:hAnsi="Liberation Serif"/>
          <w:color w:val="000000"/>
          <w:sz w:val="26"/>
          <w:szCs w:val="26"/>
        </w:rPr>
        <w:t>,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66704E">
        <w:rPr>
          <w:rFonts w:ascii="Liberation Serif" w:hAnsi="Liberation Serif"/>
          <w:color w:val="000000"/>
          <w:sz w:val="26"/>
          <w:szCs w:val="26"/>
        </w:rPr>
        <w:t>1</w:t>
      </w:r>
      <w:r w:rsidR="00E93C7F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036A2" w:rsidRPr="00AA4041" w:rsidRDefault="00A036A2" w:rsidP="00AA40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Ограничения (обременения):</w:t>
      </w:r>
      <w:r w:rsidR="00AA404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отсутствуют</w:t>
      </w:r>
      <w:r w:rsidRP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036A2" w:rsidRPr="00EA6BF7" w:rsidRDefault="00A036A2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Продавец: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 Свердловская область, г. Ирбит, ул. Революции, д</w:t>
      </w:r>
      <w:r w:rsidR="00340E21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16</w:t>
      </w:r>
      <w:proofErr w:type="gramEnd"/>
    </w:p>
    <w:p w:rsidR="00340E21" w:rsidRDefault="00A036A2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Начальная цена</w:t>
      </w:r>
      <w:r w:rsidRPr="00EA6BF7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: </w:t>
      </w:r>
    </w:p>
    <w:p w:rsidR="006E3787" w:rsidRPr="00EA6BF7" w:rsidRDefault="006E3787" w:rsidP="00A0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</w:t>
      </w:r>
      <w:r w:rsidR="00DD2E1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AA4041">
        <w:rPr>
          <w:rFonts w:ascii="Liberation Serif" w:eastAsia="Times New Roman" w:hAnsi="Liberation Serif" w:cs="Times New Roman"/>
          <w:sz w:val="26"/>
          <w:szCs w:val="26"/>
          <w:lang w:eastAsia="ru-RU"/>
        </w:rPr>
        <w:t>288 000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AA4041">
        <w:rPr>
          <w:rFonts w:ascii="Liberation Serif" w:eastAsia="Times New Roman" w:hAnsi="Liberation Serif" w:cs="Times New Roman"/>
          <w:sz w:val="26"/>
          <w:szCs w:val="26"/>
          <w:lang w:eastAsia="ru-RU"/>
        </w:rPr>
        <w:t>двести восемьдесят восемь тысяч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соответствии с отчетом об определении рыночной стоимости от </w:t>
      </w:r>
      <w:r w:rsidR="00AA4041">
        <w:rPr>
          <w:rFonts w:ascii="Liberation Serif" w:eastAsia="Times New Roman" w:hAnsi="Liberation Serif" w:cs="Times New Roman"/>
          <w:sz w:val="26"/>
          <w:szCs w:val="26"/>
          <w:lang w:eastAsia="ru-RU"/>
        </w:rPr>
        <w:t>11 марта 2024 года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AA4041">
        <w:rPr>
          <w:rFonts w:ascii="Liberation Serif" w:eastAsia="Times New Roman" w:hAnsi="Liberation Serif" w:cs="Times New Roman"/>
          <w:sz w:val="26"/>
          <w:szCs w:val="26"/>
          <w:lang w:eastAsia="ru-RU"/>
        </w:rPr>
        <w:t>40324-183</w:t>
      </w:r>
      <w:r w:rsidR="00087D6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87D6C" w:rsidRDefault="00A036A2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lastRenderedPageBreak/>
        <w:t>Величина повышения первоначальной цены («шаг аукциона»)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: </w:t>
      </w:r>
    </w:p>
    <w:p w:rsidR="00087D6C" w:rsidRPr="00EA6BF7" w:rsidRDefault="00087D6C" w:rsidP="00A036A2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A95B91">
        <w:rPr>
          <w:rFonts w:ascii="Liberation Serif" w:eastAsia="Times New Roman" w:hAnsi="Liberation Serif" w:cs="Times New Roman"/>
          <w:sz w:val="26"/>
          <w:szCs w:val="26"/>
          <w:lang w:eastAsia="ru-RU"/>
        </w:rPr>
        <w:t>8 640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="00A95B91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восемь тысяч шестьсот сорок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 рублей 00 копеек.</w:t>
      </w:r>
    </w:p>
    <w:p w:rsidR="00087D6C" w:rsidRDefault="00A036A2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Размер задатка: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95B91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% от начальной цены</w:t>
      </w:r>
    </w:p>
    <w:p w:rsidR="00A036A2" w:rsidRDefault="00087D6C" w:rsidP="00A036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ЛОТ № </w:t>
      </w:r>
      <w:r w:rsidR="00B35E72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A95B91">
        <w:rPr>
          <w:rFonts w:ascii="Liberation Serif" w:eastAsia="Times New Roman" w:hAnsi="Liberation Serif" w:cs="Times New Roman"/>
          <w:sz w:val="26"/>
          <w:szCs w:val="26"/>
          <w:lang w:eastAsia="ru-RU"/>
        </w:rPr>
        <w:t>28 800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(</w:t>
      </w:r>
      <w:r w:rsidR="00A95B91">
        <w:rPr>
          <w:rFonts w:ascii="Liberation Serif" w:eastAsia="Times New Roman" w:hAnsi="Liberation Serif" w:cs="Times New Roman"/>
          <w:sz w:val="26"/>
          <w:szCs w:val="26"/>
          <w:lang w:eastAsia="ru-RU"/>
        </w:rPr>
        <w:t>двадцать восемь тысяч восемьсот</w:t>
      </w:r>
      <w:r w:rsidR="00A036A2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рублей 00 копеек. </w:t>
      </w:r>
    </w:p>
    <w:p w:rsidR="00087D6C" w:rsidRPr="00EA6BF7" w:rsidRDefault="00087D6C" w:rsidP="00087D6C">
      <w:pPr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Условия и сроки платежа, необходимые реквизиты счетов: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оплата стоимости объекта муниципального имущества победителем аукциона производится единовременно безналичным перечислением на счет администрации Городского округа «город Ирбит» Свердловской области не позднее 10 рабочих дней со дня заключения договора купли-пр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одажи по реквизитам, указанным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договоре купли-продажи муниципального имущества (см. Договор - Приложение № 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к  Извещению)</w:t>
      </w:r>
      <w:proofErr w:type="gramEnd"/>
    </w:p>
    <w:p w:rsidR="00524035" w:rsidRPr="00EA6BF7" w:rsidRDefault="001D68F6" w:rsidP="00524035">
      <w:pPr>
        <w:pStyle w:val="a7"/>
        <w:jc w:val="both"/>
        <w:rPr>
          <w:rFonts w:ascii="Liberation Serif" w:hAnsi="Liberation Serif"/>
          <w:sz w:val="26"/>
          <w:szCs w:val="26"/>
        </w:rPr>
      </w:pP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>Срок и порядок внесения задатка</w:t>
      </w:r>
      <w:r w:rsidRPr="00EA6BF7">
        <w:rPr>
          <w:rFonts w:ascii="Liberation Serif" w:hAnsi="Liberation Serif"/>
          <w:b/>
          <w:color w:val="000000"/>
          <w:sz w:val="26"/>
          <w:szCs w:val="26"/>
          <w:lang w:eastAsia="x-none"/>
        </w:rPr>
        <w:t>, назначение платежа, необходимые реквизиты счетов</w:t>
      </w:r>
      <w:r w:rsidRPr="00EA6BF7">
        <w:rPr>
          <w:rFonts w:ascii="Liberation Serif" w:hAnsi="Liberation Serif"/>
          <w:b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hAnsi="Liberation Serif"/>
          <w:sz w:val="26"/>
          <w:szCs w:val="26"/>
        </w:rPr>
        <w:t xml:space="preserve">внести задаток на счет </w:t>
      </w:r>
      <w:r w:rsidR="00524035" w:rsidRPr="00EA6BF7">
        <w:rPr>
          <w:rFonts w:ascii="Liberation Serif" w:hAnsi="Liberation Serif"/>
          <w:spacing w:val="1"/>
          <w:sz w:val="26"/>
          <w:szCs w:val="26"/>
        </w:rPr>
        <w:t>администрации Городского округа «город Ирбит» Свердловской области: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ИНН 6611001320, КПП 667601001,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р/сч. </w:t>
      </w:r>
      <w:r w:rsidR="00E43E50">
        <w:rPr>
          <w:rFonts w:ascii="Liberation Serif" w:hAnsi="Liberation Serif"/>
          <w:bCs/>
          <w:sz w:val="26"/>
          <w:szCs w:val="26"/>
        </w:rPr>
        <w:t>03232643657390006200</w:t>
      </w:r>
      <w:r w:rsidRPr="00EA6BF7">
        <w:rPr>
          <w:rFonts w:ascii="Liberation Serif" w:hAnsi="Liberation Serif"/>
          <w:bCs/>
          <w:sz w:val="26"/>
          <w:szCs w:val="26"/>
        </w:rPr>
        <w:t xml:space="preserve">, </w:t>
      </w: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л/сч. 05623013370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в Уральское ГУ Банка России//УФК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 xml:space="preserve">по Свердловской области г. Екатеринбург,  </w:t>
      </w:r>
    </w:p>
    <w:p w:rsidR="00524035" w:rsidRPr="00EA6BF7" w:rsidRDefault="00524035" w:rsidP="00524035">
      <w:pPr>
        <w:pStyle w:val="a7"/>
        <w:jc w:val="both"/>
        <w:rPr>
          <w:rFonts w:ascii="Liberation Serif" w:hAnsi="Liberation Serif"/>
          <w:bCs/>
          <w:noProof/>
          <w:sz w:val="26"/>
          <w:szCs w:val="26"/>
        </w:rPr>
      </w:pPr>
      <w:r w:rsidRPr="00EA6BF7">
        <w:rPr>
          <w:rFonts w:ascii="Liberation Serif" w:hAnsi="Liberation Serif"/>
          <w:bCs/>
          <w:noProof/>
          <w:sz w:val="26"/>
          <w:szCs w:val="26"/>
        </w:rPr>
        <w:t>БИК 016577551,  ОКТМО 65739000,</w:t>
      </w:r>
    </w:p>
    <w:p w:rsidR="001D68F6" w:rsidRPr="00EA6BF7" w:rsidRDefault="00524035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hAnsi="Liberation Serif"/>
          <w:sz w:val="26"/>
          <w:szCs w:val="26"/>
        </w:rPr>
        <w:t xml:space="preserve">не позднее даты окончания приема заявок. </w:t>
      </w:r>
    </w:p>
    <w:p w:rsidR="00524035" w:rsidRPr="00EA6BF7" w:rsidRDefault="001D68F6" w:rsidP="005240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возврата задатка: </w:t>
      </w:r>
      <w:r w:rsidR="00524035" w:rsidRPr="00EA6BF7">
        <w:rPr>
          <w:rFonts w:ascii="Liberation Serif" w:hAnsi="Liberation Serif"/>
          <w:sz w:val="26"/>
          <w:szCs w:val="26"/>
        </w:rPr>
        <w:t xml:space="preserve"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Задаток, внесенный победителем продажи, засчитывается в счет исполнения обязательств по оплате стоимости реализуемого имущества по договору купли-продажи.   </w:t>
      </w:r>
    </w:p>
    <w:p w:rsidR="001D68F6" w:rsidRPr="00EA6BF7" w:rsidRDefault="00524035" w:rsidP="00524035">
      <w:pPr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Настоящее Извещение является публичной офертой для заключения договора о задатке                   в соответствии со </w:t>
      </w:r>
      <w:hyperlink r:id="rId12" w:history="1">
        <w:r w:rsidRPr="00EA6BF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статьей 437</w:t>
        </w:r>
      </w:hyperlink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Порядок регистрации на электронной площадке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: </w:t>
      </w:r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3" w:history="1">
        <w:r w:rsidR="00524035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524035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 в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соответствии</w:t>
      </w:r>
      <w:r w:rsidR="00524035"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с            р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x-none"/>
        </w:rPr>
        <w:t>егламентом.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Исчерпывающий перечень представляемых участниками торгов документов:                   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для участия в аукционе претенденты представляют заявку (Приложение № 1                                   к Извещению) и следующие документы: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юридические лица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заверенные копии учредительных документов;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D68F6" w:rsidRPr="00DF1719" w:rsidRDefault="001D68F6" w:rsidP="00DF1719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документ, который подтверждает полномочия руководителя юридического лица             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физические лица:</w:t>
      </w:r>
    </w:p>
    <w:p w:rsidR="001D68F6" w:rsidRPr="00DF1719" w:rsidRDefault="00B6089E" w:rsidP="00DF1719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hyperlink r:id="rId14" w:history="1">
        <w:r w:rsidR="001D68F6" w:rsidRPr="00DF1719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документ</w:t>
        </w:r>
      </w:hyperlink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удостоверяющий личность, или копии всех его листов.</w:t>
      </w:r>
    </w:p>
    <w:p w:rsidR="001D68F6" w:rsidRPr="00DF1719" w:rsidRDefault="00DF1719" w:rsidP="00DF1719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случае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еренности,                     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proofErr w:type="gramEnd"/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если доверенность на осуществление действий от имени </w:t>
      </w:r>
      <w:r w:rsidR="001D68F6" w:rsidRP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68F6" w:rsidRPr="00DF1719" w:rsidRDefault="001D68F6" w:rsidP="00DF1719">
      <w:pPr>
        <w:pStyle w:val="a8"/>
        <w:widowControl w:val="0"/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</w:pPr>
      <w:r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Вышеуказанные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</w:t>
      </w:r>
      <w:r w:rsidR="00953F14"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ы должны быть легализированы </w:t>
      </w:r>
      <w:r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 xml:space="preserve"> на территории Российской Федерации и иметь заверенный перевод на русский язык</w:t>
      </w:r>
      <w:r w:rsidR="00953F14" w:rsidRPr="00DF1719">
        <w:rPr>
          <w:rFonts w:ascii="Liberation Serif" w:eastAsia="Calibri" w:hAnsi="Liberation Serif" w:cs="Times New Roman"/>
          <w:bCs/>
          <w:color w:val="000000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x-none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>Т</w:t>
      </w:r>
      <w:proofErr w:type="spellStart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ребования</w:t>
      </w:r>
      <w:proofErr w:type="spellEnd"/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 xml:space="preserve"> к оформлению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 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val="x-none" w:eastAsia="x-none"/>
        </w:rPr>
        <w:t>представляемых участниками торгов документов</w:t>
      </w:r>
      <w:r w:rsidRPr="00EA6BF7">
        <w:rPr>
          <w:rFonts w:ascii="Liberation Serif" w:eastAsia="Times New Roman" w:hAnsi="Liberation Serif" w:cs="Times New Roman"/>
          <w:b/>
          <w:color w:val="000000"/>
          <w:sz w:val="26"/>
          <w:szCs w:val="26"/>
          <w:lang w:eastAsia="x-none"/>
        </w:rPr>
        <w:t xml:space="preserve">: </w:t>
      </w:r>
      <w:r w:rsidR="00DF1719"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>заявка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val="x-none" w:eastAsia="x-none"/>
        </w:rPr>
        <w:t xml:space="preserve"> (Приложение № 1 к Извещению) подается путем заполнения ее электронной формы, размещенной в открытой для доступа части электронной площадки,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приватизации. 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претендента. Претендент несет ответственность за подлинность и достоверность таких документов и сведений.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Заполненный файл с заявкой и документы необходимо загрузить на электронную площадку</w:t>
      </w:r>
    </w:p>
    <w:p w:rsidR="001D68F6" w:rsidRPr="00EA6BF7" w:rsidRDefault="001D68F6" w:rsidP="001D68F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Liberation Serif" w:eastAsia="Calibri" w:hAnsi="Liberation Serif" w:cs="Times New Roman"/>
          <w:bCs/>
          <w:color w:val="000000"/>
          <w:sz w:val="26"/>
          <w:szCs w:val="26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</w:rPr>
        <w:t>Порядок и место подачи заявок:</w:t>
      </w:r>
      <w:r w:rsidRPr="00EA6BF7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EA6BF7">
        <w:rPr>
          <w:rFonts w:ascii="Liberation Serif" w:eastAsia="Calibri" w:hAnsi="Liberation Serif" w:cs="Times New Roman"/>
          <w:bCs/>
          <w:color w:val="000000"/>
          <w:sz w:val="26"/>
          <w:szCs w:val="26"/>
        </w:rPr>
        <w:t>заявки подаются на электронную площадку, начиная                 с даты и времени начала подачи заявок до времени и даты окончания подачи заявок, указанных в Извещении. Одно лицо имеет право подать только одну заявку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Срок заключения договора купли-продажи с победителем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течение пяти рабочих дней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даты подведения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итогов аукциона в электронной форме.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Порядок ознакомления покупателей с иной информацией, условиями договора купли-продажи имущества: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иными сведениями об имуществе, имеющимися                                в распоряжении у Продавца, условиями договора купли-продажи имущества претенденты могут ознакомиться в 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 (далее - Продавец), 623850,</w:t>
      </w:r>
      <w:r w:rsidR="00DF17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Свердловская область, г. Ирбит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ул. Революции, д. 16, кабинет 9</w:t>
      </w:r>
      <w:r w:rsidR="00ED5E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11.00-17.00 ежедневно</w:t>
      </w:r>
      <w:r w:rsidR="008D08D5"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, тел. (34355) 6-28-87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(см. Договор - Приложение № 2 к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Извещению).</w:t>
      </w:r>
      <w:proofErr w:type="gramEnd"/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Любое заинтересованное лицо со дня начала приема заявок вправе направить                              на электронную площадку запрос о разъяснении размещенной информации. Такой запрос направляется не позднее 5 рабочих дней до даты окончания подачи заявок. В течение                  2 рабочих дней со дня поступления запроса Организатор торгов предоставляет разъяснение без указания лица, от которого поступил запрос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Правила проведения аукциона в электронной форме, порядок определения его победителей: 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см. Документы, файл Правила проведения аукциона по продаже имущества в электронной форме</w:t>
      </w:r>
    </w:p>
    <w:p w:rsidR="00121AE5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начала подачи заявок: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мин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730D1D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12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730D1D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апреля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C2C9E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4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г.</w:t>
      </w:r>
    </w:p>
    <w:p w:rsidR="001D68F6" w:rsidRPr="00EA6BF7" w:rsidRDefault="00121AE5" w:rsidP="00ED5E7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Прием Заявок осуществляется круглосуточно.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  <w:t>* Здесь и далее указано местное время. На электр</w:t>
      </w:r>
      <w:r w:rsidR="004E21A0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онной площадке время московское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t>.</w:t>
      </w:r>
      <w:r w:rsidRPr="00121AE5">
        <w:rPr>
          <w:rFonts w:ascii="Liberation Serif" w:eastAsia="Courier New" w:hAnsi="Liberation Serif" w:cs="Courier New"/>
          <w:color w:val="FF0000"/>
          <w:sz w:val="26"/>
          <w:szCs w:val="26"/>
          <w:lang w:eastAsia="ru-RU" w:bidi="ru-RU"/>
        </w:rPr>
        <w:br/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окончания подачи заявок: 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до 1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6</w:t>
      </w:r>
      <w:r w:rsidR="00DB4532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</w:t>
      </w:r>
      <w:r w:rsidR="001C76D8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00 мин. «</w:t>
      </w:r>
      <w:r w:rsidR="00730D1D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07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730D1D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г. 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определения участников аукциона: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определение участников состоится</w:t>
      </w: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              </w:t>
      </w:r>
      <w:r w:rsidR="00F141FD"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730D1D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13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730D1D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Дата и время проведения аукциона (дата и время начала приема предложений                      от участников аукциона): 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730D1D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15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730D1D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 в </w:t>
      </w:r>
      <w:r w:rsidR="00ED5E73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09</w:t>
      </w:r>
      <w:r w:rsidRPr="004E21A0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час. 00 мин.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Место и срок подведения итогов аукциона: </w:t>
      </w:r>
      <w:r w:rsidR="00DB4532" w:rsidRPr="00EA6BF7">
        <w:rPr>
          <w:rFonts w:ascii="Liberation Serif" w:eastAsia="Times New Roman" w:hAnsi="Liberation Serif" w:cs="Arial"/>
          <w:sz w:val="26"/>
          <w:szCs w:val="26"/>
          <w:lang w:eastAsia="ru-RU"/>
        </w:rPr>
        <w:t xml:space="preserve">«РТС-тендер» Имущественные торги, размещенное по адресу в информационно-телекоммуникационной сети «Интернет»: </w:t>
      </w:r>
      <w:hyperlink r:id="rId15" w:history="1">
        <w:r w:rsidR="00DB4532" w:rsidRPr="00EA6BF7">
          <w:rPr>
            <w:rStyle w:val="a6"/>
            <w:rFonts w:ascii="Liberation Serif" w:eastAsia="Times New Roman" w:hAnsi="Liberation Serif" w:cs="Arial"/>
            <w:sz w:val="26"/>
            <w:szCs w:val="26"/>
            <w:lang w:eastAsia="ru-RU"/>
          </w:rPr>
          <w:t>https://www.rts-tender.ru/platform-rules/platform-property-sales</w:t>
        </w:r>
      </w:hyperlink>
      <w:r w:rsidR="00DB4532">
        <w:rPr>
          <w:rStyle w:val="a6"/>
          <w:rFonts w:ascii="Liberation Serif" w:eastAsia="Times New Roman" w:hAnsi="Liberation Serif" w:cs="Arial"/>
          <w:sz w:val="26"/>
          <w:szCs w:val="26"/>
          <w:lang w:eastAsia="ru-RU"/>
        </w:rPr>
        <w:t xml:space="preserve"> </w:t>
      </w:r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 соответствии с Регламентом. Подведение итогов про</w:t>
      </w:r>
      <w:bookmarkStart w:id="0" w:name="_GoBack"/>
      <w:bookmarkEnd w:id="0"/>
      <w:r w:rsidRPr="00EA6BF7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цедуры не позднее: 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«</w:t>
      </w:r>
      <w:r w:rsidR="00730D1D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15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» </w:t>
      </w:r>
      <w:r w:rsidR="00730D1D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мая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202</w:t>
      </w:r>
      <w:r w:rsidR="003E3B21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>4</w:t>
      </w:r>
      <w:r w:rsidRPr="008855C8">
        <w:rPr>
          <w:rFonts w:ascii="Liberation Serif" w:eastAsia="Times New Roman" w:hAnsi="Liberation Serif" w:cs="Times New Roman"/>
          <w:color w:val="FF0000"/>
          <w:sz w:val="26"/>
          <w:szCs w:val="26"/>
          <w:lang w:eastAsia="ru-RU"/>
        </w:rPr>
        <w:t xml:space="preserve"> г.</w:t>
      </w:r>
    </w:p>
    <w:p w:rsidR="001D68F6" w:rsidRPr="00EA6BF7" w:rsidRDefault="001D68F6" w:rsidP="001D6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lastRenderedPageBreak/>
        <w:t>Ограничения участия отдельных категорий физических и юридических лиц                                       в приватизации имущества:</w:t>
      </w: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(кроме случаев, предусмотренных статьей 25 Федерального закона от 21.12.2001 № 178-ФЗ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приватизации государственного и муниципального имущества»), а также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бенефициарных</w:t>
      </w:r>
      <w:proofErr w:type="spell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владельцах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контролирующих </w:t>
      </w:r>
      <w:proofErr w:type="gramStart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лицах</w:t>
      </w:r>
      <w:proofErr w:type="gramEnd"/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порядке, установленном Правительством Российской Федерации</w:t>
      </w:r>
      <w:r w:rsidR="00DB4532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1D68F6" w:rsidRPr="00EA6BF7" w:rsidRDefault="001D68F6" w:rsidP="001D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A6BF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Сведения обо всех предыдущих торгах по продаже имущества, объявленных                        в течение года, предшествующего его продаже, и об итогах торгов по продаже такого имущества:</w:t>
      </w:r>
    </w:p>
    <w:p w:rsidR="008B6A13" w:rsidRPr="007B333D" w:rsidRDefault="001D68F6" w:rsidP="00200C36">
      <w:pPr>
        <w:tabs>
          <w:tab w:val="left" w:pos="336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A6BF7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 указанный период торги по продаже муниципального имущества не объявлялись.</w:t>
      </w:r>
    </w:p>
    <w:p w:rsidR="008B6A13" w:rsidRPr="007B333D" w:rsidRDefault="008B6A13">
      <w:pPr>
        <w:rPr>
          <w:rFonts w:ascii="Liberation Serif" w:hAnsi="Liberation Serif"/>
          <w:sz w:val="28"/>
          <w:szCs w:val="28"/>
        </w:rPr>
      </w:pPr>
    </w:p>
    <w:sectPr w:rsidR="008B6A13" w:rsidRPr="007B333D" w:rsidSect="00EA6BF7">
      <w:headerReference w:type="even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9E" w:rsidRDefault="00B6089E">
      <w:pPr>
        <w:spacing w:after="0" w:line="240" w:lineRule="auto"/>
      </w:pPr>
      <w:r>
        <w:separator/>
      </w:r>
    </w:p>
  </w:endnote>
  <w:endnote w:type="continuationSeparator" w:id="0">
    <w:p w:rsidR="00B6089E" w:rsidRDefault="00B6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9E" w:rsidRDefault="00B6089E">
      <w:pPr>
        <w:spacing w:after="0" w:line="240" w:lineRule="auto"/>
      </w:pPr>
      <w:r>
        <w:separator/>
      </w:r>
    </w:p>
  </w:footnote>
  <w:footnote w:type="continuationSeparator" w:id="0">
    <w:p w:rsidR="00B6089E" w:rsidRDefault="00B6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F2" w:rsidRDefault="001D68F6" w:rsidP="00994F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F2" w:rsidRDefault="00B608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4A8"/>
    <w:multiLevelType w:val="hybridMultilevel"/>
    <w:tmpl w:val="91E2F352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AC6"/>
    <w:multiLevelType w:val="hybridMultilevel"/>
    <w:tmpl w:val="1A8811D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4581"/>
    <w:multiLevelType w:val="hybridMultilevel"/>
    <w:tmpl w:val="5AC48E66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11D22"/>
    <w:multiLevelType w:val="hybridMultilevel"/>
    <w:tmpl w:val="B19E83BE"/>
    <w:lvl w:ilvl="0" w:tplc="39C45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169A1"/>
    <w:multiLevelType w:val="hybridMultilevel"/>
    <w:tmpl w:val="1D140564"/>
    <w:lvl w:ilvl="0" w:tplc="39C45E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26"/>
    <w:rsid w:val="0001366A"/>
    <w:rsid w:val="00073D57"/>
    <w:rsid w:val="00087D6C"/>
    <w:rsid w:val="000D33A8"/>
    <w:rsid w:val="00121AE5"/>
    <w:rsid w:val="00161B52"/>
    <w:rsid w:val="00173EF3"/>
    <w:rsid w:val="00190BDA"/>
    <w:rsid w:val="001C76D8"/>
    <w:rsid w:val="001D68F6"/>
    <w:rsid w:val="00200C36"/>
    <w:rsid w:val="00234C4B"/>
    <w:rsid w:val="0024158A"/>
    <w:rsid w:val="00250AD5"/>
    <w:rsid w:val="00281EEB"/>
    <w:rsid w:val="002A7E9E"/>
    <w:rsid w:val="002B3594"/>
    <w:rsid w:val="002E6E6D"/>
    <w:rsid w:val="00306085"/>
    <w:rsid w:val="00340E21"/>
    <w:rsid w:val="003B48AA"/>
    <w:rsid w:val="003B68CD"/>
    <w:rsid w:val="003C2C9E"/>
    <w:rsid w:val="003D40A9"/>
    <w:rsid w:val="003E3B21"/>
    <w:rsid w:val="004D362C"/>
    <w:rsid w:val="004E21A0"/>
    <w:rsid w:val="00524035"/>
    <w:rsid w:val="006A2725"/>
    <w:rsid w:val="006E02C7"/>
    <w:rsid w:val="006E3787"/>
    <w:rsid w:val="00730D1D"/>
    <w:rsid w:val="007475D5"/>
    <w:rsid w:val="007500A0"/>
    <w:rsid w:val="00771BD2"/>
    <w:rsid w:val="007A5FD6"/>
    <w:rsid w:val="007B333D"/>
    <w:rsid w:val="008116FA"/>
    <w:rsid w:val="008855C8"/>
    <w:rsid w:val="008B6A13"/>
    <w:rsid w:val="008D08D5"/>
    <w:rsid w:val="00907578"/>
    <w:rsid w:val="00921226"/>
    <w:rsid w:val="00953F14"/>
    <w:rsid w:val="0095679D"/>
    <w:rsid w:val="00960922"/>
    <w:rsid w:val="00975A5C"/>
    <w:rsid w:val="00A036A2"/>
    <w:rsid w:val="00A21669"/>
    <w:rsid w:val="00A33297"/>
    <w:rsid w:val="00A7639A"/>
    <w:rsid w:val="00A811A0"/>
    <w:rsid w:val="00A95B91"/>
    <w:rsid w:val="00AA10DE"/>
    <w:rsid w:val="00AA4041"/>
    <w:rsid w:val="00AA5042"/>
    <w:rsid w:val="00AE44F3"/>
    <w:rsid w:val="00B1202B"/>
    <w:rsid w:val="00B14693"/>
    <w:rsid w:val="00B34175"/>
    <w:rsid w:val="00B35E72"/>
    <w:rsid w:val="00B6089E"/>
    <w:rsid w:val="00BF7A9B"/>
    <w:rsid w:val="00C52BF9"/>
    <w:rsid w:val="00C56120"/>
    <w:rsid w:val="00C56C40"/>
    <w:rsid w:val="00CC2F06"/>
    <w:rsid w:val="00D046D0"/>
    <w:rsid w:val="00D30F05"/>
    <w:rsid w:val="00D34904"/>
    <w:rsid w:val="00D40B3E"/>
    <w:rsid w:val="00D96A78"/>
    <w:rsid w:val="00DA2727"/>
    <w:rsid w:val="00DA7ED3"/>
    <w:rsid w:val="00DB4532"/>
    <w:rsid w:val="00DD2E12"/>
    <w:rsid w:val="00DD4759"/>
    <w:rsid w:val="00DF1719"/>
    <w:rsid w:val="00E43E50"/>
    <w:rsid w:val="00E93C7F"/>
    <w:rsid w:val="00EA4828"/>
    <w:rsid w:val="00EA6BF7"/>
    <w:rsid w:val="00ED5E73"/>
    <w:rsid w:val="00F141FD"/>
    <w:rsid w:val="00F61865"/>
    <w:rsid w:val="00FA16B5"/>
    <w:rsid w:val="00FE50CE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50A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D68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68F6"/>
  </w:style>
  <w:style w:type="character" w:styleId="a6">
    <w:name w:val="Hyperlink"/>
    <w:basedOn w:val="a0"/>
    <w:uiPriority w:val="99"/>
    <w:unhideWhenUsed/>
    <w:rsid w:val="007B333D"/>
    <w:rPr>
      <w:color w:val="0000FF" w:themeColor="hyperlink"/>
      <w:u w:val="single"/>
    </w:rPr>
  </w:style>
  <w:style w:type="paragraph" w:styleId="a7">
    <w:name w:val="No Spacing"/>
    <w:uiPriority w:val="1"/>
    <w:qFormat/>
    <w:rsid w:val="00524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50A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OS;n=110207;fld=134;dst=1020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irbi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ts-tender.ru/platform-rules/platform-property-sales" TargetMode="External"/><Relationship Id="rId10" Type="http://schemas.openxmlformats.org/officeDocument/2006/relationships/hyperlink" Target="http://torgi.gov.ru/ne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property-sales" TargetMode="External"/><Relationship Id="rId14" Type="http://schemas.openxmlformats.org/officeDocument/2006/relationships/hyperlink" Target="consultantplus://offline/ref=239292FA733C685B5C937A6967024EDA0840BB9E5FC427D7BC91D60FCD6B8C9DF11DE350C6FEA4B61DDFA0F9BBj3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5ADC24-115E-4E06-A3B3-1CF04B81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Абрамова</cp:lastModifiedBy>
  <cp:revision>2</cp:revision>
  <cp:lastPrinted>2024-03-05T04:46:00Z</cp:lastPrinted>
  <dcterms:created xsi:type="dcterms:W3CDTF">2024-04-08T07:05:00Z</dcterms:created>
  <dcterms:modified xsi:type="dcterms:W3CDTF">2024-04-08T07:05:00Z</dcterms:modified>
</cp:coreProperties>
</file>