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bookmarkStart w:id="0" w:name="_GoBack"/>
      <w:bookmarkEnd w:id="0"/>
      <w:proofErr w:type="gramStart"/>
      <w:r w:rsidRPr="00E56060">
        <w:rPr>
          <w:rFonts w:ascii="Liberation Serif" w:eastAsia="Times New Roman" w:hAnsi="Liberation Serif" w:cs="Arial"/>
          <w:color w:val="242424"/>
          <w:sz w:val="28"/>
          <w:szCs w:val="28"/>
          <w:lang w:eastAsia="ru-RU"/>
        </w:rPr>
        <w:t>Одной из особенностей аренды имущества субъектами МСП является возможность его приобретения именно этими субъектами МСП в свою собственность на льготных условиях</w:t>
      </w:r>
      <w:r w:rsidRPr="00E56060">
        <w:rPr>
          <w:rFonts w:ascii="Liberation Serif" w:eastAsia="Times New Roman" w:hAnsi="Liberation Serif" w:cs="Arial"/>
          <w:color w:val="000000"/>
          <w:sz w:val="28"/>
          <w:szCs w:val="28"/>
          <w:lang w:eastAsia="ru-RU"/>
        </w:rPr>
        <w:t> в порядке, установленном Федеральным законом</w:t>
      </w:r>
      <w:r w:rsidRPr="00E56060">
        <w:rPr>
          <w:rFonts w:ascii="Liberation Serif" w:eastAsia="Times New Roman" w:hAnsi="Liberation Serif" w:cs="Arial"/>
          <w:color w:val="242424"/>
          <w:sz w:val="28"/>
          <w:szCs w:val="28"/>
          <w:lang w:eastAsia="ru-RU"/>
        </w:rPr>
        <w:t> </w:t>
      </w:r>
      <w:r w:rsidRPr="00E56060">
        <w:rPr>
          <w:rFonts w:ascii="Liberation Serif" w:eastAsia="Times New Roman" w:hAnsi="Liberation Serif" w:cs="Arial"/>
          <w:color w:val="000000"/>
          <w:sz w:val="28"/>
          <w:szCs w:val="28"/>
          <w:lang w:eastAsia="ru-RU"/>
        </w:rPr>
        <w:t>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w:t>
      </w:r>
      <w:proofErr w:type="gramEnd"/>
      <w:r w:rsidRPr="00E56060">
        <w:rPr>
          <w:rFonts w:ascii="Liberation Serif" w:eastAsia="Times New Roman" w:hAnsi="Liberation Serif" w:cs="Arial"/>
          <w:color w:val="000000"/>
          <w:sz w:val="28"/>
          <w:szCs w:val="28"/>
          <w:lang w:eastAsia="ru-RU"/>
        </w:rPr>
        <w:t xml:space="preserve"> законодательные акты Российской Федерации» (далее – Федеральный закон № 159-ФЗ).</w:t>
      </w:r>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t>При этом субъект МСП должен соответствовать требованиям, установленным статьей 3 Федерального закона № 159-ФЗ: </w:t>
      </w:r>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t xml:space="preserve">1. </w:t>
      </w:r>
      <w:proofErr w:type="gramStart"/>
      <w:r w:rsidRPr="00E56060">
        <w:rPr>
          <w:rFonts w:ascii="Liberation Serif" w:eastAsia="Times New Roman" w:hAnsi="Liberation Serif" w:cs="Arial"/>
          <w:color w:val="000000"/>
          <w:sz w:val="28"/>
          <w:szCs w:val="28"/>
          <w:lang w:eastAsia="ru-RU"/>
        </w:rPr>
        <w:t>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w:t>
      </w:r>
      <w:proofErr w:type="gramEnd"/>
      <w:r w:rsidRPr="00E56060">
        <w:rPr>
          <w:rFonts w:ascii="Liberation Serif" w:eastAsia="Times New Roman" w:hAnsi="Liberation Serif" w:cs="Arial"/>
          <w:color w:val="000000"/>
          <w:sz w:val="28"/>
          <w:szCs w:val="28"/>
          <w:lang w:eastAsia="ru-RU"/>
        </w:rPr>
        <w:t xml:space="preserve"> </w:t>
      </w:r>
      <w:proofErr w:type="gramStart"/>
      <w:r w:rsidRPr="00E56060">
        <w:rPr>
          <w:rFonts w:ascii="Liberation Serif" w:eastAsia="Times New Roman" w:hAnsi="Liberation Serif" w:cs="Arial"/>
          <w:color w:val="000000"/>
          <w:sz w:val="28"/>
          <w:szCs w:val="28"/>
          <w:lang w:eastAsia="ru-RU"/>
        </w:rPr>
        <w:t>пользовании</w:t>
      </w:r>
      <w:proofErr w:type="gramEnd"/>
      <w:r w:rsidRPr="00E56060">
        <w:rPr>
          <w:rFonts w:ascii="Liberation Serif" w:eastAsia="Times New Roman" w:hAnsi="Liberation Serif" w:cs="Arial"/>
          <w:color w:val="000000"/>
          <w:sz w:val="28"/>
          <w:szCs w:val="28"/>
          <w:lang w:eastAsia="ru-RU"/>
        </w:rP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t xml:space="preserve">2. </w:t>
      </w:r>
      <w:proofErr w:type="gramStart"/>
      <w:r w:rsidRPr="00E56060">
        <w:rPr>
          <w:rFonts w:ascii="Liberation Serif" w:eastAsia="Times New Roman" w:hAnsi="Liberation Serif" w:cs="Arial"/>
          <w:color w:val="000000"/>
          <w:sz w:val="28"/>
          <w:szCs w:val="28"/>
          <w:lang w:eastAsia="ru-RU"/>
        </w:rPr>
        <w:t>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w:t>
      </w:r>
      <w:proofErr w:type="gramEnd"/>
      <w:r w:rsidRPr="00E56060">
        <w:rPr>
          <w:rFonts w:ascii="Liberation Serif" w:eastAsia="Times New Roman" w:hAnsi="Liberation Serif" w:cs="Arial"/>
          <w:color w:val="000000"/>
          <w:sz w:val="28"/>
          <w:szCs w:val="28"/>
          <w:lang w:eastAsia="ru-RU"/>
        </w:rPr>
        <w:t xml:space="preserve"> </w:t>
      </w:r>
      <w:proofErr w:type="gramStart"/>
      <w:r w:rsidRPr="00E56060">
        <w:rPr>
          <w:rFonts w:ascii="Liberation Serif" w:eastAsia="Times New Roman" w:hAnsi="Liberation Serif" w:cs="Arial"/>
          <w:color w:val="000000"/>
          <w:sz w:val="28"/>
          <w:szCs w:val="28"/>
          <w:lang w:eastAsia="ru-RU"/>
        </w:rPr>
        <w:t>в части 4 статьи 2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roofErr w:type="gramEnd"/>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t xml:space="preserve">3. </w:t>
      </w:r>
      <w:proofErr w:type="gramStart"/>
      <w:r w:rsidRPr="00E56060">
        <w:rPr>
          <w:rFonts w:ascii="Liberation Serif" w:eastAsia="Times New Roman" w:hAnsi="Liberation Serif" w:cs="Arial"/>
          <w:color w:val="000000"/>
          <w:sz w:val="28"/>
          <w:szCs w:val="28"/>
          <w:lang w:eastAsia="ru-RU"/>
        </w:rPr>
        <w:t>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lastRenderedPageBreak/>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t xml:space="preserve">5. </w:t>
      </w:r>
      <w:proofErr w:type="gramStart"/>
      <w:r w:rsidRPr="00E56060">
        <w:rPr>
          <w:rFonts w:ascii="Liberation Serif" w:eastAsia="Times New Roman" w:hAnsi="Liberation Serif" w:cs="Arial"/>
          <w:color w:val="000000"/>
          <w:sz w:val="28"/>
          <w:szCs w:val="28"/>
          <w:lang w:eastAsia="ru-RU"/>
        </w:rPr>
        <w:t>Арендуемое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 в течение трех лет</w:t>
      </w:r>
      <w:proofErr w:type="gramEnd"/>
      <w:r w:rsidRPr="00E56060">
        <w:rPr>
          <w:rFonts w:ascii="Liberation Serif" w:eastAsia="Times New Roman" w:hAnsi="Liberation Serif" w:cs="Arial"/>
          <w:color w:val="000000"/>
          <w:sz w:val="28"/>
          <w:szCs w:val="28"/>
          <w:lang w:eastAsia="ru-RU"/>
        </w:rPr>
        <w:t xml:space="preserve"> до дня подачи этого заявления в отношении движимого имущества.</w:t>
      </w:r>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proofErr w:type="gramStart"/>
      <w:r w:rsidRPr="00E56060">
        <w:rPr>
          <w:rFonts w:ascii="Liberation Serif" w:eastAsia="Times New Roman" w:hAnsi="Liberation Serif" w:cs="Arial"/>
          <w:color w:val="000000"/>
          <w:sz w:val="28"/>
          <w:szCs w:val="28"/>
          <w:lang w:eastAsia="ru-RU"/>
        </w:rPr>
        <w:t>Важно отметить, что при выкупе имущества предприниматель может приобрести его не только единовременно, но также вправе воспользоваться рассрочкой оплаты за имущество, которая по федеральному законодательству составляет не менее пяти лет для недвижимого имущества и не менее трех лет для движимого имущества, а по законодательству Свердловской области –</w:t>
      </w:r>
      <w:r>
        <w:rPr>
          <w:rFonts w:ascii="Liberation Serif" w:eastAsia="Times New Roman" w:hAnsi="Liberation Serif" w:cs="Arial"/>
          <w:color w:val="000000"/>
          <w:sz w:val="28"/>
          <w:szCs w:val="28"/>
          <w:lang w:eastAsia="ru-RU"/>
        </w:rPr>
        <w:t xml:space="preserve"> </w:t>
      </w:r>
      <w:r w:rsidRPr="00E56060">
        <w:rPr>
          <w:rFonts w:ascii="Liberation Serif" w:eastAsia="Times New Roman" w:hAnsi="Liberation Serif" w:cs="Arial"/>
          <w:color w:val="000000"/>
          <w:sz w:val="28"/>
          <w:szCs w:val="28"/>
          <w:lang w:eastAsia="ru-RU"/>
        </w:rPr>
        <w:t>не менее пяти лет и не более семи лет для недвижимого имущества, и не</w:t>
      </w:r>
      <w:proofErr w:type="gramEnd"/>
      <w:r w:rsidRPr="00E56060">
        <w:rPr>
          <w:rFonts w:ascii="Liberation Serif" w:eastAsia="Times New Roman" w:hAnsi="Liberation Serif" w:cs="Arial"/>
          <w:color w:val="000000"/>
          <w:sz w:val="28"/>
          <w:szCs w:val="28"/>
          <w:lang w:eastAsia="ru-RU"/>
        </w:rPr>
        <w:t xml:space="preserve"> менее трех лет и не более пяти лет для движимого имущества.</w:t>
      </w:r>
    </w:p>
    <w:p w:rsidR="00E56060" w:rsidRPr="00E56060" w:rsidRDefault="00E56060" w:rsidP="00E56060">
      <w:pPr>
        <w:spacing w:before="100" w:beforeAutospacing="1" w:after="150" w:line="240" w:lineRule="auto"/>
        <w:ind w:firstLine="709"/>
        <w:jc w:val="both"/>
        <w:rPr>
          <w:rFonts w:ascii="Arial" w:eastAsia="Times New Roman" w:hAnsi="Arial" w:cs="Arial"/>
          <w:color w:val="242424"/>
          <w:sz w:val="21"/>
          <w:szCs w:val="21"/>
          <w:lang w:eastAsia="ru-RU"/>
        </w:rPr>
      </w:pPr>
      <w:r w:rsidRPr="00E56060">
        <w:rPr>
          <w:rFonts w:ascii="Liberation Serif" w:eastAsia="Times New Roman" w:hAnsi="Liberation Serif" w:cs="Arial"/>
          <w:color w:val="000000"/>
          <w:sz w:val="28"/>
          <w:szCs w:val="28"/>
          <w:lang w:eastAsia="ru-RU"/>
        </w:rPr>
        <w:t>Следует отметить, что на сумму рассрочки начисляются проценты, но их размер незначителен – 1/3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04B50" w:rsidRDefault="00F04B50"/>
    <w:sectPr w:rsidR="00F0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60"/>
    <w:rsid w:val="00E56060"/>
    <w:rsid w:val="00F0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8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Абрамова</dc:creator>
  <cp:lastModifiedBy>Мария Абрамова</cp:lastModifiedBy>
  <cp:revision>1</cp:revision>
  <dcterms:created xsi:type="dcterms:W3CDTF">2024-12-16T10:48:00Z</dcterms:created>
  <dcterms:modified xsi:type="dcterms:W3CDTF">2024-12-16T10:49:00Z</dcterms:modified>
</cp:coreProperties>
</file>