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8D" w:rsidRDefault="00AB7B8D" w:rsidP="00AB7B8D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4"/>
        <w:gridCol w:w="5167"/>
      </w:tblGrid>
      <w:tr w:rsidR="00AB7B8D" w:rsidRPr="00916415" w:rsidTr="00B64084">
        <w:trPr>
          <w:cantSplit/>
          <w:trHeight w:val="1540"/>
        </w:trPr>
        <w:tc>
          <w:tcPr>
            <w:tcW w:w="4614" w:type="dxa"/>
          </w:tcPr>
          <w:p w:rsidR="00AB7B8D" w:rsidRPr="00916415" w:rsidRDefault="00AB7B8D" w:rsidP="00B64084">
            <w:pPr>
              <w:pStyle w:val="1"/>
              <w:widowControl w:val="0"/>
              <w:suppressAutoHyphens/>
              <w:ind w:left="176" w:hanging="176"/>
              <w:contextualSpacing/>
              <w:jc w:val="center"/>
              <w:rPr>
                <w:sz w:val="14"/>
                <w:highlight w:val="yellow"/>
                <w:u w:val="single"/>
              </w:rPr>
            </w:pPr>
            <w:r w:rsidRPr="00916415">
              <w:rPr>
                <w:noProof/>
                <w:highlight w:val="yellow"/>
              </w:rPr>
              <w:drawing>
                <wp:inline distT="0" distB="0" distL="0" distR="0">
                  <wp:extent cx="476250" cy="619125"/>
                  <wp:effectExtent l="0" t="0" r="0" b="9525"/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  <w:vMerge w:val="restart"/>
            <w:vAlign w:val="center"/>
          </w:tcPr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Руководителям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территориальных органов федеральных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органов исполнительной власти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и органам исполнительной власти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Свердловской области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Главам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муниципальных образований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Свердловской области</w:t>
            </w: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B7B8D" w:rsidRPr="00916415" w:rsidRDefault="00AB7B8D" w:rsidP="00B64084">
            <w:pPr>
              <w:pStyle w:val="1"/>
              <w:widowControl w:val="0"/>
              <w:suppressAutoHyphens/>
              <w:contextualSpacing/>
              <w:jc w:val="center"/>
              <w:rPr>
                <w:highlight w:val="yellow"/>
              </w:rPr>
            </w:pPr>
            <w:r w:rsidRPr="00916415">
              <w:rPr>
                <w:b/>
                <w:sz w:val="28"/>
                <w:szCs w:val="28"/>
              </w:rPr>
              <w:t>(согласно расчету)</w:t>
            </w:r>
          </w:p>
        </w:tc>
      </w:tr>
      <w:tr w:rsidR="00AB7B8D" w:rsidRPr="00916415" w:rsidTr="00B64084">
        <w:trPr>
          <w:cantSplit/>
          <w:trHeight w:val="2566"/>
        </w:trPr>
        <w:tc>
          <w:tcPr>
            <w:tcW w:w="4614" w:type="dxa"/>
          </w:tcPr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  <w:r w:rsidRPr="00916415">
              <w:rPr>
                <w:b/>
                <w:sz w:val="18"/>
                <w:szCs w:val="18"/>
                <w:u w:val="single"/>
              </w:rPr>
              <w:t>МЧС РОССИИ</w:t>
            </w:r>
          </w:p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ГЛАВНОЕ УПРАВЛЕНИЕ</w:t>
            </w:r>
          </w:p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AB7B8D" w:rsidRPr="00916415" w:rsidRDefault="00AB7B8D" w:rsidP="00B6408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AB7B8D" w:rsidRPr="00916415" w:rsidRDefault="00AB7B8D" w:rsidP="00B64084">
            <w:pPr>
              <w:ind w:right="-28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ПО СВЕРДЛОВСКОЙ ОБЛАСТИ</w:t>
            </w:r>
          </w:p>
          <w:p w:rsidR="00AB7B8D" w:rsidRPr="00916415" w:rsidRDefault="00AB7B8D" w:rsidP="00B6408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916415">
              <w:rPr>
                <w:b/>
                <w:sz w:val="22"/>
                <w:szCs w:val="22"/>
              </w:rPr>
              <w:t>(Главное управление МЧС России</w:t>
            </w:r>
          </w:p>
          <w:p w:rsidR="00AB7B8D" w:rsidRPr="00916415" w:rsidRDefault="00AB7B8D" w:rsidP="00B6408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916415">
              <w:rPr>
                <w:b/>
                <w:sz w:val="22"/>
                <w:szCs w:val="22"/>
              </w:rPr>
              <w:t>по Свердловской области)</w:t>
            </w:r>
          </w:p>
          <w:p w:rsidR="00AB7B8D" w:rsidRPr="00916415" w:rsidRDefault="00AB7B8D" w:rsidP="00B64084">
            <w:pPr>
              <w:ind w:right="-28"/>
              <w:jc w:val="center"/>
              <w:rPr>
                <w:sz w:val="22"/>
                <w:szCs w:val="22"/>
              </w:rPr>
            </w:pPr>
            <w:r w:rsidRPr="00916415">
              <w:rPr>
                <w:sz w:val="22"/>
                <w:szCs w:val="22"/>
              </w:rPr>
              <w:t>ул. Шейнкмана, 84, г. Екатеринбург, 620014</w:t>
            </w:r>
          </w:p>
          <w:p w:rsidR="00AB7B8D" w:rsidRPr="00916415" w:rsidRDefault="00AB7B8D" w:rsidP="00B64084">
            <w:pPr>
              <w:pStyle w:val="a4"/>
              <w:framePr w:w="0" w:hSpace="0" w:wrap="auto" w:vAnchor="margin" w:hAnchor="text" w:xAlign="left" w:yAlign="inline"/>
              <w:rPr>
                <w:b w:val="0"/>
                <w:szCs w:val="20"/>
              </w:rPr>
            </w:pPr>
            <w:proofErr w:type="gramStart"/>
            <w:r w:rsidRPr="00916415">
              <w:rPr>
                <w:b w:val="0"/>
                <w:szCs w:val="20"/>
              </w:rPr>
              <w:t>Тел.(</w:t>
            </w:r>
            <w:proofErr w:type="gramEnd"/>
            <w:r w:rsidRPr="00916415">
              <w:rPr>
                <w:b w:val="0"/>
                <w:szCs w:val="20"/>
              </w:rPr>
              <w:t>343)346-12-60, 346-12-70 факс:(343)346-12-54</w:t>
            </w:r>
          </w:p>
          <w:p w:rsidR="00AB7B8D" w:rsidRPr="00916415" w:rsidRDefault="00AB7B8D" w:rsidP="00B64084">
            <w:pPr>
              <w:ind w:right="-28"/>
            </w:pPr>
          </w:p>
          <w:p w:rsidR="00AB7B8D" w:rsidRPr="00DB7A17" w:rsidRDefault="00AB7B8D" w:rsidP="00B64084">
            <w:pPr>
              <w:ind w:right="-28"/>
            </w:pPr>
            <w:r>
              <w:t xml:space="preserve">от   </w:t>
            </w:r>
            <w:r w:rsidRPr="007B2692">
              <w:rPr>
                <w:u w:val="single"/>
              </w:rPr>
              <w:t>2</w:t>
            </w:r>
            <w:r>
              <w:rPr>
                <w:u w:val="single"/>
              </w:rPr>
              <w:t>8</w:t>
            </w:r>
            <w:r w:rsidRPr="007B2692">
              <w:rPr>
                <w:u w:val="single"/>
              </w:rPr>
              <w:t xml:space="preserve">.01.2025  </w:t>
            </w:r>
            <w:r>
              <w:rPr>
                <w:u w:val="single"/>
              </w:rPr>
              <w:t xml:space="preserve">                         №8</w:t>
            </w:r>
            <w:r w:rsidRPr="007B2692">
              <w:rPr>
                <w:u w:val="single"/>
              </w:rPr>
              <w:t>-НЯ</w:t>
            </w:r>
            <w:r w:rsidRPr="00DB7A17">
              <w:t xml:space="preserve"> </w:t>
            </w:r>
          </w:p>
          <w:p w:rsidR="00AB7B8D" w:rsidRPr="00916415" w:rsidRDefault="00AB7B8D" w:rsidP="00B64084">
            <w:pPr>
              <w:ind w:right="-28"/>
              <w:jc w:val="center"/>
              <w:rPr>
                <w:sz w:val="20"/>
                <w:szCs w:val="20"/>
              </w:rPr>
            </w:pPr>
          </w:p>
          <w:p w:rsidR="00AB7B8D" w:rsidRPr="00916415" w:rsidRDefault="00AB7B8D" w:rsidP="00B64084">
            <w:pPr>
              <w:ind w:right="-28"/>
            </w:pPr>
            <w:r w:rsidRPr="00916415">
              <w:rPr>
                <w:sz w:val="20"/>
                <w:szCs w:val="20"/>
              </w:rPr>
              <w:t>На № _________________________________</w:t>
            </w:r>
          </w:p>
          <w:p w:rsidR="00AB7B8D" w:rsidRPr="00916415" w:rsidRDefault="00AB7B8D" w:rsidP="00B64084">
            <w:pPr>
              <w:pStyle w:val="a3"/>
              <w:widowControl w:val="0"/>
              <w:tabs>
                <w:tab w:val="left" w:pos="1575"/>
              </w:tabs>
              <w:suppressAutoHyphens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5167" w:type="dxa"/>
            <w:vMerge/>
            <w:vAlign w:val="center"/>
          </w:tcPr>
          <w:p w:rsidR="00AB7B8D" w:rsidRPr="00916415" w:rsidRDefault="00AB7B8D" w:rsidP="00B64084">
            <w:pPr>
              <w:widowControl w:val="0"/>
              <w:suppressAutoHyphens/>
              <w:contextualSpacing/>
              <w:rPr>
                <w:sz w:val="26"/>
                <w:szCs w:val="20"/>
                <w:highlight w:val="yellow"/>
              </w:rPr>
            </w:pPr>
          </w:p>
        </w:tc>
      </w:tr>
    </w:tbl>
    <w:p w:rsidR="00AB7B8D" w:rsidRDefault="00AB7B8D" w:rsidP="00AB7B8D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AB7B8D" w:rsidRPr="00A573B9" w:rsidRDefault="00AB7B8D" w:rsidP="00AB7B8D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AB7B8D" w:rsidRPr="00A573B9" w:rsidRDefault="00AB7B8D" w:rsidP="00AB7B8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AB7B8D" w:rsidRDefault="00AB7B8D" w:rsidP="00AB7B8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29 января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AB7B8D" w:rsidRPr="00A573B9" w:rsidRDefault="00AB7B8D" w:rsidP="00AB7B8D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AB7B8D" w:rsidRDefault="00AB7B8D" w:rsidP="00AB7B8D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AB7B8D" w:rsidRPr="00A573B9" w:rsidRDefault="00AB7B8D" w:rsidP="00AB7B8D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</w:p>
    <w:p w:rsidR="00AB7B8D" w:rsidRPr="00CD576B" w:rsidRDefault="00AB7B8D" w:rsidP="00AB7B8D">
      <w:pPr>
        <w:numPr>
          <w:ilvl w:val="1"/>
          <w:numId w:val="1"/>
        </w:numPr>
        <w:ind w:left="0" w:firstLine="686"/>
        <w:jc w:val="both"/>
        <w:rPr>
          <w:b/>
          <w:sz w:val="28"/>
          <w:szCs w:val="28"/>
        </w:rPr>
      </w:pPr>
      <w:r w:rsidRPr="00572EC8">
        <w:rPr>
          <w:b/>
          <w:sz w:val="28"/>
          <w:szCs w:val="28"/>
        </w:rPr>
        <w:t>Метеорологический прогноз: по данным ФГБУ «Уральское УГМС»</w:t>
      </w:r>
      <w:r w:rsidRPr="00572E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ночью </w:t>
      </w:r>
      <w:r w:rsidRPr="00CA39FF">
        <w:rPr>
          <w:b/>
          <w:sz w:val="28"/>
          <w:szCs w:val="28"/>
        </w:rPr>
        <w:t xml:space="preserve">прогнозируются </w:t>
      </w:r>
      <w:r>
        <w:rPr>
          <w:b/>
          <w:sz w:val="28"/>
          <w:szCs w:val="28"/>
        </w:rPr>
        <w:t>неблагоприятные</w:t>
      </w:r>
      <w:r w:rsidRPr="00CA39FF">
        <w:rPr>
          <w:b/>
          <w:sz w:val="28"/>
          <w:szCs w:val="28"/>
        </w:rPr>
        <w:t xml:space="preserve"> метеорологические явления, обусловленные сильным снегом</w:t>
      </w:r>
      <w:r>
        <w:rPr>
          <w:rStyle w:val="14"/>
          <w:b/>
        </w:rPr>
        <w:t>,</w:t>
      </w:r>
      <w:r w:rsidRPr="00160994">
        <w:rPr>
          <w:rStyle w:val="14"/>
          <w:b/>
        </w:rPr>
        <w:t xml:space="preserve"> </w:t>
      </w:r>
      <w:r>
        <w:rPr>
          <w:rStyle w:val="14"/>
          <w:b/>
        </w:rPr>
        <w:t xml:space="preserve">налипанием снега на провода, гололедными явлениями </w:t>
      </w:r>
      <w:r w:rsidRPr="002A43C8">
        <w:rPr>
          <w:rStyle w:val="14"/>
          <w:i/>
        </w:rPr>
        <w:t>(местами возможно с дождем).</w:t>
      </w:r>
    </w:p>
    <w:p w:rsidR="00AB7B8D" w:rsidRPr="00A573B9" w:rsidRDefault="00AB7B8D" w:rsidP="00AB7B8D">
      <w:pPr>
        <w:ind w:firstLine="567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>риск возникновения ЧС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вследствие воздействия </w:t>
      </w:r>
      <w:r>
        <w:rPr>
          <w:sz w:val="28"/>
          <w:szCs w:val="28"/>
        </w:rPr>
        <w:t>неблагоприятных</w:t>
      </w:r>
      <w:r w:rsidRPr="00A573B9">
        <w:rPr>
          <w:sz w:val="28"/>
          <w:szCs w:val="28"/>
        </w:rPr>
        <w:t xml:space="preserve"> метеорологических явлений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AB7B8D" w:rsidRPr="00A573B9" w:rsidRDefault="00AB7B8D" w:rsidP="00AB7B8D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AB7B8D" w:rsidRPr="00A573B9" w:rsidRDefault="00AB7B8D" w:rsidP="00AB7B8D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AB7B8D" w:rsidRPr="009B6A4D" w:rsidRDefault="00AB7B8D" w:rsidP="00AB7B8D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</w:t>
      </w:r>
      <w:r w:rsidR="001B3B6D">
        <w:rPr>
          <w:b/>
          <w:sz w:val="28"/>
          <w:szCs w:val="28"/>
        </w:rPr>
        <w:t>.</w:t>
      </w:r>
      <w:r w:rsidRPr="009B6A4D">
        <w:rPr>
          <w:spacing w:val="-4"/>
          <w:sz w:val="28"/>
          <w:szCs w:val="28"/>
        </w:rPr>
        <w:t xml:space="preserve"> </w:t>
      </w:r>
    </w:p>
    <w:p w:rsidR="00AB7B8D" w:rsidRPr="00A81B28" w:rsidRDefault="00AB7B8D" w:rsidP="00AB7B8D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</w:t>
      </w:r>
      <w:r>
        <w:rPr>
          <w:b/>
          <w:sz w:val="28"/>
          <w:szCs w:val="28"/>
        </w:rPr>
        <w:t>.</w:t>
      </w:r>
    </w:p>
    <w:p w:rsidR="00AB7B8D" w:rsidRPr="0065731F" w:rsidRDefault="00AB7B8D" w:rsidP="00AB7B8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5731F">
        <w:rPr>
          <w:b/>
          <w:sz w:val="28"/>
          <w:szCs w:val="28"/>
        </w:rPr>
        <w:t xml:space="preserve">а территории Свердловской области существует риск схода снежных масс, обрушения кровельных конструкций под тяжестью снежных и </w:t>
      </w:r>
      <w:proofErr w:type="spellStart"/>
      <w:r w:rsidRPr="0065731F">
        <w:rPr>
          <w:b/>
          <w:sz w:val="28"/>
          <w:szCs w:val="28"/>
        </w:rPr>
        <w:t>снего</w:t>
      </w:r>
      <w:proofErr w:type="spellEnd"/>
      <w:r w:rsidRPr="0065731F">
        <w:rPr>
          <w:b/>
          <w:sz w:val="28"/>
          <w:szCs w:val="28"/>
        </w:rPr>
        <w:t>-ледяных масс, получения травм населением, повреждения имущества граждан, срыв внешних коммуникаций.</w:t>
      </w:r>
    </w:p>
    <w:p w:rsidR="00AB7B8D" w:rsidRDefault="00AB7B8D" w:rsidP="00AB7B8D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</w:t>
      </w:r>
      <w:r>
        <w:rPr>
          <w:b/>
          <w:bCs/>
          <w:iCs/>
          <w:sz w:val="28"/>
          <w:szCs w:val="28"/>
        </w:rPr>
        <w:t>.</w:t>
      </w:r>
    </w:p>
    <w:p w:rsidR="00B42E81" w:rsidRPr="001B3B6D" w:rsidRDefault="00AB7B8D" w:rsidP="001B3B6D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ванных туристических маршрутах.</w:t>
      </w:r>
      <w:bookmarkStart w:id="0" w:name="_GoBack"/>
      <w:bookmarkEnd w:id="0"/>
    </w:p>
    <w:sectPr w:rsidR="00B42E81" w:rsidRPr="001B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5D"/>
    <w:rsid w:val="001B3B6D"/>
    <w:rsid w:val="00294A0F"/>
    <w:rsid w:val="009B7BAC"/>
    <w:rsid w:val="00A9735D"/>
    <w:rsid w:val="00A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8F98"/>
  <w15:chartTrackingRefBased/>
  <w15:docId w15:val="{EE4B556A-5475-48C8-AB75-F006CEF0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оздано"/>
    <w:rsid w:val="00AB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AB7B8D"/>
    <w:pPr>
      <w:framePr w:w="3979" w:hSpace="180" w:wrap="auto" w:vAnchor="text" w:hAnchor="page" w:x="1522" w:y="-533"/>
      <w:ind w:right="-28"/>
      <w:jc w:val="center"/>
    </w:pPr>
    <w:rPr>
      <w:b/>
      <w:sz w:val="20"/>
    </w:rPr>
  </w:style>
  <w:style w:type="character" w:customStyle="1" w:styleId="14">
    <w:name w:val="Обычный + 14 пт Знак"/>
    <w:qFormat/>
    <w:rsid w:val="00AB7B8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diakov.net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2</cp:revision>
  <dcterms:created xsi:type="dcterms:W3CDTF">2025-01-28T09:52:00Z</dcterms:created>
  <dcterms:modified xsi:type="dcterms:W3CDTF">2025-01-28T09:54:00Z</dcterms:modified>
</cp:coreProperties>
</file>