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0304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="002A710C">
              <w:rPr>
                <w:rFonts w:ascii="Liberation Serif" w:hAnsi="Liberation Serif" w:cs="Liberation Serif"/>
                <w:szCs w:val="24"/>
              </w:rPr>
              <w:t>-11</w:t>
            </w:r>
            <w:r w:rsidR="00D41D49">
              <w:rPr>
                <w:rFonts w:ascii="Liberation Serif" w:hAnsi="Liberation Serif" w:cs="Liberation Serif"/>
                <w:szCs w:val="24"/>
              </w:rPr>
              <w:t>.02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D41D49">
              <w:rPr>
                <w:rFonts w:ascii="Liberation Serif" w:hAnsi="Liberation Serif" w:cs="Liberation Serif"/>
                <w:szCs w:val="24"/>
              </w:rPr>
              <w:t>11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2049EC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2A710C" w:rsidP="00D41D49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10-11</w:t>
            </w:r>
            <w:r w:rsidR="00D41D49">
              <w:rPr>
                <w:rFonts w:ascii="Liberation Serif" w:hAnsi="Liberation Serif" w:cs="Liberation Serif"/>
                <w:szCs w:val="24"/>
              </w:rPr>
              <w:t>.02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 w:rsidR="002049EC">
              <w:rPr>
                <w:rFonts w:ascii="Cambria" w:hAnsi="Cambria"/>
              </w:rPr>
              <w:t xml:space="preserve">на </w:t>
            </w:r>
            <w:r w:rsidR="007F0304">
              <w:rPr>
                <w:rFonts w:ascii="Cambria" w:hAnsi="Cambria"/>
              </w:rPr>
              <w:t>ВЛ-6</w:t>
            </w:r>
            <w:r w:rsidR="00D41D49">
              <w:rPr>
                <w:rFonts w:ascii="Cambria" w:hAnsi="Cambria"/>
              </w:rPr>
              <w:t xml:space="preserve"> кВ ф.</w:t>
            </w:r>
            <w:r w:rsidR="002B2135">
              <w:rPr>
                <w:rFonts w:ascii="Cambria" w:hAnsi="Cambria"/>
              </w:rPr>
              <w:t xml:space="preserve"> </w:t>
            </w:r>
            <w:r w:rsidR="007F0304">
              <w:rPr>
                <w:rFonts w:ascii="Cambria" w:hAnsi="Cambria"/>
              </w:rPr>
              <w:t>Кирпичный завод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7F0304">
              <w:rPr>
                <w:rFonts w:ascii="Liberation Serif" w:hAnsi="Liberation Serif"/>
                <w:sz w:val="24"/>
                <w:szCs w:val="24"/>
              </w:rPr>
              <w:t>073,3041,3018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7F0304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="002A710C">
              <w:rPr>
                <w:rFonts w:ascii="Liberation Serif" w:hAnsi="Liberation Serif" w:cs="Liberation Serif"/>
                <w:szCs w:val="24"/>
              </w:rPr>
              <w:t>-11</w:t>
            </w:r>
            <w:bookmarkStart w:id="0" w:name="_GoBack"/>
            <w:bookmarkEnd w:id="0"/>
            <w:r w:rsidR="0068427B">
              <w:rPr>
                <w:rFonts w:ascii="Liberation Serif" w:hAnsi="Liberation Serif" w:cs="Liberation Serif"/>
                <w:szCs w:val="24"/>
              </w:rPr>
              <w:t>.02.2025 . с 11</w:t>
            </w:r>
            <w:r w:rsidR="005C370E">
              <w:rPr>
                <w:rFonts w:ascii="Liberation Serif" w:hAnsi="Liberation Serif" w:cs="Liberation Serif"/>
                <w:szCs w:val="24"/>
              </w:rPr>
              <w:t>-00 до 16</w:t>
            </w:r>
            <w:r w:rsidR="006E63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тп-3073</w:t>
            </w:r>
            <w:r w:rsidR="00DE5BAD">
              <w:rPr>
                <w:rFonts w:ascii="Liberation Serif" w:hAnsi="Liberation Serif" w:cs="Liberation Serif"/>
                <w:szCs w:val="24"/>
                <w:highlight w:val="yellow"/>
              </w:rPr>
              <w:t xml:space="preserve"> 11-00 до 16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9D29B2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F814D6">
              <w:rPr>
                <w:rFonts w:ascii="Liberation Serif" w:hAnsi="Liberation Serif" w:cs="Liberation Serif"/>
                <w:szCs w:val="24"/>
              </w:rPr>
              <w:t xml:space="preserve">Автодром </w:t>
            </w:r>
            <w:proofErr w:type="spellStart"/>
            <w:r w:rsidRPr="00F814D6">
              <w:rPr>
                <w:rFonts w:ascii="Liberation Serif" w:hAnsi="Liberation Serif" w:cs="Liberation Serif"/>
                <w:szCs w:val="24"/>
              </w:rPr>
              <w:t>Мотодом</w:t>
            </w:r>
            <w:proofErr w:type="spellEnd"/>
            <w:r w:rsidRPr="00F814D6">
              <w:rPr>
                <w:rFonts w:ascii="Liberation Serif" w:hAnsi="Liberation Serif" w:cs="Liberation Serif"/>
                <w:szCs w:val="24"/>
              </w:rPr>
              <w:t xml:space="preserve"> МАУ (ул.Дорожная,6-А)</w:t>
            </w:r>
          </w:p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14D6">
              <w:rPr>
                <w:rFonts w:ascii="Liberation Serif" w:hAnsi="Liberation Serif" w:cs="Liberation Serif"/>
                <w:szCs w:val="24"/>
              </w:rPr>
              <w:t>Базовая станция сотовой связи ООО «Екатеринбург-</w:t>
            </w:r>
            <w:proofErr w:type="gramStart"/>
            <w:r w:rsidRPr="00F814D6">
              <w:rPr>
                <w:rFonts w:ascii="Liberation Serif" w:hAnsi="Liberation Serif" w:cs="Liberation Serif"/>
                <w:szCs w:val="24"/>
              </w:rPr>
              <w:t>2000»(</w:t>
            </w:r>
            <w:proofErr w:type="gramEnd"/>
            <w:r w:rsidRPr="00F814D6">
              <w:rPr>
                <w:rFonts w:ascii="Liberation Serif" w:hAnsi="Liberation Serif" w:cs="Liberation Serif"/>
                <w:szCs w:val="24"/>
              </w:rPr>
              <w:t xml:space="preserve">Дорожная 1-а)- </w:t>
            </w:r>
          </w:p>
          <w:p w:rsidR="009D29B2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14D6">
              <w:rPr>
                <w:rFonts w:ascii="Liberation Serif" w:hAnsi="Liberation Serif" w:cs="Liberation Serif"/>
                <w:szCs w:val="24"/>
              </w:rPr>
              <w:t>Быт- ул.Дорожная-3, 4, 16, 17, 19, 21, 23, 25, 29, 55, 57, 59</w:t>
            </w:r>
          </w:p>
          <w:p w:rsidR="00F543C7" w:rsidRPr="00F543C7" w:rsidRDefault="00A828FF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п-</w:t>
            </w:r>
            <w:proofErr w:type="gramStart"/>
            <w:r w:rsidR="00F543C7">
              <w:rPr>
                <w:rFonts w:ascii="Liberation Serif" w:hAnsi="Liberation Serif" w:cs="Liberation Serif"/>
                <w:szCs w:val="24"/>
                <w:highlight w:val="yellow"/>
              </w:rPr>
              <w:t>3041</w:t>
            </w:r>
            <w:r w:rsidRPr="001F1DCE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1F1DCE" w:rsidRPr="001F1DCE">
              <w:rPr>
                <w:rFonts w:ascii="Liberation Serif" w:hAnsi="Liberation Serif" w:cs="Liberation Serif"/>
                <w:szCs w:val="24"/>
                <w:highlight w:val="yellow"/>
              </w:rPr>
              <w:t xml:space="preserve"> 11</w:t>
            </w:r>
            <w:proofErr w:type="gramEnd"/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-00 до 16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F543C7" w:rsidRPr="00F543C7">
              <w:rPr>
                <w:rFonts w:ascii="Liberation Serif" w:hAnsi="Liberation Serif" w:cs="Liberation Serif"/>
                <w:szCs w:val="24"/>
              </w:rPr>
              <w:t>Быт- ул. Зерноочистительная 2, 18, 18,б, 21, 24, 28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Cs w:val="24"/>
              </w:rPr>
              <w:t>Гаражи,</w:t>
            </w:r>
            <w:r w:rsidRPr="00F543C7">
              <w:rPr>
                <w:rFonts w:ascii="Liberation Serif" w:hAnsi="Liberation Serif" w:cs="Liberation Serif"/>
                <w:szCs w:val="24"/>
              </w:rPr>
              <w:t>Уличное</w:t>
            </w:r>
            <w:proofErr w:type="spellEnd"/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 освещение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Газовая котельная № 21 РЕГИОНГАЗ-ИНВЕСТ АО </w:t>
            </w:r>
            <w:proofErr w:type="gramStart"/>
            <w:r w:rsidRPr="00F543C7">
              <w:rPr>
                <w:rFonts w:ascii="Liberation Serif" w:hAnsi="Liberation Serif" w:cs="Liberation Serif"/>
                <w:szCs w:val="24"/>
              </w:rPr>
              <w:t>( ул.</w:t>
            </w:r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 Зерноочистительная,22) - 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Насосная № 14 МУП МО ГОРОД ИРБИТ "ВОДОКАНАЛ-СЕРВИС" (Дорожная 5)- 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Садовое объединение «Мичуринец» (урочище «Сосновая роща»)- </w:t>
            </w:r>
          </w:p>
          <w:p w:rsidR="00A828FF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>Быт - ул. Зерноочистительная 1,3,4,5,</w:t>
            </w:r>
            <w:proofErr w:type="gramStart"/>
            <w:r w:rsidRPr="00F543C7">
              <w:rPr>
                <w:rFonts w:ascii="Liberation Serif" w:hAnsi="Liberation Serif" w:cs="Liberation Serif"/>
                <w:szCs w:val="24"/>
              </w:rPr>
              <w:t>6,гараж</w:t>
            </w:r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, </w:t>
            </w:r>
            <w:proofErr w:type="spellStart"/>
            <w:r w:rsidRPr="00F543C7">
              <w:rPr>
                <w:rFonts w:ascii="Liberation Serif" w:hAnsi="Liberation Serif" w:cs="Liberation Serif"/>
                <w:szCs w:val="24"/>
              </w:rPr>
              <w:t>сарайки</w:t>
            </w:r>
            <w:proofErr w:type="spellEnd"/>
            <w:r w:rsidRPr="00F543C7">
              <w:rPr>
                <w:rFonts w:ascii="Liberation Serif" w:hAnsi="Liberation Serif" w:cs="Liberation Serif"/>
                <w:szCs w:val="24"/>
              </w:rPr>
              <w:t xml:space="preserve"> (2 ввода), 8,10,10-гараж,12,14,14 гараж,14а, №20 (</w:t>
            </w:r>
            <w:proofErr w:type="spellStart"/>
            <w:r w:rsidRPr="00F543C7">
              <w:rPr>
                <w:rFonts w:ascii="Liberation Serif" w:hAnsi="Liberation Serif" w:cs="Liberation Serif"/>
                <w:szCs w:val="24"/>
              </w:rPr>
              <w:t>Буньков</w:t>
            </w:r>
            <w:proofErr w:type="spellEnd"/>
            <w:r w:rsidRPr="00F543C7">
              <w:rPr>
                <w:rFonts w:ascii="Liberation Serif" w:hAnsi="Liberation Serif" w:cs="Liberation Serif"/>
                <w:szCs w:val="24"/>
              </w:rPr>
              <w:t>)</w:t>
            </w:r>
          </w:p>
          <w:p w:rsidR="001F1DCE" w:rsidRDefault="001F1DCE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  <w:p w:rsidR="0011782C" w:rsidRPr="0011782C" w:rsidRDefault="00F83E86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3E86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п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</w:t>
            </w:r>
            <w:proofErr w:type="gramStart"/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30</w:t>
            </w:r>
            <w:r w:rsidR="0011782C">
              <w:rPr>
                <w:rFonts w:ascii="Liberation Serif" w:hAnsi="Liberation Serif" w:cs="Liberation Serif"/>
                <w:szCs w:val="24"/>
                <w:highlight w:val="yellow"/>
              </w:rPr>
              <w:t>18</w:t>
            </w:r>
            <w:r w:rsidR="00087001">
              <w:rPr>
                <w:rFonts w:ascii="Liberation Serif" w:hAnsi="Liberation Serif" w:cs="Liberation Serif"/>
                <w:szCs w:val="24"/>
                <w:highlight w:val="yellow"/>
              </w:rPr>
              <w:t xml:space="preserve">  11</w:t>
            </w:r>
            <w:proofErr w:type="gramEnd"/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-00 до 16-00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1782C" w:rsidRPr="0011782C">
              <w:rPr>
                <w:rFonts w:ascii="Liberation Serif" w:hAnsi="Liberation Serif" w:cs="Liberation Serif"/>
                <w:szCs w:val="24"/>
              </w:rPr>
              <w:t>Гаражи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Вышка </w:t>
            </w:r>
            <w:proofErr w:type="spellStart"/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сот.связи</w:t>
            </w:r>
            <w:proofErr w:type="spellEnd"/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 xml:space="preserve"> ПАО «Мобильные </w:t>
            </w:r>
            <w:proofErr w:type="spellStart"/>
            <w:r w:rsidRPr="0011782C">
              <w:rPr>
                <w:rFonts w:ascii="Liberation Serif" w:hAnsi="Liberation Serif" w:cs="Liberation Serif"/>
                <w:szCs w:val="24"/>
              </w:rPr>
              <w:t>ТелеСистемы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» (Дорожная 1а)- 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Станция </w:t>
            </w:r>
            <w:proofErr w:type="spellStart"/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сот.связи</w:t>
            </w:r>
            <w:proofErr w:type="spellEnd"/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 xml:space="preserve"> ПАО «Вымпел-коммуникации» (Дорожная 5)-</w:t>
            </w:r>
            <w:r w:rsidRPr="00117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11782C">
              <w:rPr>
                <w:rFonts w:ascii="Liberation Serif" w:hAnsi="Liberation Serif" w:cs="Liberation Serif"/>
                <w:szCs w:val="24"/>
              </w:rPr>
              <w:t>Ул.Дорожная,1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Автозаправочная станция ИП </w:t>
            </w:r>
            <w:proofErr w:type="spellStart"/>
            <w:r w:rsidRPr="0011782C">
              <w:rPr>
                <w:rFonts w:ascii="Liberation Serif" w:hAnsi="Liberation Serif" w:cs="Liberation Serif"/>
                <w:szCs w:val="24"/>
              </w:rPr>
              <w:t>Кейних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Наталия Владимировна (Дорожная 7) (старая заправка) –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Быт – </w:t>
            </w:r>
            <w:proofErr w:type="spellStart"/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ул.Дорожная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 13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>, 15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Офис, склад </w:t>
            </w:r>
            <w:proofErr w:type="spellStart"/>
            <w:r w:rsidRPr="0011782C">
              <w:rPr>
                <w:rFonts w:ascii="Liberation Serif" w:hAnsi="Liberation Serif" w:cs="Liberation Serif"/>
                <w:szCs w:val="24"/>
              </w:rPr>
              <w:t>Кукарских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Владимир </w:t>
            </w:r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Александрович  (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>Дорожная 3)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>Гараж Чащин Андрей Юрьевич (Дорожная 3-2)-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>Гараж Горелов Ю.А. (Дорожная 3)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Склад </w:t>
            </w:r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Зубарев  Евгений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 xml:space="preserve"> Васильевич (Дорожная 3)- </w:t>
            </w:r>
          </w:p>
          <w:p w:rsidR="00F83E86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Столярный цех ИП Сапожников Юрий Николаевич (Дорожная 5)- 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4D" w:rsidRDefault="000F574D">
      <w:pPr>
        <w:spacing w:after="0" w:line="240" w:lineRule="auto"/>
      </w:pPr>
      <w:r>
        <w:separator/>
      </w:r>
    </w:p>
  </w:endnote>
  <w:endnote w:type="continuationSeparator" w:id="0">
    <w:p w:rsidR="000F574D" w:rsidRDefault="000F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4D" w:rsidRDefault="000F57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574D" w:rsidRDefault="000F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2A710C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20D53"/>
    <w:rsid w:val="00060464"/>
    <w:rsid w:val="00084E84"/>
    <w:rsid w:val="00087001"/>
    <w:rsid w:val="00094411"/>
    <w:rsid w:val="000A7C79"/>
    <w:rsid w:val="000C1000"/>
    <w:rsid w:val="000F1F95"/>
    <w:rsid w:val="000F574D"/>
    <w:rsid w:val="000F609D"/>
    <w:rsid w:val="00114F78"/>
    <w:rsid w:val="0011782C"/>
    <w:rsid w:val="00117A7A"/>
    <w:rsid w:val="001201C4"/>
    <w:rsid w:val="00142B19"/>
    <w:rsid w:val="00152A2F"/>
    <w:rsid w:val="001804C0"/>
    <w:rsid w:val="001A1E57"/>
    <w:rsid w:val="001B7EB8"/>
    <w:rsid w:val="001C237F"/>
    <w:rsid w:val="001C7499"/>
    <w:rsid w:val="001E2009"/>
    <w:rsid w:val="001E4EC4"/>
    <w:rsid w:val="001F1DCE"/>
    <w:rsid w:val="001F4468"/>
    <w:rsid w:val="002049EC"/>
    <w:rsid w:val="00215367"/>
    <w:rsid w:val="00251B21"/>
    <w:rsid w:val="00292D8B"/>
    <w:rsid w:val="002979DA"/>
    <w:rsid w:val="002A710C"/>
    <w:rsid w:val="002B2135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F0234"/>
    <w:rsid w:val="004F1757"/>
    <w:rsid w:val="004F5D06"/>
    <w:rsid w:val="005441EA"/>
    <w:rsid w:val="00555B7B"/>
    <w:rsid w:val="00576F04"/>
    <w:rsid w:val="00596210"/>
    <w:rsid w:val="005C370E"/>
    <w:rsid w:val="005C3917"/>
    <w:rsid w:val="00604711"/>
    <w:rsid w:val="00653399"/>
    <w:rsid w:val="00684161"/>
    <w:rsid w:val="0068427B"/>
    <w:rsid w:val="006A2707"/>
    <w:rsid w:val="006D39CE"/>
    <w:rsid w:val="006E6395"/>
    <w:rsid w:val="007106C8"/>
    <w:rsid w:val="0072700C"/>
    <w:rsid w:val="007675A9"/>
    <w:rsid w:val="007C4306"/>
    <w:rsid w:val="007F0304"/>
    <w:rsid w:val="007F64C0"/>
    <w:rsid w:val="008C173F"/>
    <w:rsid w:val="008F51BD"/>
    <w:rsid w:val="0095288B"/>
    <w:rsid w:val="0095719F"/>
    <w:rsid w:val="009662F8"/>
    <w:rsid w:val="009C0741"/>
    <w:rsid w:val="009C2D34"/>
    <w:rsid w:val="009D29B2"/>
    <w:rsid w:val="009F42A6"/>
    <w:rsid w:val="00A507D1"/>
    <w:rsid w:val="00A56A4D"/>
    <w:rsid w:val="00A828FF"/>
    <w:rsid w:val="00A84895"/>
    <w:rsid w:val="00A917B8"/>
    <w:rsid w:val="00AA416A"/>
    <w:rsid w:val="00AD51D1"/>
    <w:rsid w:val="00AF5049"/>
    <w:rsid w:val="00B421DD"/>
    <w:rsid w:val="00B64E40"/>
    <w:rsid w:val="00BC137E"/>
    <w:rsid w:val="00C20DFE"/>
    <w:rsid w:val="00C25D2C"/>
    <w:rsid w:val="00C4049D"/>
    <w:rsid w:val="00CC43EC"/>
    <w:rsid w:val="00CC5442"/>
    <w:rsid w:val="00CE0E16"/>
    <w:rsid w:val="00CF446B"/>
    <w:rsid w:val="00D41D49"/>
    <w:rsid w:val="00D95D00"/>
    <w:rsid w:val="00DB0930"/>
    <w:rsid w:val="00DE5BAD"/>
    <w:rsid w:val="00E0482C"/>
    <w:rsid w:val="00EB356B"/>
    <w:rsid w:val="00EC4821"/>
    <w:rsid w:val="00EE4539"/>
    <w:rsid w:val="00F14E07"/>
    <w:rsid w:val="00F37633"/>
    <w:rsid w:val="00F50736"/>
    <w:rsid w:val="00F50BF2"/>
    <w:rsid w:val="00F543C7"/>
    <w:rsid w:val="00F5776B"/>
    <w:rsid w:val="00F814D6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F525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32</cp:revision>
  <cp:lastPrinted>2020-10-02T08:12:00Z</cp:lastPrinted>
  <dcterms:created xsi:type="dcterms:W3CDTF">2024-03-20T03:07:00Z</dcterms:created>
  <dcterms:modified xsi:type="dcterms:W3CDTF">2025-01-26T16:42:00Z</dcterms:modified>
</cp:coreProperties>
</file>