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821C0" w14:textId="1EDC05A6" w:rsidR="00C63A38" w:rsidRPr="005F6779" w:rsidRDefault="00682EB3" w:rsidP="00C63A3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7BB17C8" wp14:editId="576BA338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3B971" w14:textId="4169F069" w:rsidR="00B1426C" w:rsidRPr="005F6779" w:rsidRDefault="00FC70C8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Администрация</w:t>
      </w:r>
      <w:r w:rsidR="00B1426C"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 Городского округа «город Ирбит»</w:t>
      </w:r>
    </w:p>
    <w:p w14:paraId="250F34CD" w14:textId="53696527" w:rsidR="00B1426C" w:rsidRPr="005F6779" w:rsidRDefault="00B1426C" w:rsidP="00B1426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6A1D6829" w14:textId="08A230BC" w:rsidR="00C63A38" w:rsidRPr="005F6779" w:rsidRDefault="00C63A38" w:rsidP="00C63A3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3327690F" w14:textId="07A7704E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A13F1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14:paraId="09F643B0" w14:textId="77777777" w:rsidR="00C63A38" w:rsidRPr="00A13F11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78F653E" w14:textId="5FFCDF55" w:rsidR="00C63A38" w:rsidRPr="00FB2310" w:rsidRDefault="00DB3CE6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</w:t>
      </w:r>
      <w:r w:rsidR="00DD5171"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 w:rsidR="00392FD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февраля 2025</w:t>
      </w:r>
      <w:r w:rsidR="00B1426C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40423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года № </w:t>
      </w:r>
      <w:r w:rsidR="00DD5171">
        <w:rPr>
          <w:rFonts w:ascii="Liberation Serif" w:eastAsia="Times New Roman" w:hAnsi="Liberation Serif" w:cs="Liberation Serif"/>
          <w:sz w:val="26"/>
          <w:szCs w:val="26"/>
          <w:lang w:eastAsia="ru-RU"/>
        </w:rPr>
        <w:t>212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632BDF1A" w14:textId="1335228C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251AD1A6" w14:textId="787B1E96" w:rsidR="00C63A38" w:rsidRPr="00FB2310" w:rsidRDefault="00C63A38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</w:t>
      </w:r>
    </w:p>
    <w:p w14:paraId="10E981AF" w14:textId="77777777" w:rsidR="00C63A38" w:rsidRPr="00FB2310" w:rsidRDefault="00C63A38" w:rsidP="00C63A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4A2439ED" w14:textId="77777777" w:rsidR="00551391" w:rsidRDefault="00E204CA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Об утверждении плана мероприятий</w:t>
      </w:r>
      <w:r w:rsidR="00B6093B"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по обеспечению безопасности </w:t>
      </w:r>
      <w:r w:rsidR="009B2DB1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людей</w:t>
      </w:r>
      <w:r w:rsidR="00B6093B"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</w:p>
    <w:p w14:paraId="48104B11" w14:textId="6ACF1927" w:rsidR="00551391" w:rsidRDefault="00B6093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B6093B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водных объектах</w:t>
      </w:r>
      <w:r w:rsidR="00E204C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C7684B"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на территории Городского округа «город Ирбит» </w:t>
      </w:r>
    </w:p>
    <w:p w14:paraId="6F6DBE4F" w14:textId="341CA64A" w:rsidR="00C7684B" w:rsidRPr="00FB2310" w:rsidRDefault="00C7684B" w:rsidP="00C768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Свердловской области</w:t>
      </w:r>
      <w:r w:rsidR="00E204C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в 2025 году</w:t>
      </w:r>
    </w:p>
    <w:p w14:paraId="48BC3C8E" w14:textId="77777777" w:rsidR="003E4B48" w:rsidRPr="00FB2310" w:rsidRDefault="003E4B48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4A33FFA" w14:textId="77777777" w:rsidR="00156383" w:rsidRPr="00FB2310" w:rsidRDefault="00156383" w:rsidP="003E4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C0895FB" w14:textId="40CE0320" w:rsidR="009B776D" w:rsidRPr="00FB2310" w:rsidRDefault="00754515" w:rsidP="009B776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В соответствии</w:t>
      </w:r>
      <w:r w:rsidR="00CC52D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Водным кодексом Российской Федерации, 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Федеральным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 закона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м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и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Российской Федерации от 21 декабря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1994 года № 68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-ФЗ «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 характера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», от 06 октября 2003 года № 131-ФЗ «Об общих принципах организации местного самоуправления в Российской Федерации», постановлением Правительства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 от 27.09.2018 № 63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9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-ПП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Правил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охраны жизни людей на водных объектах</w:t>
      </w:r>
      <w:proofErr w:type="gramEnd"/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  <w:r w:rsidR="00E204CA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EC14C2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в целях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обеспечения безопасности граждан и предотвращения гибели людей на водных объектах на территории Городского округа «город Ирбит</w:t>
      </w:r>
      <w:r w:rsidR="00B2214E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 Свердловской области </w:t>
      </w:r>
      <w:r w:rsidR="00C7684B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</w:t>
      </w:r>
      <w:r w:rsidR="00E204CA">
        <w:rPr>
          <w:rFonts w:ascii="Liberation Serif" w:eastAsia="Times New Roman" w:hAnsi="Liberation Serif" w:cs="Times New Roman"/>
          <w:sz w:val="26"/>
          <w:szCs w:val="26"/>
          <w:lang w:eastAsia="ru-RU"/>
        </w:rPr>
        <w:t>2025 году</w:t>
      </w:r>
      <w:r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9B776D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руководствуясь статьей 30 Устава Городского округа «город Ирбит» Свердловской области, администрация Городского округа «город Ирбит» </w:t>
      </w:r>
      <w:r w:rsidR="00AA3A60" w:rsidRPr="00FB2310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</w:t>
      </w:r>
    </w:p>
    <w:p w14:paraId="34D6310A" w14:textId="4E396750" w:rsidR="00C63A38" w:rsidRPr="00FB2310" w:rsidRDefault="00C63A38" w:rsidP="005B08FB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ПОСТАНОВЛЯЕТ: </w:t>
      </w:r>
    </w:p>
    <w:p w14:paraId="69F64BA3" w14:textId="13E301DC" w:rsidR="00E257D6" w:rsidRDefault="00754515" w:rsidP="00EC14C2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C7684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C7684B" w:rsidRPr="00FB2310">
        <w:rPr>
          <w:sz w:val="26"/>
          <w:szCs w:val="26"/>
        </w:rPr>
        <w:t xml:space="preserve"> 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Утвердить</w:t>
      </w:r>
      <w:r w:rsidR="00E204CA" w:rsidRPr="00E204CA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план</w:t>
      </w:r>
      <w:r w:rsidR="00E204CA" w:rsidRP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мероприятий по обеспечению безопасности людей на водных объектах на территории Городского округа «город Ирбит» Свердловской области в 2025 году</w:t>
      </w:r>
      <w:r w:rsidR="00E80C4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</w:t>
      </w:r>
      <w:r w:rsidR="0089574C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гается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>).</w:t>
      </w:r>
      <w:r w:rsidR="009B2DB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594E4349" w14:textId="7D460A1C" w:rsidR="00C7684B" w:rsidRPr="00E204CA" w:rsidRDefault="00EC14C2" w:rsidP="00E204CA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E257D6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9289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Назначить ответственным лицом за координацию мероприятий по обеспечению безопасности людей на водных объектах на территории </w:t>
      </w:r>
      <w:r w:rsidR="00E204C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заместителя главы администрации </w:t>
      </w:r>
      <w:r w:rsidR="00E204C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E204C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В.С. Спирина.</w:t>
      </w:r>
    </w:p>
    <w:p w14:paraId="220A364D" w14:textId="69209C4E" w:rsidR="006F698A" w:rsidRPr="00FB2310" w:rsidRDefault="00E204CA" w:rsidP="00392FDD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3</w:t>
      </w:r>
      <w:r w:rsidR="0029017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  <w:proofErr w:type="gram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Контроль за</w:t>
      </w:r>
      <w:proofErr w:type="gram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Городского округа «гор</w:t>
      </w:r>
      <w:r w:rsidR="00EA502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од Ирбит» Свердловской области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В.С. Спирина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697E8C09" w14:textId="1B5C95B5" w:rsidR="00C63A38" w:rsidRPr="00FB2310" w:rsidRDefault="00E204CA" w:rsidP="00392FDD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b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147AD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астоящее постановление разместить на официальном сайте администрации 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 (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www</w:t>
      </w:r>
      <w:r w:rsidR="00B37EEB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moi</w:t>
      </w:r>
      <w:r w:rsidR="009E26E3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bit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proofErr w:type="spellStart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val="en-US" w:eastAsia="ru-RU"/>
        </w:rPr>
        <w:t>ru</w:t>
      </w:r>
      <w:proofErr w:type="spellEnd"/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14:paraId="13E987D7" w14:textId="6C4D7333" w:rsidR="00C63A38" w:rsidRPr="00FB2310" w:rsidRDefault="00C63A38" w:rsidP="00E9289A">
      <w:pPr>
        <w:widowControl w:val="0"/>
        <w:tabs>
          <w:tab w:val="num" w:pos="900"/>
        </w:tabs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           </w:t>
      </w:r>
    </w:p>
    <w:p w14:paraId="06434198" w14:textId="77777777" w:rsidR="00DE5699" w:rsidRDefault="00DE5699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E844DD8" w14:textId="77777777" w:rsidR="00057B04" w:rsidRDefault="00057B04" w:rsidP="00C63A3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Глава </w:t>
      </w:r>
      <w:r w:rsidR="007C7A67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ородского округа</w:t>
      </w:r>
      <w:r w:rsidR="00134C0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3F4F8F9F" w14:textId="2DC7EA17" w:rsidR="007C7A67" w:rsidRDefault="00134C0B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«город Ирбит»</w:t>
      </w:r>
      <w:r w:rsidR="00057B0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F698A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Свердловской области </w:t>
      </w:r>
      <w:r w:rsidR="00C63A38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</w:t>
      </w:r>
      <w:r w:rsidR="00E73B04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</w:t>
      </w:r>
      <w:r w:rsidR="00517F01" w:rsidRPr="00FB231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057B0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Н.В. Юдин</w:t>
      </w:r>
    </w:p>
    <w:p w14:paraId="23194443" w14:textId="49E812A6" w:rsidR="00E204CA" w:rsidRDefault="00E204CA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br w:type="page"/>
      </w:r>
    </w:p>
    <w:p w14:paraId="79EBFFAD" w14:textId="77777777" w:rsidR="00E204CA" w:rsidRDefault="00E204CA" w:rsidP="00B736F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  <w:sectPr w:rsidR="00E204CA" w:rsidSect="00FB2310">
          <w:pgSz w:w="11909" w:h="16834"/>
          <w:pgMar w:top="1134" w:right="567" w:bottom="1134" w:left="1560" w:header="720" w:footer="720" w:gutter="0"/>
          <w:cols w:space="60"/>
          <w:noEndnote/>
          <w:titlePg/>
          <w:docGrid w:linePitch="299"/>
        </w:sectPr>
      </w:pPr>
    </w:p>
    <w:p w14:paraId="2856AC4F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10206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Приложение</w:t>
      </w:r>
    </w:p>
    <w:p w14:paraId="201D2A5E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10206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к постановлению администрации</w:t>
      </w:r>
    </w:p>
    <w:p w14:paraId="19EF1F8F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10206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</w:t>
      </w:r>
    </w:p>
    <w:p w14:paraId="059A6866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10206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Свердловской области</w:t>
      </w:r>
    </w:p>
    <w:p w14:paraId="0FA3D46B" w14:textId="52E24E3A" w:rsidR="00A73A80" w:rsidRPr="00A73A80" w:rsidRDefault="000310C5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left="10206" w:right="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  </w:t>
      </w:r>
      <w:r w:rsidR="00DD5171">
        <w:rPr>
          <w:rFonts w:ascii="Liberation Serif" w:eastAsia="Times New Roman" w:hAnsi="Liberation Serif" w:cs="Liberation Serif"/>
          <w:sz w:val="26"/>
          <w:szCs w:val="26"/>
          <w:lang w:eastAsia="ru-RU"/>
        </w:rPr>
        <w:t>14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февраля</w:t>
      </w:r>
      <w:r w:rsidR="00A73A80"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2025 года № </w:t>
      </w:r>
      <w:r w:rsidR="00DD5171">
        <w:rPr>
          <w:rFonts w:ascii="Liberation Serif" w:eastAsia="Times New Roman" w:hAnsi="Liberation Serif" w:cs="Liberation Serif"/>
          <w:sz w:val="26"/>
          <w:szCs w:val="26"/>
          <w:lang w:eastAsia="ru-RU"/>
        </w:rPr>
        <w:t>212</w:t>
      </w:r>
      <w:r w:rsidR="00A73A80"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-ПА</w:t>
      </w:r>
    </w:p>
    <w:p w14:paraId="1B18CBAA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149F47A" w14:textId="77777777" w:rsidR="00A73A80" w:rsidRPr="00A73A80" w:rsidRDefault="00A73A80" w:rsidP="00A73A80">
      <w:pPr>
        <w:widowControl w:val="0"/>
        <w:tabs>
          <w:tab w:val="left" w:pos="1320"/>
          <w:tab w:val="left" w:pos="4536"/>
          <w:tab w:val="left" w:pos="4678"/>
        </w:tabs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2D34BD3F" w14:textId="77777777" w:rsidR="00A73A80" w:rsidRPr="00A73A80" w:rsidRDefault="00A73A80" w:rsidP="00A73A8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ПЛАН</w:t>
      </w:r>
    </w:p>
    <w:p w14:paraId="67205899" w14:textId="38AA4636" w:rsidR="00E204CA" w:rsidRPr="00A73A80" w:rsidRDefault="00A73A80" w:rsidP="00A73A8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A73A80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мероприятий</w:t>
      </w:r>
      <w:r w:rsidRPr="00A73A8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73A80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 обеспечению безопасности людей на водных объектах на территории Городского округа «город Ирбит» Свердловской области в 2025 году</w:t>
      </w:r>
    </w:p>
    <w:p w14:paraId="2D6C2F14" w14:textId="77777777" w:rsidR="00A73A80" w:rsidRDefault="00A73A80" w:rsidP="00A73A80">
      <w:pPr>
        <w:spacing w:after="0" w:line="240" w:lineRule="auto"/>
        <w:ind w:left="2124" w:firstLine="708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977"/>
        <w:gridCol w:w="2835"/>
        <w:gridCol w:w="1774"/>
      </w:tblGrid>
      <w:tr w:rsidR="00A73A80" w14:paraId="1604A232" w14:textId="77777777" w:rsidTr="00A73A80">
        <w:tc>
          <w:tcPr>
            <w:tcW w:w="817" w:type="dxa"/>
            <w:vAlign w:val="center"/>
          </w:tcPr>
          <w:p w14:paraId="26CE4DCE" w14:textId="2690178B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379" w:type="dxa"/>
            <w:vAlign w:val="center"/>
          </w:tcPr>
          <w:p w14:paraId="538BA9CE" w14:textId="15CE59A0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Выпо</w:t>
            </w:r>
            <w:r w:rsidR="0089574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няемые мероприятия</w:t>
            </w:r>
          </w:p>
        </w:tc>
        <w:tc>
          <w:tcPr>
            <w:tcW w:w="2977" w:type="dxa"/>
            <w:vAlign w:val="center"/>
          </w:tcPr>
          <w:p w14:paraId="2FFE391A" w14:textId="6A7A78F0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14:paraId="46E15830" w14:textId="52813C99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Ответственные исполнители (соисполнители)</w:t>
            </w:r>
          </w:p>
        </w:tc>
        <w:tc>
          <w:tcPr>
            <w:tcW w:w="1774" w:type="dxa"/>
            <w:vAlign w:val="center"/>
          </w:tcPr>
          <w:p w14:paraId="4E00F6B0" w14:textId="72605A23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Примечание </w:t>
            </w:r>
          </w:p>
        </w:tc>
      </w:tr>
      <w:tr w:rsidR="00A73A80" w14:paraId="503EE026" w14:textId="77777777" w:rsidTr="00A73A80">
        <w:tc>
          <w:tcPr>
            <w:tcW w:w="817" w:type="dxa"/>
            <w:vAlign w:val="center"/>
          </w:tcPr>
          <w:p w14:paraId="4ACF0CFD" w14:textId="756ED291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vAlign w:val="center"/>
          </w:tcPr>
          <w:p w14:paraId="043221ED" w14:textId="37910D92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vAlign w:val="center"/>
          </w:tcPr>
          <w:p w14:paraId="124C36AD" w14:textId="52C26E7C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14:paraId="10DA3975" w14:textId="081559BA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74" w:type="dxa"/>
            <w:vAlign w:val="center"/>
          </w:tcPr>
          <w:p w14:paraId="1EDAF03C" w14:textId="361FDD68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73A80" w14:paraId="3426A5C4" w14:textId="77777777" w:rsidTr="00A73A80">
        <w:tc>
          <w:tcPr>
            <w:tcW w:w="14782" w:type="dxa"/>
            <w:gridSpan w:val="5"/>
            <w:vAlign w:val="center"/>
          </w:tcPr>
          <w:p w14:paraId="7A97FF36" w14:textId="48F09F96" w:rsidR="00A73A80" w:rsidRDefault="00A73A80" w:rsidP="00A73A8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1.Организационные мероприятия</w:t>
            </w:r>
          </w:p>
        </w:tc>
      </w:tr>
      <w:tr w:rsidR="00A73A80" w14:paraId="1985813E" w14:textId="77777777" w:rsidTr="000310C5">
        <w:tc>
          <w:tcPr>
            <w:tcW w:w="817" w:type="dxa"/>
          </w:tcPr>
          <w:p w14:paraId="49B22073" w14:textId="52271755" w:rsidR="00A73A80" w:rsidRDefault="00A73A80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379" w:type="dxa"/>
          </w:tcPr>
          <w:p w14:paraId="5193CA39" w14:textId="757E9236" w:rsidR="00A73A80" w:rsidRDefault="000310C5" w:rsidP="000310C5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Разработка проекта постановления администрации Городского округа «город Ирбит» Свердловской области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(далее – ГО город Ирбит)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«О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б 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ограничении выхода граждан на лё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 на водных объектах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 территории Городского округа «город Ирбит» Свердловской области в весенний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период 2025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977" w:type="dxa"/>
            <w:vAlign w:val="center"/>
          </w:tcPr>
          <w:p w14:paraId="2DC1BC82" w14:textId="2549F050" w:rsidR="00A73A80" w:rsidRDefault="00551391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31.03.2025</w:t>
            </w:r>
          </w:p>
        </w:tc>
        <w:tc>
          <w:tcPr>
            <w:tcW w:w="2835" w:type="dxa"/>
            <w:vAlign w:val="center"/>
          </w:tcPr>
          <w:p w14:paraId="1E83CE8B" w14:textId="77777777" w:rsidR="00E80C49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Отдел ГЗ и ОБ администрации, </w:t>
            </w:r>
          </w:p>
          <w:p w14:paraId="7C698BDC" w14:textId="41977713" w:rsidR="00A73A80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МКУ ГО город Ирбит «ЦОБ»</w:t>
            </w:r>
          </w:p>
        </w:tc>
        <w:tc>
          <w:tcPr>
            <w:tcW w:w="1774" w:type="dxa"/>
            <w:vAlign w:val="center"/>
          </w:tcPr>
          <w:p w14:paraId="78275F72" w14:textId="77777777" w:rsidR="00A73A80" w:rsidRDefault="00A73A80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A73A80" w14:paraId="2F116264" w14:textId="77777777" w:rsidTr="000310C5">
        <w:tc>
          <w:tcPr>
            <w:tcW w:w="817" w:type="dxa"/>
          </w:tcPr>
          <w:p w14:paraId="31BBDF7F" w14:textId="0B79B00B" w:rsidR="00A73A80" w:rsidRDefault="000310C5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379" w:type="dxa"/>
          </w:tcPr>
          <w:p w14:paraId="0F79D8EA" w14:textId="484A8B17" w:rsidR="00A73A80" w:rsidRDefault="000310C5" w:rsidP="005C533B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Разработка проекта постановления администрации 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мерах по обеспечению безопасности людей на водных объектах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в летний период 2025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 на территории Городского округа «город Ирбит» Свердловской области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977" w:type="dxa"/>
            <w:vAlign w:val="center"/>
          </w:tcPr>
          <w:p w14:paraId="50835150" w14:textId="0E6D9228" w:rsidR="00A73A80" w:rsidRDefault="00551391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15.05.2025</w:t>
            </w:r>
          </w:p>
        </w:tc>
        <w:tc>
          <w:tcPr>
            <w:tcW w:w="2835" w:type="dxa"/>
            <w:vAlign w:val="center"/>
          </w:tcPr>
          <w:p w14:paraId="4AED8BAC" w14:textId="77777777" w:rsidR="00E80C49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58D34EC4" w14:textId="3621D4CD" w:rsidR="00A73A80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«ЦОБ»</w:t>
            </w:r>
          </w:p>
        </w:tc>
        <w:tc>
          <w:tcPr>
            <w:tcW w:w="1774" w:type="dxa"/>
            <w:vAlign w:val="center"/>
          </w:tcPr>
          <w:p w14:paraId="3D8193D7" w14:textId="77777777" w:rsidR="00A73A80" w:rsidRDefault="00A73A80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A73A80" w14:paraId="5B66F347" w14:textId="77777777" w:rsidTr="000310C5">
        <w:tc>
          <w:tcPr>
            <w:tcW w:w="817" w:type="dxa"/>
          </w:tcPr>
          <w:p w14:paraId="48F87483" w14:textId="16141F1A" w:rsidR="00A73A80" w:rsidRDefault="000310C5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379" w:type="dxa"/>
          </w:tcPr>
          <w:p w14:paraId="7E9AABCA" w14:textId="424845F5" w:rsidR="00A73A80" w:rsidRDefault="000310C5" w:rsidP="005C533B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Разработка проекта постановления администрации 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Об 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ограничении выхода граждан на лё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 на водных объектах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на территории Городского округа «город Ирбит» Свердловской обл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асти в осенне-зимний период 2025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года».</w:t>
            </w:r>
          </w:p>
        </w:tc>
        <w:tc>
          <w:tcPr>
            <w:tcW w:w="2977" w:type="dxa"/>
            <w:vAlign w:val="center"/>
          </w:tcPr>
          <w:p w14:paraId="0EBD5B4C" w14:textId="5E7A05DF" w:rsidR="00A73A80" w:rsidRDefault="00551391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31.10.2025</w:t>
            </w:r>
          </w:p>
        </w:tc>
        <w:tc>
          <w:tcPr>
            <w:tcW w:w="2835" w:type="dxa"/>
            <w:vAlign w:val="center"/>
          </w:tcPr>
          <w:p w14:paraId="31D77EA7" w14:textId="77777777" w:rsidR="00E80C49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11643047" w14:textId="78DC2DD7" w:rsidR="00A73A80" w:rsidRDefault="00E80C49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«ЦОБ»</w:t>
            </w:r>
          </w:p>
        </w:tc>
        <w:tc>
          <w:tcPr>
            <w:tcW w:w="1774" w:type="dxa"/>
            <w:vAlign w:val="center"/>
          </w:tcPr>
          <w:p w14:paraId="4B9CDA13" w14:textId="77777777" w:rsidR="00A73A80" w:rsidRDefault="00A73A80" w:rsidP="000310C5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A73A80" w14:paraId="38E6E8CC" w14:textId="77777777" w:rsidTr="005C533B">
        <w:tc>
          <w:tcPr>
            <w:tcW w:w="817" w:type="dxa"/>
          </w:tcPr>
          <w:p w14:paraId="178FC59C" w14:textId="332295B9" w:rsidR="00A73A80" w:rsidRDefault="005C533B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6379" w:type="dxa"/>
          </w:tcPr>
          <w:p w14:paraId="019CAAD9" w14:textId="069F080A" w:rsidR="00A73A80" w:rsidRPr="000310C5" w:rsidRDefault="009D7D21" w:rsidP="005C533B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Разработка проекта постановления администрации ГО город Ирбит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</w:t>
            </w:r>
            <w:r w:rsidRPr="009D7D2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обеспечении безопасности людей на водных объектах, расположенных на территории Городского округа «город Ирбит» Свердловской области, в период православного праздника Крещение Господня (Богоявление) 19 января 202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</w:t>
            </w: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977" w:type="dxa"/>
            <w:vAlign w:val="center"/>
          </w:tcPr>
          <w:p w14:paraId="7252EAA5" w14:textId="58E36EBC" w:rsidR="00A73A80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 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15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.12.2025</w:t>
            </w:r>
          </w:p>
        </w:tc>
        <w:tc>
          <w:tcPr>
            <w:tcW w:w="2835" w:type="dxa"/>
            <w:vAlign w:val="center"/>
          </w:tcPr>
          <w:p w14:paraId="3E94FBD2" w14:textId="77777777" w:rsidR="00E80C49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7200B566" w14:textId="7381332B" w:rsidR="00A73A80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«ЦОБ»</w:t>
            </w:r>
          </w:p>
        </w:tc>
        <w:tc>
          <w:tcPr>
            <w:tcW w:w="1774" w:type="dxa"/>
            <w:vAlign w:val="center"/>
          </w:tcPr>
          <w:p w14:paraId="203C005E" w14:textId="77777777" w:rsidR="00A73A80" w:rsidRDefault="00A73A80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9D7D21" w14:paraId="78518B39" w14:textId="77777777" w:rsidTr="005C533B">
        <w:tc>
          <w:tcPr>
            <w:tcW w:w="817" w:type="dxa"/>
          </w:tcPr>
          <w:p w14:paraId="17B8916E" w14:textId="748D8339" w:rsidR="009D7D21" w:rsidRDefault="009D7D21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379" w:type="dxa"/>
          </w:tcPr>
          <w:p w14:paraId="1EAFE189" w14:textId="7CDB5D81" w:rsidR="009D7D21" w:rsidRDefault="009D7D21" w:rsidP="009D7D21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Разработка проекта постановления администрации ГО город Ирбит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«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 утверждении плана мероприятий по обеспечению безопасности людей на водных объектах на территории Городского округа «город Ирбит» Свердловской области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в 2026</w:t>
            </w:r>
            <w:r w:rsidRPr="000310C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году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2977" w:type="dxa"/>
            <w:vAlign w:val="center"/>
          </w:tcPr>
          <w:p w14:paraId="5C6BFD90" w14:textId="570EA095" w:rsidR="009D7D21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31.12.2025</w:t>
            </w:r>
          </w:p>
        </w:tc>
        <w:tc>
          <w:tcPr>
            <w:tcW w:w="2835" w:type="dxa"/>
            <w:vAlign w:val="center"/>
          </w:tcPr>
          <w:p w14:paraId="311CBE5A" w14:textId="77777777" w:rsidR="00E80C49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35EB7161" w14:textId="5C7C8C3C" w:rsidR="009D7D21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«ЦОБ»</w:t>
            </w:r>
          </w:p>
        </w:tc>
        <w:tc>
          <w:tcPr>
            <w:tcW w:w="1774" w:type="dxa"/>
            <w:vAlign w:val="center"/>
          </w:tcPr>
          <w:p w14:paraId="24695794" w14:textId="77777777" w:rsidR="009D7D21" w:rsidRDefault="009D7D2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5C533B" w14:paraId="7367B62F" w14:textId="77777777" w:rsidTr="005C533B">
        <w:tc>
          <w:tcPr>
            <w:tcW w:w="817" w:type="dxa"/>
          </w:tcPr>
          <w:p w14:paraId="0EB1C63C" w14:textId="36BF5365" w:rsidR="005C533B" w:rsidRDefault="00E80C49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6379" w:type="dxa"/>
          </w:tcPr>
          <w:p w14:paraId="550EA916" w14:textId="5D83E34A" w:rsidR="005C533B" w:rsidRDefault="005C533B" w:rsidP="005C533B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Корректировка состава </w:t>
            </w:r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оперативного штаба по </w:t>
            </w:r>
            <w:proofErr w:type="gramStart"/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обеспечением безопасности людей на водных объектах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ГО город Ирбит. </w:t>
            </w:r>
          </w:p>
        </w:tc>
        <w:tc>
          <w:tcPr>
            <w:tcW w:w="2977" w:type="dxa"/>
            <w:vAlign w:val="center"/>
          </w:tcPr>
          <w:p w14:paraId="2E79A129" w14:textId="35A4DBE1" w:rsidR="005C533B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835" w:type="dxa"/>
            <w:vAlign w:val="center"/>
          </w:tcPr>
          <w:p w14:paraId="0B287884" w14:textId="7270CB73" w:rsidR="005C533B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Секретарь штаба</w:t>
            </w:r>
          </w:p>
        </w:tc>
        <w:tc>
          <w:tcPr>
            <w:tcW w:w="1774" w:type="dxa"/>
            <w:vAlign w:val="center"/>
          </w:tcPr>
          <w:p w14:paraId="2AA41288" w14:textId="77777777" w:rsidR="005C533B" w:rsidRDefault="005C533B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0310C5" w14:paraId="5744F50C" w14:textId="77777777" w:rsidTr="005C533B">
        <w:tc>
          <w:tcPr>
            <w:tcW w:w="817" w:type="dxa"/>
          </w:tcPr>
          <w:p w14:paraId="3A0805E2" w14:textId="3A3592E0" w:rsidR="000310C5" w:rsidRDefault="00E80C49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6379" w:type="dxa"/>
          </w:tcPr>
          <w:p w14:paraId="60D67695" w14:textId="0AD55D22" w:rsidR="000310C5" w:rsidRDefault="006A3977" w:rsidP="005C533B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Рассмотрение на заседаниях</w:t>
            </w:r>
            <w:r w:rsidR="005C533B"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комиссии по предупреждению или ликвидации чрезвычайных ситуаций и обеспечению пожарной безопасности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ГО город Ирбит вопросов по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обеспечению</w:t>
            </w:r>
            <w:r w:rsidR="005C533B"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безопасности людей на водных объектах на территории 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5C5F6CB" w14:textId="1D1A464B" w:rsidR="000310C5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арт - апрель,</w:t>
            </w:r>
          </w:p>
          <w:p w14:paraId="10D603D9" w14:textId="7DB4E3BE" w:rsidR="009D7D21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ентябрь – октябрь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, </w:t>
            </w:r>
          </w:p>
          <w:p w14:paraId="1E9016E9" w14:textId="39D6F421" w:rsidR="005C533B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екабрь </w:t>
            </w:r>
            <w:r w:rsid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8CBA7E3" w14:textId="0F12009F" w:rsidR="000310C5" w:rsidRDefault="005C533B" w:rsidP="00E80C49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Отдел ГЗ и ОБ администрации </w:t>
            </w:r>
          </w:p>
        </w:tc>
        <w:tc>
          <w:tcPr>
            <w:tcW w:w="1774" w:type="dxa"/>
            <w:vAlign w:val="center"/>
          </w:tcPr>
          <w:p w14:paraId="57F46EA1" w14:textId="77777777" w:rsidR="000310C5" w:rsidRDefault="000310C5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A73A80" w14:paraId="0006F921" w14:textId="77777777" w:rsidTr="005C533B">
        <w:tc>
          <w:tcPr>
            <w:tcW w:w="817" w:type="dxa"/>
          </w:tcPr>
          <w:p w14:paraId="0D7D9B00" w14:textId="34507E82" w:rsidR="00A73A80" w:rsidRDefault="00E80C49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6379" w:type="dxa"/>
          </w:tcPr>
          <w:p w14:paraId="26B00E04" w14:textId="41DA4DDE" w:rsidR="00A73A80" w:rsidRDefault="006A3977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Разработка иных нормативно-правовых и планирующих документов</w:t>
            </w:r>
            <w:r w:rsidRPr="006A397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 целью</w:t>
            </w:r>
            <w:r w:rsidRPr="006A397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реализации мероприятий по обеспечению безопасности людей на водных объектах </w:t>
            </w:r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 территории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Ирбит.</w:t>
            </w:r>
          </w:p>
        </w:tc>
        <w:tc>
          <w:tcPr>
            <w:tcW w:w="2977" w:type="dxa"/>
            <w:vAlign w:val="center"/>
          </w:tcPr>
          <w:p w14:paraId="4B168013" w14:textId="6892EEB9" w:rsidR="00A73A80" w:rsidRDefault="00D5232E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835" w:type="dxa"/>
            <w:vAlign w:val="center"/>
          </w:tcPr>
          <w:p w14:paraId="2C52E160" w14:textId="77777777" w:rsidR="00E80C49" w:rsidRDefault="00E80C49" w:rsidP="00E80C49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393C43D3" w14:textId="029CE171" w:rsidR="00A73A80" w:rsidRDefault="00E80C49" w:rsidP="00E80C49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«ЦОБ»</w:t>
            </w:r>
          </w:p>
        </w:tc>
        <w:tc>
          <w:tcPr>
            <w:tcW w:w="1774" w:type="dxa"/>
            <w:vAlign w:val="center"/>
          </w:tcPr>
          <w:p w14:paraId="5802D735" w14:textId="77777777" w:rsidR="00A73A80" w:rsidRDefault="00A73A80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26298E6C" w14:textId="77777777" w:rsidTr="00956037">
        <w:tc>
          <w:tcPr>
            <w:tcW w:w="14782" w:type="dxa"/>
            <w:gridSpan w:val="5"/>
          </w:tcPr>
          <w:p w14:paraId="7BB692C5" w14:textId="03D00396" w:rsidR="006A3977" w:rsidRDefault="006A3977" w:rsidP="009D7D21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</w:t>
            </w:r>
            <w:r w:rsidRPr="006A397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Мероприятия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обеспечению безопасности</w:t>
            </w:r>
            <w:r w:rsidRPr="006A397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людей на водных объектах</w:t>
            </w:r>
          </w:p>
        </w:tc>
      </w:tr>
      <w:tr w:rsidR="006A3977" w14:paraId="6187B407" w14:textId="77777777" w:rsidTr="005C533B">
        <w:tc>
          <w:tcPr>
            <w:tcW w:w="817" w:type="dxa"/>
          </w:tcPr>
          <w:p w14:paraId="65B4FF53" w14:textId="0E3ADBB5" w:rsidR="006A3977" w:rsidRDefault="006A3977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379" w:type="dxa"/>
          </w:tcPr>
          <w:p w14:paraId="6BB3F049" w14:textId="7DBBE0F8" w:rsidR="006A3977" w:rsidRDefault="006A3977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Проведение заседаний </w:t>
            </w:r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оперативного штаба </w:t>
            </w:r>
            <w:proofErr w:type="gramStart"/>
            <w:r w:rsidRPr="005C533B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по контролю за обеспечением безопасности людей на водных объектах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 по рассмотрению вопро</w:t>
            </w:r>
            <w:r w:rsid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сов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относящихся к компетенции</w:t>
            </w:r>
            <w:proofErr w:type="gramEnd"/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штаба.</w:t>
            </w:r>
          </w:p>
        </w:tc>
        <w:tc>
          <w:tcPr>
            <w:tcW w:w="2977" w:type="dxa"/>
            <w:vAlign w:val="center"/>
          </w:tcPr>
          <w:p w14:paraId="71161841" w14:textId="3C728C67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6A3977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835" w:type="dxa"/>
            <w:vAlign w:val="center"/>
          </w:tcPr>
          <w:p w14:paraId="77AD59A4" w14:textId="49902FB9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Руководитель штаба</w:t>
            </w:r>
          </w:p>
        </w:tc>
        <w:tc>
          <w:tcPr>
            <w:tcW w:w="1774" w:type="dxa"/>
            <w:vAlign w:val="center"/>
          </w:tcPr>
          <w:p w14:paraId="5054D54C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59EC2FD1" w14:textId="77777777" w:rsidTr="005C533B">
        <w:tc>
          <w:tcPr>
            <w:tcW w:w="817" w:type="dxa"/>
          </w:tcPr>
          <w:p w14:paraId="5373CA79" w14:textId="3B83956A" w:rsidR="006A3977" w:rsidRDefault="006A3977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6379" w:type="dxa"/>
          </w:tcPr>
          <w:p w14:paraId="1C2B6AE9" w14:textId="433F4359" w:rsidR="006A3977" w:rsidRDefault="009D7D21" w:rsidP="00866315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Организация профилактической работы в средствах массовой информации о соблюдении населением мер безопасности на водных объектах в период ледостава, </w:t>
            </w: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 xml:space="preserve">ледохода, паводка и купального сезона. </w:t>
            </w:r>
          </w:p>
        </w:tc>
        <w:tc>
          <w:tcPr>
            <w:tcW w:w="2977" w:type="dxa"/>
            <w:vAlign w:val="center"/>
          </w:tcPr>
          <w:p w14:paraId="48B13626" w14:textId="23E6767C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п</w:t>
            </w:r>
            <w:r w:rsid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остоянно </w:t>
            </w:r>
          </w:p>
        </w:tc>
        <w:tc>
          <w:tcPr>
            <w:tcW w:w="2835" w:type="dxa"/>
            <w:vAlign w:val="center"/>
          </w:tcPr>
          <w:p w14:paraId="3CA3E210" w14:textId="77777777" w:rsidR="00E74B50" w:rsidRDefault="00E74B50" w:rsidP="00E74B5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517730E9" w14:textId="76245C1F" w:rsidR="006A3977" w:rsidRDefault="00E74B50" w:rsidP="00E74B50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МКУ ГО город Ирбит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«ЦОБ»</w:t>
            </w:r>
          </w:p>
        </w:tc>
        <w:tc>
          <w:tcPr>
            <w:tcW w:w="1774" w:type="dxa"/>
            <w:vAlign w:val="center"/>
          </w:tcPr>
          <w:p w14:paraId="649C4411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63F422A1" w14:textId="77777777" w:rsidTr="005C533B">
        <w:tc>
          <w:tcPr>
            <w:tcW w:w="817" w:type="dxa"/>
          </w:tcPr>
          <w:p w14:paraId="2F5F9351" w14:textId="2A0122C0" w:rsidR="006A3977" w:rsidRDefault="00E80C49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6379" w:type="dxa"/>
          </w:tcPr>
          <w:p w14:paraId="00A34B8B" w14:textId="3C4C22AB" w:rsidR="006A3977" w:rsidRDefault="009D7D21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Информирование населения по ограничениям (запретам) купания в необорудованных местах, соблюдению требований безопасности</w:t>
            </w:r>
            <w:r w:rsidR="0080642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на водных объектах, организация</w:t>
            </w: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обучения населения правилам поведения на водных объектах и профилактических мероприятий в области обеспечения безопасности людей на водных объектах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1395C10E" w14:textId="7C77AF3B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ай – сентябрь </w:t>
            </w:r>
          </w:p>
        </w:tc>
        <w:tc>
          <w:tcPr>
            <w:tcW w:w="2835" w:type="dxa"/>
            <w:vAlign w:val="center"/>
          </w:tcPr>
          <w:p w14:paraId="01531B65" w14:textId="77777777" w:rsidR="00E80C49" w:rsidRDefault="00E80C49" w:rsidP="00E80C49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Отдел ГЗ и ОБ администрации,</w:t>
            </w:r>
          </w:p>
          <w:p w14:paraId="731BFA58" w14:textId="0200F70A" w:rsidR="006A3977" w:rsidRDefault="00E80C49" w:rsidP="001435CC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МК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 ГО город Ирбит «ЦОБ», 60 ПСЧ</w:t>
            </w:r>
          </w:p>
        </w:tc>
        <w:tc>
          <w:tcPr>
            <w:tcW w:w="1774" w:type="dxa"/>
            <w:vAlign w:val="center"/>
          </w:tcPr>
          <w:p w14:paraId="135FF985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3781C884" w14:textId="77777777" w:rsidTr="005C533B">
        <w:tc>
          <w:tcPr>
            <w:tcW w:w="817" w:type="dxa"/>
          </w:tcPr>
          <w:p w14:paraId="3FFE37D1" w14:textId="089EDD59" w:rsidR="006A3977" w:rsidRDefault="00E80C49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6379" w:type="dxa"/>
          </w:tcPr>
          <w:p w14:paraId="16B0329B" w14:textId="2B931895" w:rsidR="006A3977" w:rsidRDefault="009D7D21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9D7D21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Организация обучения в общеобразовательных организациях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14:paraId="00922A72" w14:textId="58129669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остоянно </w:t>
            </w:r>
          </w:p>
        </w:tc>
        <w:tc>
          <w:tcPr>
            <w:tcW w:w="2835" w:type="dxa"/>
            <w:vAlign w:val="center"/>
          </w:tcPr>
          <w:p w14:paraId="02730B7E" w14:textId="2ED7E5AE" w:rsidR="006A3977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Управление образованием </w:t>
            </w:r>
          </w:p>
        </w:tc>
        <w:tc>
          <w:tcPr>
            <w:tcW w:w="1774" w:type="dxa"/>
            <w:vAlign w:val="center"/>
          </w:tcPr>
          <w:p w14:paraId="128C9D78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4E5FEBC1" w14:textId="77777777" w:rsidTr="005C533B">
        <w:tc>
          <w:tcPr>
            <w:tcW w:w="817" w:type="dxa"/>
          </w:tcPr>
          <w:p w14:paraId="41367987" w14:textId="60EA4F94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6379" w:type="dxa"/>
          </w:tcPr>
          <w:p w14:paraId="61E0F81F" w14:textId="505F7D86" w:rsidR="006A3977" w:rsidRDefault="00E80C49" w:rsidP="00E80C49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Актуализация информации в уголках</w:t>
            </w: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безопасности на водных объектах </w:t>
            </w:r>
            <w:r w:rsidR="00866315"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 образовательных организациях </w:t>
            </w:r>
          </w:p>
        </w:tc>
        <w:tc>
          <w:tcPr>
            <w:tcW w:w="2977" w:type="dxa"/>
            <w:vAlign w:val="center"/>
          </w:tcPr>
          <w:p w14:paraId="0E9BB36D" w14:textId="7DAF0934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остоянно </w:t>
            </w:r>
          </w:p>
        </w:tc>
        <w:tc>
          <w:tcPr>
            <w:tcW w:w="2835" w:type="dxa"/>
            <w:vAlign w:val="center"/>
          </w:tcPr>
          <w:p w14:paraId="063F213C" w14:textId="7765174B" w:rsidR="006A3977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Управление образованием</w:t>
            </w:r>
          </w:p>
        </w:tc>
        <w:tc>
          <w:tcPr>
            <w:tcW w:w="1774" w:type="dxa"/>
            <w:vAlign w:val="center"/>
          </w:tcPr>
          <w:p w14:paraId="3EEABCF5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2592EB17" w14:textId="77777777" w:rsidTr="005C533B">
        <w:tc>
          <w:tcPr>
            <w:tcW w:w="817" w:type="dxa"/>
          </w:tcPr>
          <w:p w14:paraId="7D1F2308" w14:textId="17FBBF07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6379" w:type="dxa"/>
          </w:tcPr>
          <w:p w14:paraId="2E8FF786" w14:textId="415486F3" w:rsidR="006A3977" w:rsidRDefault="00E80C49" w:rsidP="00E80C49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Выставление запрещающих аншлагов и информационных знаков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вдоль береговых полос водных объектов, с целью</w:t>
            </w: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обеспечения</w:t>
            </w:r>
            <w:r w:rsidR="00866315"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запрета купания в местах не предназначенных (опасных) для купания, традиционно используемых населением в этих целях.</w:t>
            </w:r>
          </w:p>
        </w:tc>
        <w:tc>
          <w:tcPr>
            <w:tcW w:w="2977" w:type="dxa"/>
            <w:vAlign w:val="center"/>
          </w:tcPr>
          <w:p w14:paraId="64178ED8" w14:textId="27F58D55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ай – сентябрь</w:t>
            </w:r>
          </w:p>
        </w:tc>
        <w:tc>
          <w:tcPr>
            <w:tcW w:w="2835" w:type="dxa"/>
            <w:vAlign w:val="center"/>
          </w:tcPr>
          <w:p w14:paraId="76CFD306" w14:textId="26B43F2A" w:rsidR="006A3977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МКУ ГО город Ирбит «ЦОБ»</w:t>
            </w:r>
          </w:p>
        </w:tc>
        <w:tc>
          <w:tcPr>
            <w:tcW w:w="1774" w:type="dxa"/>
            <w:vAlign w:val="center"/>
          </w:tcPr>
          <w:p w14:paraId="1DDF963A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6A3F7405" w14:textId="77777777" w:rsidTr="005C533B">
        <w:tc>
          <w:tcPr>
            <w:tcW w:w="817" w:type="dxa"/>
          </w:tcPr>
          <w:p w14:paraId="3BC84CFA" w14:textId="2FDC365A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2.7.</w:t>
            </w:r>
          </w:p>
        </w:tc>
        <w:tc>
          <w:tcPr>
            <w:tcW w:w="6379" w:type="dxa"/>
          </w:tcPr>
          <w:p w14:paraId="0E3DE9BE" w14:textId="6654F713" w:rsidR="006A3977" w:rsidRDefault="00866315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установкой информационных и запрещающих знаков в местах, опасных для купания людей, а в зимний период - в местах массового скопления любителей подледного лова рыбы</w:t>
            </w:r>
          </w:p>
        </w:tc>
        <w:tc>
          <w:tcPr>
            <w:tcW w:w="2977" w:type="dxa"/>
            <w:vAlign w:val="center"/>
          </w:tcPr>
          <w:p w14:paraId="783CC61B" w14:textId="16A8F08D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835" w:type="dxa"/>
            <w:vAlign w:val="center"/>
          </w:tcPr>
          <w:p w14:paraId="4E8900D4" w14:textId="1249281F" w:rsidR="006A3977" w:rsidRDefault="00E80C49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МКУ ГО город Ирбит «ЦОБ»</w:t>
            </w:r>
          </w:p>
        </w:tc>
        <w:tc>
          <w:tcPr>
            <w:tcW w:w="1774" w:type="dxa"/>
            <w:vAlign w:val="center"/>
          </w:tcPr>
          <w:p w14:paraId="78F1AB24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2BE08EB6" w14:textId="77777777" w:rsidTr="005C533B">
        <w:tc>
          <w:tcPr>
            <w:tcW w:w="817" w:type="dxa"/>
          </w:tcPr>
          <w:p w14:paraId="5D261D7B" w14:textId="2E1DE720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2.8.</w:t>
            </w:r>
          </w:p>
        </w:tc>
        <w:tc>
          <w:tcPr>
            <w:tcW w:w="6379" w:type="dxa"/>
          </w:tcPr>
          <w:p w14:paraId="1A45CE9A" w14:textId="75CC22CA" w:rsidR="006A3977" w:rsidRDefault="00866315" w:rsidP="00384F12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Запрещение эксплуатации пляжей, переправ, мест массового отдыха граждан, не оборудованных в соответствии с правилами и требованиями охраны жизни людей на водных объектах </w:t>
            </w:r>
            <w:r w:rsidR="00E80C4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 территории 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ГО город Ирбит.</w:t>
            </w:r>
          </w:p>
        </w:tc>
        <w:tc>
          <w:tcPr>
            <w:tcW w:w="2977" w:type="dxa"/>
            <w:vAlign w:val="center"/>
          </w:tcPr>
          <w:p w14:paraId="0313B866" w14:textId="11D1E0C7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835" w:type="dxa"/>
            <w:vAlign w:val="center"/>
          </w:tcPr>
          <w:p w14:paraId="2695DB5A" w14:textId="5ED686A7" w:rsidR="006A3977" w:rsidRDefault="00384F12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Администрация ГО город Ирбит</w:t>
            </w:r>
          </w:p>
        </w:tc>
        <w:tc>
          <w:tcPr>
            <w:tcW w:w="1774" w:type="dxa"/>
            <w:vAlign w:val="center"/>
          </w:tcPr>
          <w:p w14:paraId="5E0CCB4F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25635E7C" w14:textId="77777777" w:rsidTr="005C533B">
        <w:tc>
          <w:tcPr>
            <w:tcW w:w="817" w:type="dxa"/>
          </w:tcPr>
          <w:p w14:paraId="0FB46ED2" w14:textId="4C387497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lastRenderedPageBreak/>
              <w:t>2.9.</w:t>
            </w:r>
          </w:p>
        </w:tc>
        <w:tc>
          <w:tcPr>
            <w:tcW w:w="6379" w:type="dxa"/>
          </w:tcPr>
          <w:p w14:paraId="180C2630" w14:textId="55483C02" w:rsidR="006A3977" w:rsidRDefault="00866315" w:rsidP="00384F12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Организация и проведение рейдов и патрулирований водных объектов 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на территории ГО город Ирбит </w:t>
            </w: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с участием сотрудников 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60 ПСЧ, МО МВД России «Ирбитский» и</w:t>
            </w: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представителей 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СМИ.</w:t>
            </w:r>
          </w:p>
        </w:tc>
        <w:tc>
          <w:tcPr>
            <w:tcW w:w="2977" w:type="dxa"/>
            <w:vAlign w:val="center"/>
          </w:tcPr>
          <w:p w14:paraId="2521C63F" w14:textId="5A2D209B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835" w:type="dxa"/>
            <w:vAlign w:val="center"/>
          </w:tcPr>
          <w:p w14:paraId="7FBB09DB" w14:textId="77777777" w:rsidR="001435CC" w:rsidRDefault="00384F12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МКУ ГО город Ирбит «ЦОБ»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, 60 ПСЧ,</w:t>
            </w:r>
          </w:p>
          <w:p w14:paraId="1BBF2B51" w14:textId="3D84FB1B" w:rsidR="006A3977" w:rsidRDefault="001435CC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 МО МВД России «Ирбитский»</w:t>
            </w:r>
          </w:p>
        </w:tc>
        <w:tc>
          <w:tcPr>
            <w:tcW w:w="1774" w:type="dxa"/>
            <w:vAlign w:val="center"/>
          </w:tcPr>
          <w:p w14:paraId="0FED8065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  <w:tr w:rsidR="006A3977" w14:paraId="1DF1CCF9" w14:textId="77777777" w:rsidTr="005C533B">
        <w:tc>
          <w:tcPr>
            <w:tcW w:w="817" w:type="dxa"/>
          </w:tcPr>
          <w:p w14:paraId="03D4476B" w14:textId="457607DA" w:rsidR="006A3977" w:rsidRDefault="00384F12" w:rsidP="00A73A80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2.10.</w:t>
            </w:r>
          </w:p>
        </w:tc>
        <w:tc>
          <w:tcPr>
            <w:tcW w:w="6379" w:type="dxa"/>
          </w:tcPr>
          <w:p w14:paraId="01C4876D" w14:textId="2173C7ED" w:rsidR="006A3977" w:rsidRDefault="00866315" w:rsidP="006A3977">
            <w:pPr>
              <w:jc w:val="both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Выявление мест несанкционированного купания и выхода населения и </w:t>
            </w:r>
            <w:r w:rsidR="00806429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 xml:space="preserve">выезда </w:t>
            </w:r>
            <w:r w:rsidR="001435CC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техники на лё</w:t>
            </w:r>
            <w:r w:rsidRPr="00866315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д водоемов с целью принятия превентивных мер по исключению гибели людей на воде</w:t>
            </w:r>
          </w:p>
        </w:tc>
        <w:tc>
          <w:tcPr>
            <w:tcW w:w="2977" w:type="dxa"/>
            <w:vAlign w:val="center"/>
          </w:tcPr>
          <w:p w14:paraId="6B8C12DF" w14:textId="53F11C69" w:rsidR="006A3977" w:rsidRDefault="00551391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п</w:t>
            </w:r>
            <w:r w:rsidR="00384F12"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835" w:type="dxa"/>
            <w:vAlign w:val="center"/>
          </w:tcPr>
          <w:p w14:paraId="77BCF0A5" w14:textId="6138F3B5" w:rsidR="006A3977" w:rsidRDefault="00384F12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  <w:t>МКУ ГО город Ирбит «ЦОБ»</w:t>
            </w:r>
          </w:p>
        </w:tc>
        <w:tc>
          <w:tcPr>
            <w:tcW w:w="1774" w:type="dxa"/>
            <w:vAlign w:val="center"/>
          </w:tcPr>
          <w:p w14:paraId="2668CF9F" w14:textId="77777777" w:rsidR="006A3977" w:rsidRDefault="006A3977" w:rsidP="005C533B">
            <w:pPr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  <w:lang w:eastAsia="ru-RU"/>
              </w:rPr>
            </w:pPr>
          </w:p>
        </w:tc>
      </w:tr>
    </w:tbl>
    <w:p w14:paraId="4E96FF47" w14:textId="77777777" w:rsidR="00FD34A5" w:rsidRDefault="00FD34A5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4797A5B6" w14:textId="77777777" w:rsidR="005B724B" w:rsidRPr="005B724B" w:rsidRDefault="005B724B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Используемые сокращения: </w:t>
      </w:r>
    </w:p>
    <w:p w14:paraId="5A43A9C6" w14:textId="5238F8D8" w:rsidR="00E74B50" w:rsidRDefault="00E74B50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60 ПСЧ -</w:t>
      </w: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60 пожарно-спасательная часть 54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пожарно-спасательного </w:t>
      </w: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отряд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а</w:t>
      </w: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федеральной противопожарной </w:t>
      </w:r>
      <w:proofErr w:type="gramStart"/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службы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Государственной противопожарной службы</w:t>
      </w:r>
      <w:r w:rsidR="008064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806429" w:rsidRPr="00806429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Главного управления Министерства Российской Федерации</w:t>
      </w:r>
      <w:proofErr w:type="gramEnd"/>
      <w:r w:rsidR="00806429" w:rsidRPr="008064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по делам гражданской обороны, чрезвычайным ситуациям и ликвидации последствий стихийных бедствий по Свердловской области</w:t>
      </w: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»;</w:t>
      </w:r>
    </w:p>
    <w:p w14:paraId="4F8EFEB7" w14:textId="70D4F269" w:rsidR="00E74B50" w:rsidRDefault="00E74B50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 город Ирбит - городской округ «</w:t>
      </w:r>
      <w:r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области;</w:t>
      </w:r>
    </w:p>
    <w:p w14:paraId="34648C0C" w14:textId="7322D198" w:rsidR="00E74B50" w:rsidRDefault="00E74B50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МКУ ГО город Ирбит «ЦОБ</w:t>
      </w:r>
      <w:r w:rsidR="00551391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– муниципальное казённое учреждение Городского округа «город Ирбит» Свердловской области «Центр общественной безопасности»;</w:t>
      </w:r>
    </w:p>
    <w:p w14:paraId="5B4C192B" w14:textId="563C7E34" w:rsidR="00E74B50" w:rsidRDefault="00E74B50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МО МВД России «Ирбитский»</w:t>
      </w:r>
      <w:r w:rsidR="0080642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межмуниципальный отдел М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инистерства внутренних дел Российской Федерации «Ирбитский»;</w:t>
      </w:r>
    </w:p>
    <w:p w14:paraId="1FBD032C" w14:textId="116E7E5C" w:rsidR="005B724B" w:rsidRPr="005B724B" w:rsidRDefault="00E74B50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Отдел ГЗ и ОБ администрации – отдел гражданской защиты и общественной безопасности а</w:t>
      </w:r>
      <w:r w:rsidR="005B724B"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дминистрация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5B724B"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</w:t>
      </w:r>
      <w:r w:rsidR="005B724B"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7852B01" w14:textId="5169B131" w:rsidR="00806429" w:rsidRDefault="00806429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СМИ – средства массовой информации</w:t>
      </w:r>
    </w:p>
    <w:p w14:paraId="312F7079" w14:textId="6F551636" w:rsidR="005B724B" w:rsidRPr="005B724B" w:rsidRDefault="00806429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Управление образованием – у</w:t>
      </w:r>
      <w:r w:rsidR="005B724B"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правление образованием </w:t>
      </w:r>
      <w:r w:rsidR="00E74B50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</w:t>
      </w:r>
      <w:r w:rsidR="005B724B" w:rsidRPr="005B724B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551391">
        <w:rPr>
          <w:rFonts w:ascii="Liberation Serif" w:eastAsia="Times New Roman" w:hAnsi="Liberation Serif" w:cs="Times New Roman"/>
          <w:sz w:val="26"/>
          <w:szCs w:val="26"/>
          <w:lang w:eastAsia="ru-RU"/>
        </w:rPr>
        <w:t>» Свердловской области.</w:t>
      </w:r>
    </w:p>
    <w:p w14:paraId="03FAA25C" w14:textId="3C75B469" w:rsidR="005B724B" w:rsidRPr="005B724B" w:rsidRDefault="005B724B" w:rsidP="005B724B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A56DA46" w14:textId="77777777" w:rsidR="00A73A80" w:rsidRDefault="00A73A80" w:rsidP="00A73A8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26551FC" w14:textId="77777777" w:rsidR="00FD34A5" w:rsidRDefault="00FD34A5" w:rsidP="00A73A8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6407097C" w14:textId="77777777" w:rsidR="00FD34A5" w:rsidRDefault="00FD34A5" w:rsidP="00A73A8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D03CB2F" w14:textId="1596D4EB" w:rsidR="00FD34A5" w:rsidRDefault="00FD34A5">
      <w:pPr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br w:type="page"/>
      </w:r>
    </w:p>
    <w:p w14:paraId="30B5CA44" w14:textId="77777777" w:rsidR="00FD34A5" w:rsidRDefault="00FD34A5" w:rsidP="00A73A80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FD34A5" w:rsidSect="00E204CA">
          <w:pgSz w:w="16834" w:h="11909" w:orient="landscape"/>
          <w:pgMar w:top="1559" w:right="1134" w:bottom="567" w:left="1134" w:header="720" w:footer="720" w:gutter="0"/>
          <w:cols w:space="60"/>
          <w:noEndnote/>
          <w:titlePg/>
          <w:docGrid w:linePitch="299"/>
        </w:sectPr>
      </w:pPr>
      <w:bookmarkStart w:id="0" w:name="_GoBack"/>
      <w:bookmarkEnd w:id="0"/>
    </w:p>
    <w:p w14:paraId="29753B2A" w14:textId="77777777" w:rsidR="00A24B6C" w:rsidRPr="00FB2310" w:rsidRDefault="00A24B6C" w:rsidP="00DD517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sectPr w:rsidR="00A24B6C" w:rsidRPr="00FB2310" w:rsidSect="00FD34A5">
      <w:pgSz w:w="11909" w:h="16834"/>
      <w:pgMar w:top="1134" w:right="567" w:bottom="1134" w:left="155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DE76D" w14:textId="77777777" w:rsidR="00340DEC" w:rsidRDefault="00340DEC" w:rsidP="00245639">
      <w:pPr>
        <w:spacing w:after="0" w:line="240" w:lineRule="auto"/>
      </w:pPr>
      <w:r>
        <w:separator/>
      </w:r>
    </w:p>
  </w:endnote>
  <w:endnote w:type="continuationSeparator" w:id="0">
    <w:p w14:paraId="343E6699" w14:textId="77777777" w:rsidR="00340DEC" w:rsidRDefault="00340DEC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82B15" w14:textId="77777777" w:rsidR="00340DEC" w:rsidRDefault="00340DEC" w:rsidP="00245639">
      <w:pPr>
        <w:spacing w:after="0" w:line="240" w:lineRule="auto"/>
      </w:pPr>
      <w:r>
        <w:separator/>
      </w:r>
    </w:p>
  </w:footnote>
  <w:footnote w:type="continuationSeparator" w:id="0">
    <w:p w14:paraId="26283CA3" w14:textId="77777777" w:rsidR="00340DEC" w:rsidRDefault="00340DEC" w:rsidP="00245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4EE6230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5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6"/>
  </w:num>
  <w:num w:numId="5">
    <w:abstractNumId w:val="11"/>
  </w:num>
  <w:num w:numId="6">
    <w:abstractNumId w:val="26"/>
  </w:num>
  <w:num w:numId="7">
    <w:abstractNumId w:val="2"/>
  </w:num>
  <w:num w:numId="8">
    <w:abstractNumId w:val="3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25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"/>
  </w:num>
  <w:num w:numId="19">
    <w:abstractNumId w:val="13"/>
  </w:num>
  <w:num w:numId="20">
    <w:abstractNumId w:val="10"/>
  </w:num>
  <w:num w:numId="21">
    <w:abstractNumId w:val="22"/>
  </w:num>
  <w:num w:numId="22">
    <w:abstractNumId w:val="17"/>
  </w:num>
  <w:num w:numId="23">
    <w:abstractNumId w:val="19"/>
  </w:num>
  <w:num w:numId="24">
    <w:abstractNumId w:val="20"/>
  </w:num>
  <w:num w:numId="25">
    <w:abstractNumId w:val="6"/>
  </w:num>
  <w:num w:numId="26">
    <w:abstractNumId w:val="21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0C5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66FC"/>
    <w:rsid w:val="00057A63"/>
    <w:rsid w:val="00057B04"/>
    <w:rsid w:val="000604FC"/>
    <w:rsid w:val="00061263"/>
    <w:rsid w:val="00061A0A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4F9"/>
    <w:rsid w:val="00073B1A"/>
    <w:rsid w:val="000741B8"/>
    <w:rsid w:val="00074632"/>
    <w:rsid w:val="00074A7C"/>
    <w:rsid w:val="00074BB9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28F"/>
    <w:rsid w:val="000C58A1"/>
    <w:rsid w:val="000C7B47"/>
    <w:rsid w:val="000C7C42"/>
    <w:rsid w:val="000D089F"/>
    <w:rsid w:val="000D0F3A"/>
    <w:rsid w:val="000D10CB"/>
    <w:rsid w:val="000D16EB"/>
    <w:rsid w:val="000D17AB"/>
    <w:rsid w:val="000D1922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5857"/>
    <w:rsid w:val="000E5DFB"/>
    <w:rsid w:val="000E7284"/>
    <w:rsid w:val="000E7409"/>
    <w:rsid w:val="000E7F08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4C0B"/>
    <w:rsid w:val="00135EEC"/>
    <w:rsid w:val="00137BFE"/>
    <w:rsid w:val="00140323"/>
    <w:rsid w:val="001407D8"/>
    <w:rsid w:val="00141066"/>
    <w:rsid w:val="00141C01"/>
    <w:rsid w:val="0014295D"/>
    <w:rsid w:val="001435CC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383"/>
    <w:rsid w:val="0015690A"/>
    <w:rsid w:val="001578D7"/>
    <w:rsid w:val="001579E6"/>
    <w:rsid w:val="0016001E"/>
    <w:rsid w:val="00161ADF"/>
    <w:rsid w:val="00161B7A"/>
    <w:rsid w:val="00161F60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5FBC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00E"/>
    <w:rsid w:val="001B4760"/>
    <w:rsid w:val="001B4EA2"/>
    <w:rsid w:val="001B60EF"/>
    <w:rsid w:val="001B65C8"/>
    <w:rsid w:val="001C0BFC"/>
    <w:rsid w:val="001C14A2"/>
    <w:rsid w:val="001C22F7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869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0178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0F77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898"/>
    <w:rsid w:val="002C3EE1"/>
    <w:rsid w:val="002C42E4"/>
    <w:rsid w:val="002C4CB2"/>
    <w:rsid w:val="002C55E0"/>
    <w:rsid w:val="002C5A42"/>
    <w:rsid w:val="002C5AD7"/>
    <w:rsid w:val="002C5D5D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2F7E75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527E"/>
    <w:rsid w:val="00325DB4"/>
    <w:rsid w:val="00327060"/>
    <w:rsid w:val="00327844"/>
    <w:rsid w:val="0032794D"/>
    <w:rsid w:val="003279B6"/>
    <w:rsid w:val="00331CF5"/>
    <w:rsid w:val="00332B7E"/>
    <w:rsid w:val="0033312E"/>
    <w:rsid w:val="00333407"/>
    <w:rsid w:val="003336A0"/>
    <w:rsid w:val="00333CD5"/>
    <w:rsid w:val="00333E07"/>
    <w:rsid w:val="00335698"/>
    <w:rsid w:val="0033653A"/>
    <w:rsid w:val="003365D6"/>
    <w:rsid w:val="00337D78"/>
    <w:rsid w:val="0034026F"/>
    <w:rsid w:val="00340DEC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4F12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2FDD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0690"/>
    <w:rsid w:val="003E112B"/>
    <w:rsid w:val="003E1F3A"/>
    <w:rsid w:val="003E33C1"/>
    <w:rsid w:val="003E3B74"/>
    <w:rsid w:val="003E3DE4"/>
    <w:rsid w:val="003E4B48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57C2E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6CA"/>
    <w:rsid w:val="0047032A"/>
    <w:rsid w:val="004704A3"/>
    <w:rsid w:val="0047072D"/>
    <w:rsid w:val="00470B5E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61D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40A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17F01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48"/>
    <w:rsid w:val="00542CE5"/>
    <w:rsid w:val="005452E4"/>
    <w:rsid w:val="00545AC7"/>
    <w:rsid w:val="00545E7F"/>
    <w:rsid w:val="005468C7"/>
    <w:rsid w:val="00547531"/>
    <w:rsid w:val="00550F1E"/>
    <w:rsid w:val="005511A5"/>
    <w:rsid w:val="00551391"/>
    <w:rsid w:val="005513E7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7B0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A7A"/>
    <w:rsid w:val="005A1BD6"/>
    <w:rsid w:val="005A2096"/>
    <w:rsid w:val="005A281F"/>
    <w:rsid w:val="005A289E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5700"/>
    <w:rsid w:val="005B5E9A"/>
    <w:rsid w:val="005B724B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533B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737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2BA"/>
    <w:rsid w:val="006226DA"/>
    <w:rsid w:val="00622ECD"/>
    <w:rsid w:val="00623B10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4D04"/>
    <w:rsid w:val="00695582"/>
    <w:rsid w:val="006961F6"/>
    <w:rsid w:val="00696301"/>
    <w:rsid w:val="00696E10"/>
    <w:rsid w:val="00697587"/>
    <w:rsid w:val="006978D7"/>
    <w:rsid w:val="0069796F"/>
    <w:rsid w:val="006A023D"/>
    <w:rsid w:val="006A04FE"/>
    <w:rsid w:val="006A055C"/>
    <w:rsid w:val="006A19C3"/>
    <w:rsid w:val="006A1E10"/>
    <w:rsid w:val="006A227E"/>
    <w:rsid w:val="006A2464"/>
    <w:rsid w:val="006A2593"/>
    <w:rsid w:val="006A32C0"/>
    <w:rsid w:val="006A38B9"/>
    <w:rsid w:val="006A3977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2734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D61"/>
    <w:rsid w:val="0072000F"/>
    <w:rsid w:val="00720213"/>
    <w:rsid w:val="00720FA9"/>
    <w:rsid w:val="00721930"/>
    <w:rsid w:val="00721CDC"/>
    <w:rsid w:val="00721EFA"/>
    <w:rsid w:val="00722A4E"/>
    <w:rsid w:val="007234FD"/>
    <w:rsid w:val="007247F3"/>
    <w:rsid w:val="0072504E"/>
    <w:rsid w:val="007263CA"/>
    <w:rsid w:val="00727106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4515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28A8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578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292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340"/>
    <w:rsid w:val="008038D0"/>
    <w:rsid w:val="00803A0D"/>
    <w:rsid w:val="00804DA7"/>
    <w:rsid w:val="00805721"/>
    <w:rsid w:val="00805E0C"/>
    <w:rsid w:val="00806429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51F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6315"/>
    <w:rsid w:val="00867691"/>
    <w:rsid w:val="008676C3"/>
    <w:rsid w:val="0087047C"/>
    <w:rsid w:val="0087079F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74C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7662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423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31DA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77A56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14CE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2DB1"/>
    <w:rsid w:val="009B423C"/>
    <w:rsid w:val="009B44A7"/>
    <w:rsid w:val="009B4F6D"/>
    <w:rsid w:val="009B649B"/>
    <w:rsid w:val="009B6943"/>
    <w:rsid w:val="009B6EE4"/>
    <w:rsid w:val="009B7627"/>
    <w:rsid w:val="009B776D"/>
    <w:rsid w:val="009C0CF0"/>
    <w:rsid w:val="009C149A"/>
    <w:rsid w:val="009C27FC"/>
    <w:rsid w:val="009C30F1"/>
    <w:rsid w:val="009C395F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3E46"/>
    <w:rsid w:val="009D425B"/>
    <w:rsid w:val="009D4554"/>
    <w:rsid w:val="009D4A47"/>
    <w:rsid w:val="009D5329"/>
    <w:rsid w:val="009D5E21"/>
    <w:rsid w:val="009D72EA"/>
    <w:rsid w:val="009D7D21"/>
    <w:rsid w:val="009E0F15"/>
    <w:rsid w:val="009E13A3"/>
    <w:rsid w:val="009E13D4"/>
    <w:rsid w:val="009E158D"/>
    <w:rsid w:val="009E1FEA"/>
    <w:rsid w:val="009E26E3"/>
    <w:rsid w:val="009E2AE7"/>
    <w:rsid w:val="009E3111"/>
    <w:rsid w:val="009E38DA"/>
    <w:rsid w:val="009E4245"/>
    <w:rsid w:val="009E44BA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3F11"/>
    <w:rsid w:val="00A14194"/>
    <w:rsid w:val="00A14327"/>
    <w:rsid w:val="00A14AB3"/>
    <w:rsid w:val="00A14FE1"/>
    <w:rsid w:val="00A154FE"/>
    <w:rsid w:val="00A15837"/>
    <w:rsid w:val="00A15C6F"/>
    <w:rsid w:val="00A15C99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4B6C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A80"/>
    <w:rsid w:val="00A73B99"/>
    <w:rsid w:val="00A73FF1"/>
    <w:rsid w:val="00A74C8B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3948"/>
    <w:rsid w:val="00AA3A60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6F41"/>
    <w:rsid w:val="00AD711A"/>
    <w:rsid w:val="00AD72DE"/>
    <w:rsid w:val="00AD748C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14E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93B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6F8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C4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3752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1A1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7AF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44D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2820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325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84B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0AF"/>
    <w:rsid w:val="00CB41A9"/>
    <w:rsid w:val="00CB4B57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52DD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32E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0EF8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1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59A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1ADC"/>
    <w:rsid w:val="00DB21A3"/>
    <w:rsid w:val="00DB22E5"/>
    <w:rsid w:val="00DB25E1"/>
    <w:rsid w:val="00DB3656"/>
    <w:rsid w:val="00DB38A5"/>
    <w:rsid w:val="00DB3CE6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1E0"/>
    <w:rsid w:val="00DC331A"/>
    <w:rsid w:val="00DC5D35"/>
    <w:rsid w:val="00DC657B"/>
    <w:rsid w:val="00DC67AF"/>
    <w:rsid w:val="00DC7752"/>
    <w:rsid w:val="00DD0091"/>
    <w:rsid w:val="00DD0135"/>
    <w:rsid w:val="00DD1045"/>
    <w:rsid w:val="00DD12B9"/>
    <w:rsid w:val="00DD1738"/>
    <w:rsid w:val="00DD30C4"/>
    <w:rsid w:val="00DD5171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99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3971"/>
    <w:rsid w:val="00E14C59"/>
    <w:rsid w:val="00E15051"/>
    <w:rsid w:val="00E158E5"/>
    <w:rsid w:val="00E15A6E"/>
    <w:rsid w:val="00E17715"/>
    <w:rsid w:val="00E178D5"/>
    <w:rsid w:val="00E20310"/>
    <w:rsid w:val="00E204CA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7D6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825"/>
    <w:rsid w:val="00E36EEE"/>
    <w:rsid w:val="00E407AC"/>
    <w:rsid w:val="00E407BB"/>
    <w:rsid w:val="00E41A30"/>
    <w:rsid w:val="00E432AD"/>
    <w:rsid w:val="00E43720"/>
    <w:rsid w:val="00E455C9"/>
    <w:rsid w:val="00E455F8"/>
    <w:rsid w:val="00E45C96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B04"/>
    <w:rsid w:val="00E73EC2"/>
    <w:rsid w:val="00E749E8"/>
    <w:rsid w:val="00E74AE5"/>
    <w:rsid w:val="00E74B50"/>
    <w:rsid w:val="00E76356"/>
    <w:rsid w:val="00E7645B"/>
    <w:rsid w:val="00E77B3F"/>
    <w:rsid w:val="00E805F9"/>
    <w:rsid w:val="00E80C4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6C8"/>
    <w:rsid w:val="00E9289A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028"/>
    <w:rsid w:val="00EA5365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4C2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38DF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862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08D2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7189F"/>
    <w:rsid w:val="00F71934"/>
    <w:rsid w:val="00F71CAB"/>
    <w:rsid w:val="00F72194"/>
    <w:rsid w:val="00F72FED"/>
    <w:rsid w:val="00F7322F"/>
    <w:rsid w:val="00F73EB2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389"/>
    <w:rsid w:val="00F87883"/>
    <w:rsid w:val="00F87B04"/>
    <w:rsid w:val="00F9050B"/>
    <w:rsid w:val="00F9193A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61C"/>
    <w:rsid w:val="00F958EA"/>
    <w:rsid w:val="00F95FD3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310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4A5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67D6-7629-4268-A601-AE3446F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2021-03-31T11:28:00Z</cp:lastPrinted>
  <dcterms:created xsi:type="dcterms:W3CDTF">2025-02-17T10:14:00Z</dcterms:created>
  <dcterms:modified xsi:type="dcterms:W3CDTF">2025-02-17T10:14:00Z</dcterms:modified>
</cp:coreProperties>
</file>