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B4" w:rsidRPr="004A4EB4" w:rsidRDefault="004A4EB4">
      <w:pPr>
        <w:pStyle w:val="ConsPlusNormal"/>
        <w:jc w:val="both"/>
        <w:outlineLvl w:val="0"/>
        <w:rPr>
          <w:rFonts w:ascii="Liberation Serif" w:hAnsi="Liberation Serif" w:cs="Liberation Serif"/>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4EB4" w:rsidRPr="004A4EB4">
        <w:tc>
          <w:tcPr>
            <w:tcW w:w="4677" w:type="dxa"/>
            <w:tcBorders>
              <w:top w:val="nil"/>
              <w:left w:val="nil"/>
              <w:bottom w:val="nil"/>
              <w:right w:val="nil"/>
            </w:tcBorders>
          </w:tcPr>
          <w:p w:rsidR="004A4EB4" w:rsidRPr="004A4EB4" w:rsidRDefault="004A4EB4">
            <w:pPr>
              <w:pStyle w:val="ConsPlusNormal"/>
              <w:outlineLvl w:val="0"/>
              <w:rPr>
                <w:rFonts w:ascii="Liberation Serif" w:hAnsi="Liberation Serif" w:cs="Liberation Serif"/>
                <w:sz w:val="24"/>
              </w:rPr>
            </w:pPr>
            <w:r w:rsidRPr="004A4EB4">
              <w:rPr>
                <w:rFonts w:ascii="Liberation Serif" w:hAnsi="Liberation Serif" w:cs="Liberation Serif"/>
                <w:sz w:val="24"/>
              </w:rPr>
              <w:t>21 декабря 2017 года</w:t>
            </w:r>
          </w:p>
        </w:tc>
        <w:tc>
          <w:tcPr>
            <w:tcW w:w="4677" w:type="dxa"/>
            <w:tcBorders>
              <w:top w:val="nil"/>
              <w:left w:val="nil"/>
              <w:bottom w:val="nil"/>
              <w:right w:val="nil"/>
            </w:tcBorders>
          </w:tcPr>
          <w:p w:rsidR="004A4EB4" w:rsidRPr="004A4EB4" w:rsidRDefault="004A4EB4">
            <w:pPr>
              <w:pStyle w:val="ConsPlusNormal"/>
              <w:jc w:val="right"/>
              <w:outlineLvl w:val="0"/>
              <w:rPr>
                <w:rFonts w:ascii="Liberation Serif" w:hAnsi="Liberation Serif" w:cs="Liberation Serif"/>
                <w:sz w:val="24"/>
              </w:rPr>
            </w:pPr>
            <w:r w:rsidRPr="004A4EB4">
              <w:rPr>
                <w:rFonts w:ascii="Liberation Serif" w:hAnsi="Liberation Serif" w:cs="Liberation Serif"/>
                <w:sz w:val="24"/>
              </w:rPr>
              <w:t>N 618</w:t>
            </w:r>
          </w:p>
        </w:tc>
      </w:tr>
    </w:tbl>
    <w:p w:rsidR="004A4EB4" w:rsidRPr="004A4EB4" w:rsidRDefault="004A4EB4">
      <w:pPr>
        <w:pStyle w:val="ConsPlusNormal"/>
        <w:pBdr>
          <w:bottom w:val="single" w:sz="6" w:space="0" w:color="auto"/>
        </w:pBdr>
        <w:spacing w:before="100" w:after="100"/>
        <w:jc w:val="both"/>
        <w:rPr>
          <w:rFonts w:ascii="Liberation Serif" w:hAnsi="Liberation Serif" w:cs="Liberation Serif"/>
          <w:sz w:val="4"/>
          <w:szCs w:val="2"/>
        </w:rPr>
      </w:pP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УКАЗ</w:t>
      </w:r>
    </w:p>
    <w:p w:rsidR="004A4EB4" w:rsidRPr="004A4EB4" w:rsidRDefault="004A4EB4">
      <w:pPr>
        <w:pStyle w:val="ConsPlusTitle"/>
        <w:jc w:val="both"/>
        <w:rPr>
          <w:rFonts w:ascii="Liberation Serif" w:hAnsi="Liberation Serif" w:cs="Liberation Serif"/>
          <w:sz w:val="24"/>
        </w:rPr>
      </w:pP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ПРЕЗИДЕНТА РОССИЙСКОЙ ФЕДЕРАЦИИ</w:t>
      </w:r>
    </w:p>
    <w:p w:rsidR="004A4EB4" w:rsidRPr="004A4EB4" w:rsidRDefault="004A4EB4">
      <w:pPr>
        <w:pStyle w:val="ConsPlusTitle"/>
        <w:jc w:val="both"/>
        <w:rPr>
          <w:rFonts w:ascii="Liberation Serif" w:hAnsi="Liberation Serif" w:cs="Liberation Serif"/>
          <w:sz w:val="24"/>
        </w:rPr>
      </w:pP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ОБ ОСНОВНЫХ НАПРАВЛЕНИЯХ</w:t>
      </w: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ГОСУДАРСТВЕННОЙ ПОЛИТИКИ ПО РАЗВИТИЮ КОНКУРЕНЦИИ</w:t>
      </w: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ind w:firstLine="540"/>
        <w:jc w:val="both"/>
        <w:rPr>
          <w:rFonts w:ascii="Liberation Serif" w:hAnsi="Liberation Serif" w:cs="Liberation Serif"/>
          <w:sz w:val="24"/>
        </w:rPr>
      </w:pPr>
      <w:r w:rsidRPr="004A4EB4">
        <w:rPr>
          <w:rFonts w:ascii="Liberation Serif" w:hAnsi="Liberation Serif" w:cs="Liberation Serif"/>
          <w:sz w:val="24"/>
        </w:rPr>
        <w:t>В целях укрепления национальной экономики, дальнейшего развития конкуренции и недопущения монополистической деятельности постановляю:</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2. Определить, что целями совершенствования государственной политики по развитию конкуренции являются:</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а) повышение удовлетворенности потребителей за счет расширения ассортимента товаров, работ, услуг, повышения их качества и снижения цен;</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3. Определить в качестве основополагающих принципов государственной политики по развитию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б) обеспечение равных условий и свободы экономической деятельности на территории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в) обеспечение развития малого и среднего предпринимательства;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г) направленность государственных инвестиций на развитие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д) обеспечение условий для привлечения инвестиций хозяйствующих субъектов в развитие товарных рынков;</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lastRenderedPageBreak/>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и) развитие конкуренции в сферах экономической деятельности государственных предприятий, предприятий с государственным участием;</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к) сочетание превентивного и последующего контроля для целей защиты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м) открытость антимонопольной политики;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 измеримость результатов государственной политики по развитию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 стимулирование со стороны государства добросовестных практик осуществления хозяйственной деятельности;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р) развитие организованной (биржевой) торговли в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с) информационная открытость деятельности инфраструктурных монополий;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у) внедрение </w:t>
      </w:r>
      <w:proofErr w:type="gramStart"/>
      <w:r w:rsidRPr="004A4EB4">
        <w:rPr>
          <w:rFonts w:ascii="Liberation Serif" w:hAnsi="Liberation Serif" w:cs="Liberation Serif"/>
          <w:sz w:val="24"/>
        </w:rPr>
        <w:t>риск-ориентированного</w:t>
      </w:r>
      <w:proofErr w:type="gramEnd"/>
      <w:r w:rsidRPr="004A4EB4">
        <w:rPr>
          <w:rFonts w:ascii="Liberation Serif" w:hAnsi="Liberation Serif" w:cs="Liberation Serif"/>
          <w:sz w:val="24"/>
        </w:rPr>
        <w:t xml:space="preserve"> подхода в деятельности органов государственного контроля (надзора);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4. Определить основополагающими принципами осуществления деятельности федеральных органов исполнительной власти: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w:t>
      </w:r>
      <w:r w:rsidRPr="004A4EB4">
        <w:rPr>
          <w:rFonts w:ascii="Liberation Serif" w:hAnsi="Liberation Serif" w:cs="Liberation Serif"/>
          <w:sz w:val="24"/>
        </w:rPr>
        <w:lastRenderedPageBreak/>
        <w:t>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5. Утвердить прилагаемый Национальный </w:t>
      </w:r>
      <w:hyperlink w:anchor="P74">
        <w:r w:rsidRPr="004A4EB4">
          <w:rPr>
            <w:rFonts w:ascii="Liberation Serif" w:hAnsi="Liberation Serif" w:cs="Liberation Serif"/>
            <w:color w:val="0000FF"/>
            <w:sz w:val="24"/>
          </w:rPr>
          <w:t>план</w:t>
        </w:r>
      </w:hyperlink>
      <w:r w:rsidRPr="004A4EB4">
        <w:rPr>
          <w:rFonts w:ascii="Liberation Serif" w:hAnsi="Liberation Serif" w:cs="Liberation Serif"/>
          <w:sz w:val="24"/>
        </w:rPr>
        <w:t xml:space="preserve"> развития конкуренции в Российской Федерации на 2018 - 2020 годы (далее - Национальный план).</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6. Правительству Российской Федерации осуществлять координацию выполнения мероприятий, предусмотренных Национальным </w:t>
      </w:r>
      <w:hyperlink w:anchor="P74">
        <w:r w:rsidRPr="004A4EB4">
          <w:rPr>
            <w:rFonts w:ascii="Liberation Serif" w:hAnsi="Liberation Serif" w:cs="Liberation Serif"/>
            <w:color w:val="0000FF"/>
            <w:sz w:val="24"/>
          </w:rPr>
          <w:t>планом</w:t>
        </w:r>
      </w:hyperlink>
      <w:r w:rsidRPr="004A4EB4">
        <w:rPr>
          <w:rFonts w:ascii="Liberation Serif" w:hAnsi="Liberation Serif" w:cs="Liberation Serif"/>
          <w:sz w:val="24"/>
        </w:rPr>
        <w:t>.</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8. Рекомендовать:</w:t>
      </w:r>
    </w:p>
    <w:p w:rsidR="004A4EB4" w:rsidRPr="004A4EB4" w:rsidRDefault="004A4EB4">
      <w:pPr>
        <w:pStyle w:val="ConsPlusNormal"/>
        <w:spacing w:before="220"/>
        <w:ind w:firstLine="540"/>
        <w:jc w:val="both"/>
        <w:rPr>
          <w:rFonts w:ascii="Liberation Serif" w:hAnsi="Liberation Serif" w:cs="Liberation Serif"/>
          <w:sz w:val="24"/>
        </w:rPr>
      </w:pPr>
      <w:proofErr w:type="gramStart"/>
      <w:r w:rsidRPr="004A4EB4">
        <w:rPr>
          <w:rFonts w:ascii="Liberation Serif" w:hAnsi="Liberation Serif" w:cs="Liberation Serif"/>
          <w:sz w:val="24"/>
        </w:rP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rsidRPr="004A4EB4">
        <w:rPr>
          <w:rFonts w:ascii="Liberation Serif" w:hAnsi="Liberation Serif" w:cs="Liberation Serif"/>
          <w:sz w:val="24"/>
        </w:rPr>
        <w:t>пресечения</w:t>
      </w:r>
      <w:proofErr w:type="gramEnd"/>
      <w:r w:rsidRPr="004A4EB4">
        <w:rPr>
          <w:rFonts w:ascii="Liberation Serif" w:hAnsi="Liberation Serif" w:cs="Liberation Serif"/>
          <w:sz w:val="24"/>
        </w:rPr>
        <w:t xml:space="preserve"> ограничивающих конкуренцию соглашений (картелей), запрещенных в соответствии с антимонопольным законодательством;</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в) органам местного самоуправления активизировать работу по развитию конкуренции в муниципальных образованиях;</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9. </w:t>
      </w:r>
      <w:proofErr w:type="gramStart"/>
      <w:r w:rsidRPr="004A4EB4">
        <w:rPr>
          <w:rFonts w:ascii="Liberation Serif" w:hAnsi="Liberation Serif" w:cs="Liberation Serif"/>
          <w:sz w:val="24"/>
        </w:rP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5">
        <w:r w:rsidRPr="004A4EB4">
          <w:rPr>
            <w:rFonts w:ascii="Liberation Serif" w:hAnsi="Liberation Serif" w:cs="Liberation Serif"/>
            <w:color w:val="0000FF"/>
            <w:sz w:val="24"/>
          </w:rPr>
          <w:t>стандарта</w:t>
        </w:r>
      </w:hyperlink>
      <w:r w:rsidRPr="004A4EB4">
        <w:rPr>
          <w:rFonts w:ascii="Liberation Serif" w:hAnsi="Liberation Serif" w:cs="Liberation Serif"/>
          <w:sz w:val="24"/>
        </w:rP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rsidRPr="004A4EB4">
        <w:rPr>
          <w:rFonts w:ascii="Liberation Serif" w:hAnsi="Liberation Serif" w:cs="Liberation Serif"/>
          <w:sz w:val="24"/>
        </w:rPr>
        <w:t xml:space="preserve"> 2015 г. N 1738-р.</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10. Предложить саморегулируемым организациям, общественным организациям, </w:t>
      </w:r>
      <w:r w:rsidRPr="004A4EB4">
        <w:rPr>
          <w:rFonts w:ascii="Liberation Serif" w:hAnsi="Liberation Serif" w:cs="Liberation Serif"/>
          <w:sz w:val="24"/>
        </w:rPr>
        <w:lastRenderedPageBreak/>
        <w:t>профессиональным союзам и советам потребителей: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а) принять активное участие в работе совещательных органов по развитию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б) использовать механизм общественного </w:t>
      </w:r>
      <w:proofErr w:type="gramStart"/>
      <w:r w:rsidRPr="004A4EB4">
        <w:rPr>
          <w:rFonts w:ascii="Liberation Serif" w:hAnsi="Liberation Serif" w:cs="Liberation Serif"/>
          <w:sz w:val="24"/>
        </w:rPr>
        <w:t>контроля за</w:t>
      </w:r>
      <w:proofErr w:type="gramEnd"/>
      <w:r w:rsidRPr="004A4EB4">
        <w:rPr>
          <w:rFonts w:ascii="Liberation Serif" w:hAnsi="Liberation Serif" w:cs="Liberation Serif"/>
          <w:sz w:val="24"/>
        </w:rP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6">
        <w:r w:rsidRPr="004A4EB4">
          <w:rPr>
            <w:rFonts w:ascii="Liberation Serif" w:hAnsi="Liberation Serif" w:cs="Liberation Serif"/>
            <w:color w:val="0000FF"/>
            <w:sz w:val="24"/>
          </w:rPr>
          <w:t>пунктом 10 части 2 статьи 23</w:t>
        </w:r>
      </w:hyperlink>
      <w:r w:rsidRPr="004A4EB4">
        <w:rPr>
          <w:rFonts w:ascii="Liberation Serif" w:hAnsi="Liberation Serif" w:cs="Liberation Serif"/>
          <w:sz w:val="24"/>
        </w:rPr>
        <w:t xml:space="preserve"> Федерального закона "О защите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Президент</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Российской Федерации</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В.ПУТИН</w:t>
      </w:r>
    </w:p>
    <w:p w:rsidR="004A4EB4" w:rsidRPr="004A4EB4" w:rsidRDefault="004A4EB4">
      <w:pPr>
        <w:pStyle w:val="ConsPlusNormal"/>
        <w:jc w:val="both"/>
        <w:rPr>
          <w:rFonts w:ascii="Liberation Serif" w:hAnsi="Liberation Serif" w:cs="Liberation Serif"/>
          <w:sz w:val="24"/>
        </w:rPr>
      </w:pPr>
      <w:r w:rsidRPr="004A4EB4">
        <w:rPr>
          <w:rFonts w:ascii="Liberation Serif" w:hAnsi="Liberation Serif" w:cs="Liberation Serif"/>
          <w:sz w:val="24"/>
        </w:rPr>
        <w:t>Москва, Кремль</w:t>
      </w:r>
    </w:p>
    <w:p w:rsidR="004A4EB4" w:rsidRPr="004A4EB4" w:rsidRDefault="004A4EB4">
      <w:pPr>
        <w:pStyle w:val="ConsPlusNormal"/>
        <w:spacing w:before="220"/>
        <w:jc w:val="both"/>
        <w:rPr>
          <w:rFonts w:ascii="Liberation Serif" w:hAnsi="Liberation Serif" w:cs="Liberation Serif"/>
          <w:sz w:val="24"/>
        </w:rPr>
      </w:pPr>
      <w:r w:rsidRPr="004A4EB4">
        <w:rPr>
          <w:rFonts w:ascii="Liberation Serif" w:hAnsi="Liberation Serif" w:cs="Liberation Serif"/>
          <w:sz w:val="24"/>
        </w:rPr>
        <w:t>21 декабря 2017 года</w:t>
      </w:r>
    </w:p>
    <w:p w:rsidR="004A4EB4" w:rsidRPr="004A4EB4" w:rsidRDefault="004A4EB4">
      <w:pPr>
        <w:pStyle w:val="ConsPlusNormal"/>
        <w:spacing w:before="220"/>
        <w:jc w:val="both"/>
        <w:rPr>
          <w:rFonts w:ascii="Liberation Serif" w:hAnsi="Liberation Serif" w:cs="Liberation Serif"/>
          <w:sz w:val="24"/>
        </w:rPr>
      </w:pPr>
      <w:r w:rsidRPr="004A4EB4">
        <w:rPr>
          <w:rFonts w:ascii="Liberation Serif" w:hAnsi="Liberation Serif" w:cs="Liberation Serif"/>
          <w:sz w:val="24"/>
        </w:rPr>
        <w:t>N 618</w:t>
      </w: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jc w:val="both"/>
        <w:rPr>
          <w:rFonts w:ascii="Liberation Serif" w:hAnsi="Liberation Serif" w:cs="Liberation Serif"/>
          <w:sz w:val="24"/>
        </w:rPr>
      </w:pPr>
    </w:p>
    <w:p w:rsidR="004A4EB4" w:rsidRDefault="004A4EB4">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Pr="004A4EB4" w:rsidRDefault="00F434BD">
      <w:pPr>
        <w:pStyle w:val="ConsPlusNormal"/>
        <w:jc w:val="both"/>
        <w:rPr>
          <w:rFonts w:ascii="Liberation Serif" w:hAnsi="Liberation Serif" w:cs="Liberation Serif"/>
          <w:sz w:val="24"/>
        </w:rPr>
      </w:pP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jc w:val="right"/>
        <w:outlineLvl w:val="0"/>
        <w:rPr>
          <w:rFonts w:ascii="Liberation Serif" w:hAnsi="Liberation Serif" w:cs="Liberation Serif"/>
          <w:sz w:val="24"/>
        </w:rPr>
      </w:pPr>
      <w:r w:rsidRPr="004A4EB4">
        <w:rPr>
          <w:rFonts w:ascii="Liberation Serif" w:hAnsi="Liberation Serif" w:cs="Liberation Serif"/>
          <w:sz w:val="24"/>
        </w:rPr>
        <w:lastRenderedPageBreak/>
        <w:t>Утвержден</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Указом Президента</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Российской Федерации</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от 21 декабря 2017 г. N 618</w:t>
      </w:r>
    </w:p>
    <w:p w:rsidR="004A4EB4" w:rsidRDefault="004A4EB4">
      <w:pPr>
        <w:pStyle w:val="ConsPlusNormal"/>
        <w:jc w:val="both"/>
        <w:rPr>
          <w:rFonts w:ascii="Liberation Serif" w:hAnsi="Liberation Serif" w:cs="Liberation Serif"/>
          <w:sz w:val="24"/>
        </w:rPr>
      </w:pPr>
    </w:p>
    <w:p w:rsidR="00F434BD" w:rsidRPr="004A4EB4" w:rsidRDefault="00F434BD">
      <w:pPr>
        <w:pStyle w:val="ConsPlusNormal"/>
        <w:jc w:val="both"/>
        <w:rPr>
          <w:rFonts w:ascii="Liberation Serif" w:hAnsi="Liberation Serif" w:cs="Liberation Serif"/>
          <w:sz w:val="24"/>
        </w:rPr>
      </w:pPr>
    </w:p>
    <w:p w:rsidR="004A4EB4" w:rsidRPr="004A4EB4" w:rsidRDefault="004A4EB4">
      <w:pPr>
        <w:pStyle w:val="ConsPlusTitle"/>
        <w:jc w:val="center"/>
        <w:rPr>
          <w:rFonts w:ascii="Liberation Serif" w:hAnsi="Liberation Serif" w:cs="Liberation Serif"/>
          <w:sz w:val="24"/>
        </w:rPr>
      </w:pPr>
      <w:bookmarkStart w:id="0" w:name="P74"/>
      <w:bookmarkEnd w:id="0"/>
      <w:r w:rsidRPr="004A4EB4">
        <w:rPr>
          <w:rFonts w:ascii="Liberation Serif" w:hAnsi="Liberation Serif" w:cs="Liberation Serif"/>
          <w:sz w:val="24"/>
        </w:rPr>
        <w:t>НАЦИОНАЛЬНЫЙ ПЛАН</w:t>
      </w: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РАЗВИТИЯ КОНКУРЕНЦИИ В РОССИЙСКОЙ ФЕДЕРАЦИИ</w:t>
      </w: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НА 2018 - 2020 ГОДЫ</w:t>
      </w: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ind w:firstLine="540"/>
        <w:jc w:val="both"/>
        <w:rPr>
          <w:rFonts w:ascii="Liberation Serif" w:hAnsi="Liberation Serif" w:cs="Liberation Serif"/>
          <w:sz w:val="24"/>
        </w:rPr>
      </w:pPr>
      <w:r w:rsidRPr="004A4EB4">
        <w:rPr>
          <w:rFonts w:ascii="Liberation Serif" w:hAnsi="Liberation Serif" w:cs="Liberation Serif"/>
          <w:sz w:val="24"/>
        </w:rPr>
        <w:t>1. Мероприятия настоящего Национального плана направлены на достижение следующих ключевых показателей: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4A4EB4" w:rsidRPr="004A4EB4" w:rsidRDefault="004A4EB4">
      <w:pPr>
        <w:pStyle w:val="ConsPlusNormal"/>
        <w:spacing w:before="220"/>
        <w:ind w:firstLine="540"/>
        <w:jc w:val="both"/>
        <w:rPr>
          <w:rFonts w:ascii="Liberation Serif" w:hAnsi="Liberation Serif" w:cs="Liberation Serif"/>
          <w:sz w:val="24"/>
        </w:rPr>
      </w:pPr>
      <w:proofErr w:type="gramStart"/>
      <w:r w:rsidRPr="004A4EB4">
        <w:rPr>
          <w:rFonts w:ascii="Liberation Serif" w:hAnsi="Liberation Serif" w:cs="Liberation Serif"/>
          <w:sz w:val="24"/>
        </w:rP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2. В целях реализации основных направлений государственной политики по развитию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а) Правительству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до 1 октября 2018 г.:</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обеспечить принятие </w:t>
      </w:r>
      <w:hyperlink r:id="rId7">
        <w:r w:rsidRPr="004A4EB4">
          <w:rPr>
            <w:rFonts w:ascii="Liberation Serif" w:hAnsi="Liberation Serif" w:cs="Liberation Serif"/>
            <w:color w:val="0000FF"/>
            <w:sz w:val="24"/>
          </w:rPr>
          <w:t>правил</w:t>
        </w:r>
      </w:hyperlink>
      <w:r w:rsidRPr="004A4EB4">
        <w:rPr>
          <w:rFonts w:ascii="Liberation Serif" w:hAnsi="Liberation Serif" w:cs="Liberation Serif"/>
          <w:sz w:val="24"/>
        </w:rP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до 1 июля 2018 г.:</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rsidRPr="004A4EB4">
        <w:rPr>
          <w:rFonts w:ascii="Liberation Serif" w:hAnsi="Liberation Serif" w:cs="Liberation Serif"/>
          <w:sz w:val="24"/>
        </w:rPr>
        <w:t>обеспечивающих</w:t>
      </w:r>
      <w:proofErr w:type="gramEnd"/>
      <w:r w:rsidRPr="004A4EB4">
        <w:rPr>
          <w:rFonts w:ascii="Liberation Serif" w:hAnsi="Liberation Serif" w:cs="Liberation Serif"/>
          <w:sz w:val="24"/>
        </w:rP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r w:rsidRPr="004A4EB4">
          <w:rPr>
            <w:rFonts w:ascii="Liberation Serif" w:hAnsi="Liberation Serif" w:cs="Liberation Serif"/>
            <w:color w:val="0000FF"/>
            <w:sz w:val="24"/>
          </w:rPr>
          <w:t>приложению</w:t>
        </w:r>
      </w:hyperlink>
      <w:r w:rsidRPr="004A4EB4">
        <w:rPr>
          <w:rFonts w:ascii="Liberation Serif" w:hAnsi="Liberation Serif" w:cs="Liberation Serif"/>
          <w:sz w:val="24"/>
        </w:rPr>
        <w:t>;</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lastRenderedPageBreak/>
        <w:t>до 1 февраля 2019 г.:</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представить предложения по снижению уровня административных барьеров, препятствующих развитию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утвердить план мероприятий, направленный на системное развитие организованных торгов на товарных рынках, включающий в </w:t>
      </w:r>
      <w:proofErr w:type="gramStart"/>
      <w:r w:rsidRPr="004A4EB4">
        <w:rPr>
          <w:rFonts w:ascii="Liberation Serif" w:hAnsi="Liberation Serif" w:cs="Liberation Serif"/>
          <w:sz w:val="24"/>
        </w:rPr>
        <w:t>себя</w:t>
      </w:r>
      <w:proofErr w:type="gramEnd"/>
      <w:r w:rsidRPr="004A4EB4">
        <w:rPr>
          <w:rFonts w:ascii="Liberation Serif" w:hAnsi="Liberation Serif" w:cs="Liberation Serif"/>
          <w:sz w:val="24"/>
        </w:rP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до 1 марта 2019 г.:</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принять меры по повышению эффективности деятельности антимонопольных органов, в том числе:</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обеспечить возможность сотрудников антимонопольных органов в рамках административных </w:t>
      </w:r>
      <w:proofErr w:type="gramStart"/>
      <w:r w:rsidRPr="004A4EB4">
        <w:rPr>
          <w:rFonts w:ascii="Liberation Serif" w:hAnsi="Liberation Serif" w:cs="Liberation Serif"/>
          <w:sz w:val="24"/>
        </w:rPr>
        <w:t>процедур</w:t>
      </w:r>
      <w:proofErr w:type="gramEnd"/>
      <w:r w:rsidRPr="004A4EB4">
        <w:rPr>
          <w:rFonts w:ascii="Liberation Serif" w:hAnsi="Liberation Serif" w:cs="Liberation Serif"/>
          <w:sz w:val="24"/>
        </w:rP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4A4EB4" w:rsidRPr="004A4EB4" w:rsidRDefault="004A4EB4">
      <w:pPr>
        <w:pStyle w:val="ConsPlusNormal"/>
        <w:spacing w:before="220"/>
        <w:ind w:firstLine="540"/>
        <w:jc w:val="both"/>
        <w:rPr>
          <w:rFonts w:ascii="Liberation Serif" w:hAnsi="Liberation Serif" w:cs="Liberation Serif"/>
          <w:sz w:val="24"/>
        </w:rPr>
      </w:pPr>
      <w:proofErr w:type="gramStart"/>
      <w:r w:rsidRPr="004A4EB4">
        <w:rPr>
          <w:rFonts w:ascii="Liberation Serif" w:hAnsi="Liberation Serif" w:cs="Liberation Serif"/>
          <w:sz w:val="24"/>
        </w:rP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правил недискриминационного доступа поставщиков к закупкам;</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планов сокращения практики заключения договоров с "единственным поставщиком" в закупочной деятельности;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программ по повышению качества управления закупочной деятельностью, предусматривающих разработку </w:t>
      </w:r>
      <w:hyperlink r:id="rId8">
        <w:r w:rsidRPr="004A4EB4">
          <w:rPr>
            <w:rFonts w:ascii="Liberation Serif" w:hAnsi="Liberation Serif" w:cs="Liberation Serif"/>
            <w:color w:val="0000FF"/>
            <w:sz w:val="24"/>
          </w:rPr>
          <w:t>показателей</w:t>
        </w:r>
      </w:hyperlink>
      <w:r w:rsidRPr="004A4EB4">
        <w:rPr>
          <w:rFonts w:ascii="Liberation Serif" w:hAnsi="Liberation Serif" w:cs="Liberation Serif"/>
          <w:sz w:val="24"/>
        </w:rPr>
        <w:t xml:space="preserve"> эффективности таких программ, оценку и повышение квалификации персонала, ответственного за осуществление закупочной деятельности;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осуществлять ежегодно, в том числе с привлечением представителей </w:t>
      </w:r>
      <w:proofErr w:type="gramStart"/>
      <w:r w:rsidRPr="004A4EB4">
        <w:rPr>
          <w:rFonts w:ascii="Liberation Serif" w:hAnsi="Liberation Serif" w:cs="Liberation Serif"/>
          <w:sz w:val="24"/>
        </w:rPr>
        <w:t>бизнес-</w:t>
      </w:r>
      <w:r w:rsidRPr="004A4EB4">
        <w:rPr>
          <w:rFonts w:ascii="Liberation Serif" w:hAnsi="Liberation Serif" w:cs="Liberation Serif"/>
          <w:sz w:val="24"/>
        </w:rPr>
        <w:lastRenderedPageBreak/>
        <w:t>сообщества</w:t>
      </w:r>
      <w:proofErr w:type="gramEnd"/>
      <w:r w:rsidRPr="004A4EB4">
        <w:rPr>
          <w:rFonts w:ascii="Liberation Serif" w:hAnsi="Liberation Serif" w:cs="Liberation Serif"/>
          <w:sz w:val="24"/>
        </w:rP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б) Федеральной антимонопольной службе:</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9">
        <w:r w:rsidRPr="004A4EB4">
          <w:rPr>
            <w:rFonts w:ascii="Liberation Serif" w:hAnsi="Liberation Serif" w:cs="Liberation Serif"/>
            <w:color w:val="0000FF"/>
            <w:sz w:val="24"/>
          </w:rPr>
          <w:t>пунктом 10 части 2 статьи 23</w:t>
        </w:r>
      </w:hyperlink>
      <w:r w:rsidRPr="004A4EB4">
        <w:rPr>
          <w:rFonts w:ascii="Liberation Serif" w:hAnsi="Liberation Serif" w:cs="Liberation Serif"/>
          <w:sz w:val="24"/>
        </w:rPr>
        <w:t xml:space="preserve"> Федерального закона "О защите конкуренции" (далее - доклад о состоянии конкуренции), включать в него следующую информацию:</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основные проблемы, тенденции и предложения по развитию конкуренции в отдельных отраслях;</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оценка состояния конкуренции в субъектах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оценка состояния конкуренции институтами гражданского общества;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rsidRPr="004A4EB4">
        <w:rPr>
          <w:rFonts w:ascii="Liberation Serif" w:hAnsi="Liberation Serif" w:cs="Liberation Serif"/>
          <w:sz w:val="24"/>
        </w:rPr>
        <w:t>антиконкурентных</w:t>
      </w:r>
      <w:proofErr w:type="spellEnd"/>
      <w:r w:rsidRPr="004A4EB4">
        <w:rPr>
          <w:rFonts w:ascii="Liberation Serif" w:hAnsi="Liberation Serif" w:cs="Liberation Serif"/>
          <w:sz w:val="24"/>
        </w:rPr>
        <w:t xml:space="preserve"> соглашений на трансграничных рынках и недобросовестных конкурентных практик;</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в) федеральным органам исполнительной власти: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представить до 1 января 2019 г.:</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lastRenderedPageBreak/>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считать приоритетным обеспечение недискриминационного доступа поставщиков к закупкам товаров, работ, услуг;</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обеспечить внедрение показателей, характеризующих эффективность закупок товаров, работ, услуг, в том числе подведомственными организациями;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rsidRPr="004A4EB4">
        <w:rPr>
          <w:rFonts w:ascii="Liberation Serif" w:hAnsi="Liberation Serif" w:cs="Liberation Serif"/>
          <w:sz w:val="24"/>
        </w:rPr>
        <w:t>раскрытия</w:t>
      </w:r>
      <w:proofErr w:type="gramEnd"/>
      <w:r w:rsidRPr="004A4EB4">
        <w:rPr>
          <w:rFonts w:ascii="Liberation Serif" w:hAnsi="Liberation Serif" w:cs="Liberation Serif"/>
          <w:sz w:val="24"/>
        </w:rPr>
        <w:t xml:space="preserve"> ограничивающих конкуренцию соглашений (картелей), запрещенных в соответствии с антимонопольным законодательством;</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е) высшим должностным лицам (руководителям высших исполнительных органов государственной власти) субъектов Российской Федерации: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rsidRPr="004A4EB4">
        <w:rPr>
          <w:rFonts w:ascii="Liberation Serif" w:hAnsi="Liberation Serif" w:cs="Liberation Serif"/>
          <w:sz w:val="24"/>
        </w:rPr>
        <w:t>деятельности органов исполнительной власти субъектов Российской Федерации</w:t>
      </w:r>
      <w:proofErr w:type="gramEnd"/>
      <w:r w:rsidRPr="004A4EB4">
        <w:rPr>
          <w:rFonts w:ascii="Liberation Serif" w:hAnsi="Liberation Serif" w:cs="Liberation Serif"/>
          <w:sz w:val="24"/>
        </w:rPr>
        <w:t>;</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осуществлять взаимодействие с федеральными органами исполнительной власти в целях реализации Национального плана.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а) ограничение создания унитарных предприятий на конкурентных рынках;</w:t>
      </w:r>
    </w:p>
    <w:p w:rsidR="004A4EB4" w:rsidRPr="004A4EB4" w:rsidRDefault="004A4EB4">
      <w:pPr>
        <w:pStyle w:val="ConsPlusNormal"/>
        <w:spacing w:before="220"/>
        <w:ind w:firstLine="540"/>
        <w:jc w:val="both"/>
        <w:rPr>
          <w:rFonts w:ascii="Liberation Serif" w:hAnsi="Liberation Serif" w:cs="Liberation Serif"/>
          <w:sz w:val="24"/>
        </w:rPr>
      </w:pPr>
      <w:proofErr w:type="gramStart"/>
      <w:r w:rsidRPr="004A4EB4">
        <w:rPr>
          <w:rFonts w:ascii="Liberation Serif" w:hAnsi="Liberation Serif" w:cs="Liberation Serif"/>
          <w:sz w:val="24"/>
        </w:rP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rsidRPr="004A4EB4">
        <w:rPr>
          <w:rFonts w:ascii="Liberation Serif" w:hAnsi="Liberation Serif" w:cs="Liberation Serif"/>
          <w:sz w:val="24"/>
        </w:rPr>
        <w:t xml:space="preserve"> </w:t>
      </w:r>
      <w:proofErr w:type="gramStart"/>
      <w:r w:rsidRPr="004A4EB4">
        <w:rPr>
          <w:rFonts w:ascii="Liberation Serif" w:hAnsi="Liberation Serif" w:cs="Liberation Serif"/>
          <w:sz w:val="24"/>
        </w:rPr>
        <w:t>Российской Федерации или Правительства Российской Федерации);</w:t>
      </w:r>
      <w:proofErr w:type="gramEnd"/>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в) возможность Правительства Российской Федерации в интересах обороны и </w:t>
      </w:r>
      <w:r w:rsidRPr="004A4EB4">
        <w:rPr>
          <w:rFonts w:ascii="Liberation Serif" w:hAnsi="Liberation Serif" w:cs="Liberation Serif"/>
          <w:sz w:val="24"/>
        </w:rPr>
        <w:lastRenderedPageBreak/>
        <w:t>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rsidRPr="004A4EB4">
        <w:rPr>
          <w:rFonts w:ascii="Liberation Serif" w:hAnsi="Liberation Serif" w:cs="Liberation Serif"/>
          <w:sz w:val="24"/>
        </w:rPr>
        <w:t>контроля за</w:t>
      </w:r>
      <w:proofErr w:type="gramEnd"/>
      <w:r w:rsidRPr="004A4EB4">
        <w:rPr>
          <w:rFonts w:ascii="Liberation Serif" w:hAnsi="Liberation Serif" w:cs="Liberation Serif"/>
          <w:sz w:val="24"/>
        </w:rPr>
        <w:t xml:space="preserve"> их исполнением;</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ж) правовое регулирование системы внутреннего обеспечения соответствия требованиям антимонопольного законодательства;</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4A4EB4" w:rsidRPr="004A4EB4" w:rsidRDefault="004A4EB4">
      <w:pPr>
        <w:pStyle w:val="ConsPlusNormal"/>
        <w:spacing w:before="220"/>
        <w:ind w:firstLine="540"/>
        <w:jc w:val="both"/>
        <w:rPr>
          <w:rFonts w:ascii="Liberation Serif" w:hAnsi="Liberation Serif" w:cs="Liberation Serif"/>
          <w:sz w:val="24"/>
        </w:rPr>
      </w:pPr>
      <w:r w:rsidRPr="004A4EB4">
        <w:rPr>
          <w:rFonts w:ascii="Liberation Serif" w:hAnsi="Liberation Serif" w:cs="Liberation Serif"/>
          <w:sz w:val="24"/>
        </w:rPr>
        <w:t>и) закрепление единого порядка досудебного рассмотрения споров, связанных с установлением и (или) применением регулируемых цен (тарифов).</w:t>
      </w:r>
    </w:p>
    <w:p w:rsidR="004A4EB4" w:rsidRPr="004A4EB4" w:rsidRDefault="004A4EB4">
      <w:pPr>
        <w:pStyle w:val="ConsPlusNormal"/>
        <w:jc w:val="both"/>
        <w:rPr>
          <w:rFonts w:ascii="Liberation Serif" w:hAnsi="Liberation Serif" w:cs="Liberation Serif"/>
          <w:sz w:val="24"/>
        </w:rPr>
      </w:pPr>
    </w:p>
    <w:p w:rsidR="004A4EB4" w:rsidRDefault="004A4EB4">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pPr>
    </w:p>
    <w:p w:rsidR="00F434BD" w:rsidRDefault="00F434BD">
      <w:pPr>
        <w:pStyle w:val="ConsPlusNormal"/>
        <w:jc w:val="both"/>
        <w:rPr>
          <w:rFonts w:ascii="Liberation Serif" w:hAnsi="Liberation Serif" w:cs="Liberation Serif"/>
          <w:sz w:val="24"/>
        </w:rPr>
        <w:sectPr w:rsidR="00F434BD" w:rsidSect="00633915">
          <w:pgSz w:w="11906" w:h="16838"/>
          <w:pgMar w:top="1134" w:right="850" w:bottom="1134" w:left="1701" w:header="708" w:footer="708" w:gutter="0"/>
          <w:cols w:space="708"/>
          <w:docGrid w:linePitch="360"/>
        </w:sectPr>
      </w:pPr>
    </w:p>
    <w:p w:rsidR="004A4EB4" w:rsidRPr="004A4EB4" w:rsidRDefault="004A4EB4">
      <w:pPr>
        <w:pStyle w:val="ConsPlusNormal"/>
        <w:jc w:val="right"/>
        <w:outlineLvl w:val="1"/>
        <w:rPr>
          <w:rFonts w:ascii="Liberation Serif" w:hAnsi="Liberation Serif" w:cs="Liberation Serif"/>
          <w:sz w:val="24"/>
        </w:rPr>
      </w:pPr>
      <w:r w:rsidRPr="004A4EB4">
        <w:rPr>
          <w:rFonts w:ascii="Liberation Serif" w:hAnsi="Liberation Serif" w:cs="Liberation Serif"/>
          <w:sz w:val="24"/>
        </w:rPr>
        <w:lastRenderedPageBreak/>
        <w:t>Приложение</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к Национальному плану развития</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конкуренции в Российской Федерации</w:t>
      </w:r>
    </w:p>
    <w:p w:rsidR="004A4EB4" w:rsidRPr="004A4EB4" w:rsidRDefault="004A4EB4">
      <w:pPr>
        <w:pStyle w:val="ConsPlusNormal"/>
        <w:jc w:val="right"/>
        <w:rPr>
          <w:rFonts w:ascii="Liberation Serif" w:hAnsi="Liberation Serif" w:cs="Liberation Serif"/>
          <w:sz w:val="24"/>
        </w:rPr>
      </w:pPr>
      <w:r w:rsidRPr="004A4EB4">
        <w:rPr>
          <w:rFonts w:ascii="Liberation Serif" w:hAnsi="Liberation Serif" w:cs="Liberation Serif"/>
          <w:sz w:val="24"/>
        </w:rPr>
        <w:t>на 2018 - 2020 годы</w:t>
      </w: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Title"/>
        <w:jc w:val="center"/>
        <w:rPr>
          <w:rFonts w:ascii="Liberation Serif" w:hAnsi="Liberation Serif" w:cs="Liberation Serif"/>
          <w:sz w:val="24"/>
        </w:rPr>
      </w:pPr>
      <w:bookmarkStart w:id="1" w:name="P148"/>
      <w:bookmarkEnd w:id="1"/>
      <w:r w:rsidRPr="004A4EB4">
        <w:rPr>
          <w:rFonts w:ascii="Liberation Serif" w:hAnsi="Liberation Serif" w:cs="Liberation Serif"/>
          <w:sz w:val="24"/>
        </w:rPr>
        <w:t>ПЕРЕЧЕНЬ</w:t>
      </w: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ОТРАСЛЕЙ (СФЕР) ЭКОНОМИКИ (ВИДОВ ДЕЯТЕЛЬНОСТИ) И ОЖИДАЕМЫХ</w:t>
      </w:r>
    </w:p>
    <w:p w:rsidR="004A4EB4" w:rsidRPr="004A4EB4" w:rsidRDefault="004A4EB4">
      <w:pPr>
        <w:pStyle w:val="ConsPlusTitle"/>
        <w:jc w:val="center"/>
        <w:rPr>
          <w:rFonts w:ascii="Liberation Serif" w:hAnsi="Liberation Serif" w:cs="Liberation Serif"/>
          <w:sz w:val="24"/>
        </w:rPr>
      </w:pPr>
      <w:r w:rsidRPr="004A4EB4">
        <w:rPr>
          <w:rFonts w:ascii="Liberation Serif" w:hAnsi="Liberation Serif" w:cs="Liberation Serif"/>
          <w:sz w:val="24"/>
        </w:rPr>
        <w:t>РЕЗУЛЬТАТОВ РАЗВИТИЯ КОНКУРЕНЦИИ</w:t>
      </w:r>
    </w:p>
    <w:p w:rsidR="004A4EB4" w:rsidRPr="004A4EB4" w:rsidRDefault="004A4EB4">
      <w:pPr>
        <w:pStyle w:val="ConsPlusNormal"/>
        <w:jc w:val="both"/>
        <w:rPr>
          <w:rFonts w:ascii="Liberation Serif" w:hAnsi="Liberation Serif" w:cs="Liberation Serif"/>
          <w:sz w:val="24"/>
        </w:rPr>
      </w:pPr>
    </w:p>
    <w:tbl>
      <w:tblPr>
        <w:tblW w:w="14804" w:type="dxa"/>
        <w:tblInd w:w="-222" w:type="dxa"/>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4579"/>
        <w:gridCol w:w="9639"/>
      </w:tblGrid>
      <w:tr w:rsidR="004A4EB4" w:rsidRPr="004A4EB4" w:rsidTr="00F434BD">
        <w:tc>
          <w:tcPr>
            <w:tcW w:w="586" w:type="dxa"/>
            <w:tcBorders>
              <w:top w:val="single" w:sz="4" w:space="0" w:color="auto"/>
              <w:left w:val="nil"/>
              <w:bottom w:val="single" w:sz="4" w:space="0" w:color="auto"/>
              <w:right w:val="nil"/>
            </w:tcBorders>
          </w:tcPr>
          <w:p w:rsidR="004A4EB4" w:rsidRPr="004A4EB4" w:rsidRDefault="004A4EB4">
            <w:pPr>
              <w:pStyle w:val="ConsPlusNormal"/>
              <w:rPr>
                <w:rFonts w:ascii="Liberation Serif" w:hAnsi="Liberation Serif" w:cs="Liberation Serif"/>
                <w:sz w:val="24"/>
              </w:rPr>
            </w:pPr>
            <w:bookmarkStart w:id="2" w:name="_GoBack"/>
            <w:bookmarkEnd w:id="2"/>
          </w:p>
        </w:tc>
        <w:tc>
          <w:tcPr>
            <w:tcW w:w="4579" w:type="dxa"/>
            <w:tcBorders>
              <w:top w:val="single" w:sz="4" w:space="0" w:color="auto"/>
              <w:left w:val="nil"/>
              <w:bottom w:val="single" w:sz="4" w:space="0" w:color="auto"/>
              <w:right w:val="single" w:sz="4" w:space="0" w:color="auto"/>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Отрасль (сфера) экономики (виды деятельности)</w:t>
            </w:r>
          </w:p>
        </w:tc>
        <w:tc>
          <w:tcPr>
            <w:tcW w:w="9639" w:type="dxa"/>
            <w:tcBorders>
              <w:top w:val="single" w:sz="4" w:space="0" w:color="auto"/>
              <w:left w:val="single" w:sz="4" w:space="0" w:color="auto"/>
              <w:bottom w:val="single" w:sz="4" w:space="0" w:color="auto"/>
              <w:right w:val="single" w:sz="4" w:space="0" w:color="auto"/>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Ожидаемые результаты</w:t>
            </w:r>
          </w:p>
        </w:tc>
      </w:tr>
      <w:tr w:rsidR="004A4EB4" w:rsidRPr="004A4EB4" w:rsidTr="00F434BD">
        <w:tblPrEx>
          <w:tblBorders>
            <w:right w:val="none" w:sz="0" w:space="0" w:color="auto"/>
            <w:insideH w:val="none" w:sz="0" w:space="0" w:color="auto"/>
          </w:tblBorders>
        </w:tblPrEx>
        <w:tc>
          <w:tcPr>
            <w:tcW w:w="586" w:type="dxa"/>
            <w:tcBorders>
              <w:top w:val="single" w:sz="4" w:space="0" w:color="auto"/>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1.</w:t>
            </w:r>
          </w:p>
        </w:tc>
        <w:tc>
          <w:tcPr>
            <w:tcW w:w="4579" w:type="dxa"/>
            <w:tcBorders>
              <w:top w:val="single" w:sz="4" w:space="0" w:color="auto"/>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9639" w:type="dxa"/>
            <w:tcBorders>
              <w:top w:val="single" w:sz="4" w:space="0" w:color="auto"/>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снижение цен на лекарственные препараты для медицинского применения и медицинские изделия, улучшение их доступности для граждан;</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2.</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Рынок социальных услуг</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обеспечение возможности участия в оказании социальных услуг негосударственным организациям на недискриминационной основе</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3.</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Агропромышленный комплекс</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proofErr w:type="gramStart"/>
            <w:r w:rsidRPr="004A4EB4">
              <w:rPr>
                <w:rFonts w:ascii="Liberation Serif" w:hAnsi="Liberation Serif" w:cs="Liberation Serif"/>
                <w:sz w:val="24"/>
              </w:rP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4.</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Дорожное строительство</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 xml:space="preserve">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w:t>
            </w:r>
            <w:r w:rsidRPr="004A4EB4">
              <w:rPr>
                <w:rFonts w:ascii="Liberation Serif" w:hAnsi="Liberation Serif" w:cs="Liberation Serif"/>
                <w:sz w:val="24"/>
              </w:rPr>
              <w:lastRenderedPageBreak/>
              <w:t>хозяйства</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lastRenderedPageBreak/>
              <w:t>5.</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Телекоммуникации</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Устранение необоснованной разницы в тарифах на услуги сотовой связи при поездках по Российской Федерации (роуминг)</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6.</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Информационные технологии</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7.</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Жилищно-коммунальное хозяйство, в том числе теплоснабжение, водоснабжение, водоотведение</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proofErr w:type="gramStart"/>
            <w:r w:rsidRPr="004A4EB4">
              <w:rPr>
                <w:rFonts w:ascii="Liberation Serif" w:hAnsi="Liberation Serif" w:cs="Liberation Serif"/>
                <w:sz w:val="24"/>
              </w:rP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rsidRPr="004A4EB4">
              <w:rPr>
                <w:rFonts w:ascii="Liberation Serif" w:hAnsi="Liberation Serif" w:cs="Liberation Serif"/>
                <w:sz w:val="24"/>
              </w:rPr>
              <w:t>неувеличения</w:t>
            </w:r>
            <w:proofErr w:type="spellEnd"/>
            <w:r w:rsidRPr="004A4EB4">
              <w:rPr>
                <w:rFonts w:ascii="Liberation Serif" w:hAnsi="Liberation Serif" w:cs="Liberation Serif"/>
                <w:sz w:val="24"/>
              </w:rP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rsidRPr="004A4EB4">
              <w:rPr>
                <w:rFonts w:ascii="Liberation Serif" w:hAnsi="Liberation Serif" w:cs="Liberation Serif"/>
                <w:sz w:val="24"/>
              </w:rPr>
              <w:t xml:space="preserve"> </w:t>
            </w:r>
            <w:proofErr w:type="gramStart"/>
            <w:r w:rsidRPr="004A4EB4">
              <w:rPr>
                <w:rFonts w:ascii="Liberation Serif" w:hAnsi="Liberation Serif" w:cs="Liberation Serif"/>
                <w:sz w:val="24"/>
              </w:rPr>
              <w:t>Федерации, где на момент утверждения Национального плана уже достигнуты показатели первого или последующих годов):</w:t>
            </w:r>
            <w:proofErr w:type="gramEnd"/>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теплоснабжение - до 20 процентов в 2019 году и до 10 процентов в 2020 году;</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водоснабжение - до 20 процентов в 2019 году и до 10 процентов в 2020 году;</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водоотведение - до 20 процентов в 2019 году и до 10 процентов в 2020 году</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8.</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Газоснабжение</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 xml:space="preserve">переход к рыночному ценообразованию путем формирования биржевых и внебиржевых индикаторов цен на природный газ, </w:t>
            </w:r>
            <w:proofErr w:type="gramStart"/>
            <w:r w:rsidRPr="004A4EB4">
              <w:rPr>
                <w:rFonts w:ascii="Liberation Serif" w:hAnsi="Liberation Serif" w:cs="Liberation Serif"/>
                <w:sz w:val="24"/>
              </w:rPr>
              <w:t>обеспеченных</w:t>
            </w:r>
            <w:proofErr w:type="gramEnd"/>
            <w:r w:rsidRPr="004A4EB4">
              <w:rPr>
                <w:rFonts w:ascii="Liberation Serif" w:hAnsi="Liberation Serif" w:cs="Liberation Serif"/>
                <w:sz w:val="24"/>
              </w:rP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lastRenderedPageBreak/>
              <w:t>9.</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Нефть и нефтепродукты</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proofErr w:type="gramStart"/>
            <w:r w:rsidRPr="004A4EB4">
              <w:rPr>
                <w:rFonts w:ascii="Liberation Serif" w:hAnsi="Liberation Serif" w:cs="Liberation Serif"/>
                <w:sz w:val="24"/>
              </w:rPr>
              <w:t>развитие рыночных механизмов ценообразования путем развития организованных торгов нефтью на экспорт и формирование эталона (</w:t>
            </w:r>
            <w:proofErr w:type="spellStart"/>
            <w:r w:rsidRPr="004A4EB4">
              <w:rPr>
                <w:rFonts w:ascii="Liberation Serif" w:hAnsi="Liberation Serif" w:cs="Liberation Serif"/>
                <w:sz w:val="24"/>
              </w:rPr>
              <w:t>бенчмарк</w:t>
            </w:r>
            <w:proofErr w:type="spellEnd"/>
            <w:r w:rsidRPr="004A4EB4">
              <w:rPr>
                <w:rFonts w:ascii="Liberation Serif" w:hAnsi="Liberation Serif" w:cs="Liberation Serif"/>
                <w:sz w:val="24"/>
              </w:rP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rsidRPr="004A4EB4">
              <w:rPr>
                <w:rFonts w:ascii="Liberation Serif" w:hAnsi="Liberation Serif" w:cs="Liberation Serif"/>
                <w:sz w:val="24"/>
              </w:rPr>
              <w:t>дерегулирование</w:t>
            </w:r>
            <w:proofErr w:type="spellEnd"/>
            <w:r w:rsidRPr="004A4EB4">
              <w:rPr>
                <w:rFonts w:ascii="Liberation Serif" w:hAnsi="Liberation Serif" w:cs="Liberation Serif"/>
                <w:sz w:val="24"/>
              </w:rP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rsidRPr="004A4EB4">
              <w:rPr>
                <w:rFonts w:ascii="Liberation Serif" w:hAnsi="Liberation Serif" w:cs="Liberation Serif"/>
                <w:sz w:val="24"/>
              </w:rPr>
              <w:t xml:space="preserve"> совершаемых экспортных сделок на нефть</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10.</w:t>
            </w:r>
          </w:p>
        </w:tc>
        <w:tc>
          <w:tcPr>
            <w:tcW w:w="4579"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Сфера естественных монополий</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исключение тарифной дискриминации.</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Прозрачность и долгосрочность тарифного регулирования</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11.</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Транспортные услуги</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Дальнейшее развитие институтов взаимодействия государства и бизнеса (в том числе в рамках совета рынка транспортных услуг).</w:t>
            </w:r>
          </w:p>
          <w:p w:rsidR="004A4EB4" w:rsidRPr="004A4EB4" w:rsidRDefault="004A4EB4">
            <w:pPr>
              <w:pStyle w:val="ConsPlusNormal"/>
              <w:rPr>
                <w:rFonts w:ascii="Liberation Serif" w:hAnsi="Liberation Serif" w:cs="Liberation Serif"/>
                <w:sz w:val="24"/>
              </w:rPr>
            </w:pPr>
            <w:proofErr w:type="gramStart"/>
            <w:r w:rsidRPr="004A4EB4">
              <w:rPr>
                <w:rFonts w:ascii="Liberation Serif" w:hAnsi="Liberation Serif" w:cs="Liberation Serif"/>
                <w:sz w:val="24"/>
              </w:rP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rsidRPr="004A4EB4">
              <w:rPr>
                <w:rFonts w:ascii="Liberation Serif" w:hAnsi="Liberation Serif" w:cs="Liberation Serif"/>
                <w:sz w:val="24"/>
              </w:rPr>
              <w:t xml:space="preserve"> Контроль уровня экономической концентрации в сфере грузового транспорта.</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4A4EB4" w:rsidRPr="004A4EB4" w:rsidTr="00F434BD">
        <w:tblPrEx>
          <w:tblBorders>
            <w:right w:val="none" w:sz="0" w:space="0" w:color="auto"/>
            <w:insideH w:val="none" w:sz="0" w:space="0" w:color="auto"/>
          </w:tblBorders>
        </w:tblPrEx>
        <w:tc>
          <w:tcPr>
            <w:tcW w:w="586" w:type="dxa"/>
            <w:tcBorders>
              <w:top w:val="nil"/>
              <w:left w:val="nil"/>
              <w:bottom w:val="nil"/>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lastRenderedPageBreak/>
              <w:t>12.</w:t>
            </w:r>
          </w:p>
        </w:tc>
        <w:tc>
          <w:tcPr>
            <w:tcW w:w="457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Промышленность</w:t>
            </w:r>
          </w:p>
        </w:tc>
        <w:tc>
          <w:tcPr>
            <w:tcW w:w="9639" w:type="dxa"/>
            <w:tcBorders>
              <w:top w:val="nil"/>
              <w:left w:val="nil"/>
              <w:bottom w:val="nil"/>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4A4EB4" w:rsidRPr="004A4EB4" w:rsidTr="00F434BD">
        <w:tblPrEx>
          <w:tblBorders>
            <w:right w:val="none" w:sz="0" w:space="0" w:color="auto"/>
            <w:insideH w:val="none" w:sz="0" w:space="0" w:color="auto"/>
          </w:tblBorders>
        </w:tblPrEx>
        <w:tc>
          <w:tcPr>
            <w:tcW w:w="586" w:type="dxa"/>
            <w:tcBorders>
              <w:top w:val="nil"/>
              <w:left w:val="nil"/>
              <w:bottom w:val="single" w:sz="4" w:space="0" w:color="auto"/>
              <w:right w:val="nil"/>
            </w:tcBorders>
          </w:tcPr>
          <w:p w:rsidR="004A4EB4" w:rsidRPr="004A4EB4" w:rsidRDefault="004A4EB4">
            <w:pPr>
              <w:pStyle w:val="ConsPlusNormal"/>
              <w:jc w:val="center"/>
              <w:rPr>
                <w:rFonts w:ascii="Liberation Serif" w:hAnsi="Liberation Serif" w:cs="Liberation Serif"/>
                <w:sz w:val="24"/>
              </w:rPr>
            </w:pPr>
            <w:r w:rsidRPr="004A4EB4">
              <w:rPr>
                <w:rFonts w:ascii="Liberation Serif" w:hAnsi="Liberation Serif" w:cs="Liberation Serif"/>
                <w:sz w:val="24"/>
              </w:rPr>
              <w:t>13.</w:t>
            </w:r>
          </w:p>
        </w:tc>
        <w:tc>
          <w:tcPr>
            <w:tcW w:w="4579" w:type="dxa"/>
            <w:tcBorders>
              <w:top w:val="nil"/>
              <w:left w:val="nil"/>
              <w:bottom w:val="single" w:sz="4" w:space="0" w:color="auto"/>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Финансовые рынки</w:t>
            </w:r>
          </w:p>
        </w:tc>
        <w:tc>
          <w:tcPr>
            <w:tcW w:w="9639" w:type="dxa"/>
            <w:tcBorders>
              <w:top w:val="nil"/>
              <w:left w:val="nil"/>
              <w:bottom w:val="single" w:sz="4" w:space="0" w:color="auto"/>
              <w:right w:val="nil"/>
            </w:tcBorders>
          </w:tcPr>
          <w:p w:rsidR="004A4EB4" w:rsidRPr="004A4EB4" w:rsidRDefault="004A4EB4">
            <w:pPr>
              <w:pStyle w:val="ConsPlusNormal"/>
              <w:rPr>
                <w:rFonts w:ascii="Liberation Serif" w:hAnsi="Liberation Serif" w:cs="Liberation Serif"/>
                <w:sz w:val="24"/>
              </w:rPr>
            </w:pPr>
            <w:r w:rsidRPr="004A4EB4">
              <w:rPr>
                <w:rFonts w:ascii="Liberation Serif" w:hAnsi="Liberation Serif" w:cs="Liberation Serif"/>
                <w:sz w:val="24"/>
              </w:rP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rsidRPr="004A4EB4">
              <w:rPr>
                <w:rFonts w:ascii="Liberation Serif" w:hAnsi="Liberation Serif" w:cs="Liberation Serif"/>
                <w:sz w:val="24"/>
              </w:rPr>
              <w:t>формирования Комитета пользователей услуг центрального депозитария</w:t>
            </w:r>
            <w:proofErr w:type="gramEnd"/>
            <w:r w:rsidRPr="004A4EB4">
              <w:rPr>
                <w:rFonts w:ascii="Liberation Serif" w:hAnsi="Liberation Serif" w:cs="Liberation Serif"/>
                <w:sz w:val="24"/>
              </w:rP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jc w:val="both"/>
        <w:rPr>
          <w:rFonts w:ascii="Liberation Serif" w:hAnsi="Liberation Serif" w:cs="Liberation Serif"/>
          <w:sz w:val="24"/>
        </w:rPr>
      </w:pPr>
    </w:p>
    <w:p w:rsidR="004A4EB4" w:rsidRPr="004A4EB4" w:rsidRDefault="004A4EB4">
      <w:pPr>
        <w:pStyle w:val="ConsPlusNormal"/>
        <w:pBdr>
          <w:bottom w:val="single" w:sz="6" w:space="0" w:color="auto"/>
        </w:pBdr>
        <w:spacing w:before="100" w:after="100"/>
        <w:jc w:val="both"/>
        <w:rPr>
          <w:rFonts w:ascii="Liberation Serif" w:hAnsi="Liberation Serif" w:cs="Liberation Serif"/>
          <w:sz w:val="4"/>
          <w:szCs w:val="2"/>
        </w:rPr>
      </w:pPr>
    </w:p>
    <w:p w:rsidR="00CD154B" w:rsidRPr="004A4EB4" w:rsidRDefault="00CD154B">
      <w:pPr>
        <w:rPr>
          <w:rFonts w:ascii="Liberation Serif" w:hAnsi="Liberation Serif" w:cs="Liberation Serif"/>
          <w:sz w:val="24"/>
        </w:rPr>
      </w:pPr>
    </w:p>
    <w:sectPr w:rsidR="00CD154B" w:rsidRPr="004A4EB4" w:rsidSect="00F434BD">
      <w:pgSz w:w="16838" w:h="11906"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B4"/>
    <w:rsid w:val="004A4EB4"/>
    <w:rsid w:val="00CD154B"/>
    <w:rsid w:val="00F4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4E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4E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4EB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4E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4E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4E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4691&amp;dst=100020" TargetMode="External"/><Relationship Id="rId3" Type="http://schemas.openxmlformats.org/officeDocument/2006/relationships/settings" Target="settings.xml"/><Relationship Id="rId7" Type="http://schemas.openxmlformats.org/officeDocument/2006/relationships/hyperlink" Target="https://login.consultant.ru/link/?req=doc&amp;base=LAW&amp;n=314425&amp;dst=1000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8090&amp;dst=253" TargetMode="External"/><Relationship Id="rId11" Type="http://schemas.openxmlformats.org/officeDocument/2006/relationships/theme" Target="theme/theme1.xml"/><Relationship Id="rId5" Type="http://schemas.openxmlformats.org/officeDocument/2006/relationships/hyperlink" Target="https://login.consultant.ru/link/?req=doc&amp;base=LAW&amp;n=204886&amp;dst=1000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8090&amp;dst=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Дягилева</dc:creator>
  <cp:lastModifiedBy>Ольга Дягилева</cp:lastModifiedBy>
  <cp:revision>2</cp:revision>
  <dcterms:created xsi:type="dcterms:W3CDTF">2025-04-11T10:19:00Z</dcterms:created>
  <dcterms:modified xsi:type="dcterms:W3CDTF">2025-04-11T10:19:00Z</dcterms:modified>
</cp:coreProperties>
</file>