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1" w:rsidRDefault="00864B76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CDC23" wp14:editId="1195FF76">
            <wp:simplePos x="0" y="0"/>
            <wp:positionH relativeFrom="margin">
              <wp:posOffset>1759585</wp:posOffset>
            </wp:positionH>
            <wp:positionV relativeFrom="margin">
              <wp:posOffset>172085</wp:posOffset>
            </wp:positionV>
            <wp:extent cx="27527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3E12F9" w:rsidRPr="00D5314B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ДОКЛАД</w:t>
      </w:r>
    </w:p>
    <w:p w:rsidR="00D4742B" w:rsidRPr="00235A01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председателя антитеррористической</w:t>
      </w:r>
      <w:r w:rsidRPr="00235A01">
        <w:rPr>
          <w:rFonts w:ascii="Liberation Serif" w:eastAsia="Times New Roman" w:hAnsi="Liberation Serif" w:cs="Arial"/>
          <w:sz w:val="36"/>
          <w:szCs w:val="36"/>
          <w:lang w:eastAsia="ru-RU"/>
        </w:rPr>
        <w:t xml:space="preserve"> комиссии </w:t>
      </w:r>
      <w:r w:rsidR="00864B76">
        <w:rPr>
          <w:rFonts w:ascii="Liberation Serif" w:eastAsia="Times New Roman" w:hAnsi="Liberation Serif" w:cs="Arial"/>
          <w:sz w:val="36"/>
          <w:szCs w:val="36"/>
          <w:lang w:eastAsia="ru-RU"/>
        </w:rPr>
        <w:t>Городского округа «город Ирбит» Свердловской области</w:t>
      </w:r>
    </w:p>
    <w:p w:rsidR="003B4221" w:rsidRPr="003E12F9" w:rsidRDefault="003B422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color w:val="333333"/>
          <w:sz w:val="36"/>
          <w:szCs w:val="36"/>
          <w:lang w:eastAsia="ru-RU"/>
        </w:rPr>
      </w:pP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— это крайнее проявление экстремизма: взрывы, поджоги, организация аварий, вывод из строя жизнеобеспечивающих объектов, создающих опасность гибели людей, захват и уничтожение заложников.</w:t>
      </w: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несет в себе опасность не только крайне негативными конкретными последствиями, но и нарушением психологического баланса в обществе, порождением всеобщей тревожности и страха, ожидания угрозы, дестабилизацией общественной жизни.</w:t>
      </w:r>
    </w:p>
    <w:p w:rsidR="00D4742B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Потенциальными объектами террористических устремлений могут стать как граждане, так и места массового пребывания людей, объекты недвижимости, транспорта. 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Профилактика экстремизма и терроризма - одно из важных направлений в деятельности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органов местного самоуправления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 </w:t>
      </w:r>
    </w:p>
    <w:p w:rsidR="00715C6E" w:rsidRPr="00D5314B" w:rsidRDefault="003B1592" w:rsidP="00A9227F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результатам мониторинга состояния политических, социально экономических и других процессов</w:t>
      </w:r>
      <w:r w:rsidR="003B4221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оказывающих влияние на ситуацию в области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противодействия терроризму за 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первый квартал 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202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715C6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общеобразовательных организациях, подведомственных Управлению образованием </w:t>
      </w:r>
      <w:r w:rsidR="00443C8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 </w:t>
      </w:r>
      <w:r w:rsidR="00CD7984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второй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квартал </w:t>
      </w:r>
      <w:r w:rsidR="00181247">
        <w:rPr>
          <w:rFonts w:ascii="Liberation Serif" w:eastAsia="Calibri" w:hAnsi="Liberation Serif" w:cs="Liberation Serif"/>
          <w:sz w:val="26"/>
          <w:szCs w:val="26"/>
          <w:lang w:eastAsia="zh-CN"/>
        </w:rPr>
        <w:t>2025</w:t>
      </w:r>
      <w:r w:rsidR="00C97DF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год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было проведено </w:t>
      </w:r>
      <w:r w:rsidR="00CD7984">
        <w:rPr>
          <w:rFonts w:ascii="Liberation Serif" w:eastAsia="Calibri" w:hAnsi="Liberation Serif" w:cs="Liberation Serif"/>
          <w:sz w:val="26"/>
          <w:szCs w:val="26"/>
          <w:lang w:eastAsia="zh-CN"/>
        </w:rPr>
        <w:t>401 мероприятие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следующим направлениям: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наркомании, алкоголизма;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гармонизация межнациональных отношений;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профилактика </w:t>
      </w:r>
      <w:proofErr w:type="spellStart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Вич</w:t>
      </w:r>
      <w:proofErr w:type="spellEnd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– инфекций;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правонарушений / правовое просвещение и правовое информирование;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пропаганда здорового образа жизни.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При организации и проведении данных мероприятий охват обучающихся составил 100%.</w:t>
      </w:r>
    </w:p>
    <w:p w:rsidR="003B1592" w:rsidRPr="00D5314B" w:rsidRDefault="003B1592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По данным Управления культуры физической культуры и спорта </w:t>
      </w:r>
      <w:r w:rsidR="00864B76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проведено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77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различных </w:t>
      </w:r>
      <w:r w:rsidR="008F7DB8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культурно-массовых 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спортивных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мероприятий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 охватом 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более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</w:t>
      </w:r>
      <w:r w:rsidR="00944E57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470</w:t>
      </w:r>
      <w:r w:rsidR="004F2391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</w:t>
      </w:r>
      <w:r w:rsidR="00803B63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9E18EF" w:rsidRDefault="009E18E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проведено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116</w:t>
      </w: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бесед профилактического характера.</w:t>
      </w:r>
    </w:p>
    <w:p w:rsidR="00FF698F" w:rsidRPr="00FF698F" w:rsidRDefault="00FF698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Социальная обстановка: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с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реднедушевые денежные доходы (в месяц) составляют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28979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руб.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задержки выплаты заработной платы не выявлены;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п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росроченная задолженность по выплате заработной платы отсутствует;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возникновения коллективных трудовых споров отсутствуют;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численност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 безработных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177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 (АППГ –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156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чел.);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уровень безработицы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01.04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.2025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(А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ППГ – 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6A7003">
        <w:rPr>
          <w:rFonts w:ascii="Liberation Serif" w:eastAsiaTheme="minorEastAsia" w:hAnsi="Liberation Serif" w:cs="Times New Roman"/>
          <w:sz w:val="26"/>
          <w:szCs w:val="26"/>
          <w:lang w:eastAsia="ru-RU"/>
        </w:rPr>
        <w:t>89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CB4A66" w:rsidRDefault="00CB4A66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предоставленной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информации: </w:t>
      </w:r>
    </w:p>
    <w:p w:rsidR="00657D8B" w:rsidRDefault="00657D8B" w:rsidP="009C78F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57D8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данным МО МВД России «</w:t>
      </w:r>
      <w:proofErr w:type="spellStart"/>
      <w:r w:rsidRPr="00657D8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57D8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лидерами по въезду на территорию региона традиционно остаются граждане Таджикистана 266 человек, 66,0% от общей численности въехавших (за АППГ – 317 человек, 65,2%), на втором месте – граждане Узбекистана 62 человека, 15,4% от общей численности (за АППГ – 85 человека, 18,0%), на третьем месте граждане Казахстана – 28 человек, 7% от общей численности (за АППГ – 19 человек, 4%), граждане Киргизии 28 человек, 7% (за АППГ – 16 человек, 3,3%), граждане Азербайджана – 6 человек, 1,4% (за АППГ – 15 человек, 3,1%) граждане Армении – 4 человек, 1,0% (за АППГ – 5 человек, 1%).</w:t>
      </w:r>
    </w:p>
    <w:p w:rsidR="00F93762" w:rsidRDefault="00F93762" w:rsidP="009C78F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Миграционные процессы на обстановку в сфере противодействия терроризму влияния не оказывают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Межнациональных и межконфессиональных конфликтов за текущий период не зафиксировано.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highlight w:val="yellow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Открытых негативных высказываний и проявлений в форме пикетов и митингов в адрес органов местного самоуправления в целом и к их деятельности в области противодействия терроризму и профилактики его проявлений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том числе в сети интернет не регистрировалось.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Религиозных групп и организаций деструктивной направленности, не выявлено.  Ярко выраженные лидеры отсутствуют, сплоченности не наблюдается.</w:t>
      </w:r>
    </w:p>
    <w:p w:rsidR="009C78F8" w:rsidRDefault="009C78F8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103BB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втором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квартале 2025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года проведены плановые проверки </w:t>
      </w:r>
      <w:r w:rsidR="00103BB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объектов образования, </w:t>
      </w:r>
      <w:r w:rsidR="00103BB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объекта культуры, 1 объекта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ММПЛ, всего </w:t>
      </w:r>
      <w:r w:rsidR="00103BB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ab/>
      </w:r>
    </w:p>
    <w:p w:rsidR="0026085F" w:rsidRDefault="00FE7DB1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За истекший период 2025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года, МО МВД России «</w:t>
      </w:r>
      <w:proofErr w:type="spellStart"/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возбуждено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уголовное дело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по факту заведомо ложного сообщения об акте терроризма. </w:t>
      </w:r>
    </w:p>
    <w:p w:rsidR="00FB292E" w:rsidRPr="00D5314B" w:rsidRDefault="00075264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27</w:t>
      </w:r>
      <w:r w:rsidR="00FF69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8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.2025</w:t>
      </w:r>
      <w:r w:rsidR="00803B63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г.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A81B6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актовом зале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в соответствии с планом работы антитеррористической комиссии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2025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год, 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проведено заседание антитеррористической комисси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и </w:t>
      </w:r>
      <w:r w:rsidR="00FE0AF0" w:rsidRP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и оперативного штаба </w:t>
      </w:r>
      <w:r w:rsidR="00FE0AF0" w:rsidRP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рассмотрением следующих вопросов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1. О категорировании и паспортизации согласно постановлению Правительства Российской Федерации от 19 октября 2017 г. 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торгового центра «Орбита» и торгового центра «Шоколад» расположенных по адресам: г. Ирбит, ул. Кирова 84, г. Ирбит, ул. Советская 94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2. Об обеспечении комплексной безопасности объектов образования перед началом учебного года. 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3. Мониторинг состояния политических, социально-экономических и иных процессов, оказывающих влияние на ситуацию в сфере противодействия терроризму на территории Городского округа «город Ирбит» Свердловской области по итогам 1 полугодия 2025 года.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4. 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актов.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5. О выполнении требований к антитеррористической защищенности объектов (территорий), а также мест массового пребывания людей, предусмотренных федеральными законами и нормативными правовыми актами Российской Федерации. 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6. О ходе исполнения органами местного самоуправления Городского округа «город Ирбит» Свердловской области решений региональной антитеррористической комиссии, антитеррористической комиссии Городского округа «город Ирбит» Свердловской области и реализации Комплексного плана (с оценкой эффективности проводимых территориальными органами ФОИВ и ИОГВ с участием ОМС профилактических мероприятий и степень их влияния на молодежную среду, для своевременного внесения корректив в планирующие документы).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7. Об определении возможных рисков и мер реагирования при воздействии беспилотных воздушных судов на объекты образовательных организаций, а также возникновения последствий отражений такого воздействия (атаки) на другие объекты.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8. О мерах по противодействию незаконному обороту оружия, боеприпасов взрывчатых веществ, взрывных устройств.</w:t>
      </w:r>
    </w:p>
    <w:p w:rsidR="00AC1FD6" w:rsidRPr="00AC1FD6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9. О рассмотрении обзора антитеррористической комиссии в Свердловской области за I полугодие 2025 года.</w:t>
      </w:r>
    </w:p>
    <w:p w:rsidR="004F1D5D" w:rsidRDefault="00AC1FD6" w:rsidP="00AC1FD6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AC1FD6">
        <w:rPr>
          <w:rFonts w:ascii="Liberation Serif" w:eastAsia="SimSun" w:hAnsi="Liberation Serif" w:cs="Times New Roman"/>
          <w:sz w:val="26"/>
          <w:szCs w:val="26"/>
          <w:lang w:eastAsia="zh-CN"/>
        </w:rPr>
        <w:t>10. О рассмотрении обзора антитеррористической комиссии в Свердловской области за I полугодие 2025 года.</w:t>
      </w:r>
    </w:p>
    <w:p w:rsidR="00A951ED" w:rsidRDefault="003B1592" w:rsidP="00AC1F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Докладчик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ами выступа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ли: </w:t>
      </w:r>
      <w:proofErr w:type="spellStart"/>
      <w:r w:rsidR="004F1D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4F1D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межрайонный прокурор,</w:t>
      </w:r>
      <w:r w:rsidR="004F1D5D" w:rsidRPr="004F1D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4F1D5D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отрудник отдела в городе Артемовский</w:t>
      </w:r>
      <w:r w:rsidR="00F126B1" w:rsidRPr="005B1AF3">
        <w:t xml:space="preserve"> </w:t>
      </w:r>
      <w:r w:rsidR="00F126B1" w:rsidRPr="005B1AF3"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Управления ФСБ России по 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Свердловской области,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еменно исполняющий обязанности 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начал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ьника межмуниципального отдела 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МВД России «</w:t>
      </w:r>
      <w:proofErr w:type="spellStart"/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ачальник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«Управления вневедомственной охраны войск национальной гвардии Российской Федерации по Свердловской области»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ачальник отдела гражданской защиты и общественной безопасности администрации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026F5" w:rsidRPr="007026F5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начальник Управления культуры, физической культуры и спорта Городского округа «город Ирбит» Свердловской области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, старший методист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казенного учреждения Городского округа «город Ирбит» Свердловской области «Центр 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системы образования», заведующая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proofErr w:type="spellEnd"/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ЦМО НФ ГБПОУ «СОМК», </w:t>
      </w:r>
      <w:proofErr w:type="spellStart"/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гу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манитарный колледж», заместитель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директора ГАПОУ СО «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отоциклетный техникум», </w:t>
      </w:r>
      <w:proofErr w:type="spellStart"/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битский</w:t>
      </w:r>
      <w:proofErr w:type="spellEnd"/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политехникум», директор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ГБОУДО «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</w:t>
      </w:r>
      <w:r w:rsid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ая музыкальная школа», директор</w:t>
      </w:r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ГБДУСО «</w:t>
      </w:r>
      <w:proofErr w:type="spellStart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="004F1D5D" w:rsidRPr="004F1D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ДХШ»</w:t>
      </w:r>
      <w:r w:rsidR="00A951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Комиссией приняты решения: 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A951ED" w:rsidRP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Рекомендовать руководителям 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ЦМО НФ ГБПОУ «СОМК», ГАПОУ СО «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гуманитарный колледж», ГАПОУ СО «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мотоциклетный      техникум», ГАПОУ   </w:t>
      </w:r>
      <w:proofErr w:type="gram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  «</w:t>
      </w:r>
      <w:proofErr w:type="spellStart"/>
      <w:proofErr w:type="gram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политехникум»,      ГБОУ </w:t>
      </w: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>ДО «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детская музыкальная школа», ГБУДО СО «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детская художественная школа»:</w:t>
      </w:r>
    </w:p>
    <w:p w:rsidR="00A951ED" w:rsidRP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организовать работу по уточнению порядка действий при эвакуации возглавляемых учреждений;</w:t>
      </w:r>
    </w:p>
    <w:p w:rsidR="00A951ED" w:rsidRP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организовать проведение внеплановых тренировок по безопасной и своевременной эвакуации работников, обучающихся и иных лиц, находящихся в учреждении, при получении информации об угрозе совершения террористического акта, либо о его совершении;</w:t>
      </w:r>
    </w:p>
    <w:p w:rsid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обеспечить проведение занятий с работниками возглавляемых учреждений, по минимизации морально-психологических последствий сов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ершения террористического акта.</w:t>
      </w:r>
    </w:p>
    <w:p w:rsidR="00A951ED" w:rsidRPr="00A951ED" w:rsidRDefault="00A951ED" w:rsidP="00A951ED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Рекомендовать субъектам мониторинга состояния политических, социально-экономических и иных процессов, оказывающих влияние на ситуацию в области противодействия терроризму на территории Городского округа «город Ирбит» Свердловской области в пределах своей компетенции обеспечить направление информации секретарю антитеррористической комиссии Городского округа «город Ирбит» Свердловской области в соответствии со сроками, указываемыми в запросах.</w:t>
      </w:r>
    </w:p>
    <w:p w:rsidR="00660591" w:rsidRDefault="00A951ED" w:rsidP="0066059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Начальнику Управления образованием Городского округа «город Ирбит» Свердловской области, начальнику Управления культуры, физической культуры и спорта Городского округа «город Ирбит» </w:t>
      </w:r>
      <w:r w:rsidR="0066059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области:</w:t>
      </w:r>
    </w:p>
    <w:p w:rsidR="00A951ED" w:rsidRPr="00A951ED" w:rsidRDefault="00A951ED" w:rsidP="0066059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при проведении мероприятий с молодежью уделять особое внимание мероприятиям по вопросам предупреждения распространения идеологии терроризма, в том числе по средствам просмотра видеоматериалов, 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видеолекций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;</w:t>
      </w:r>
    </w:p>
    <w:p w:rsidR="00A951ED" w:rsidRPr="00A951ED" w:rsidRDefault="00A951ED" w:rsidP="0066059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в ходе адресной профилактической работы (в среде молодежи, иностранных граждан и лиц, прибывших из стран с повышенной террористической активностью) проводить индивидуальные профилактические беседы о преступной сущности терроризма, а также доводить нормы ответственности за участие и содействие террористической деятельности, к проведению бесед привлекать представителей религиозных и общественных организаций, квалифицированных психологов;</w:t>
      </w:r>
    </w:p>
    <w:p w:rsidR="00A951ED" w:rsidRPr="00A951ED" w:rsidRDefault="00A951ED" w:rsidP="0066059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организовать работу по актуализации (при необходимости), единого перечня категорированных и паспортизированных объектов (территорий) находящихся в их оперативном управлении;</w:t>
      </w:r>
    </w:p>
    <w:p w:rsidR="00A951ED" w:rsidRPr="00A951ED" w:rsidRDefault="00A951ED" w:rsidP="0066059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размещать на официальных сайтах материалы, отражающие деятельность в области профилактики терроризма, минимизации и (или) ликвидации последствий его проявлений (тематических информационных сообщений (пресс-релизов), фото- и видеоматериалов, конференциях, круглых столах и иных мероприятий.</w:t>
      </w:r>
    </w:p>
    <w:p w:rsidR="00B53EF8" w:rsidRDefault="00A951ED" w:rsidP="000D1B0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Рекомендовать межмуниципальному отделу МВД России «</w:t>
      </w:r>
      <w:proofErr w:type="spellStart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</w:t>
      </w:r>
      <w:r w:rsidR="00B53E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A951ED" w:rsidRDefault="00B53EF8" w:rsidP="000D1B0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</w:t>
      </w:r>
      <w:r w:rsidR="00A951ED" w:rsidRPr="00A951E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продолжать проведение мероприятий, путем размещения в средствах массовой информации сообщений, направленных на активизацию процесса добровольной выдачи населением незаконно хранящегося оружия, взрывчатых веществ, взрывных устройств, а также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компонентов для их изготовления;</w:t>
      </w:r>
    </w:p>
    <w:p w:rsidR="00B53EF8" w:rsidRDefault="00B53EF8" w:rsidP="000D1B0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</w:t>
      </w:r>
      <w:r w:rsidRPr="00B53E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обеспечить проведение дополнительных инструктажей, привлекаемых к обеспечению общественного порядка и общественной безопасности при проведении массовых мероприятий работников частных охранных предприятий, членов региональной общественной организации «Народная дружина» Муниципального образования город Ирбит и </w:t>
      </w:r>
      <w:proofErr w:type="spellStart"/>
      <w:r w:rsidRPr="00B53E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B53E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Муниципального образования Свердловской области с определением алгоритма действий при возникновении групповых нарушений общественного порядка.</w:t>
      </w:r>
      <w:bookmarkStart w:id="0" w:name="_GoBack"/>
      <w:bookmarkEnd w:id="0"/>
    </w:p>
    <w:p w:rsidR="000D1B08" w:rsidRDefault="000D1B08" w:rsidP="000D1B0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D1B0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Начальнику отдела гражданской защиты и общественной безопасности администрации Городского округа «город Ирбит» Свердловской области </w:t>
      </w:r>
      <w:r w:rsidRPr="000D1B08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>актуализировать перечень категорированных и паспортизированных объектов (территорий), находящихся в муниципальной собственности Городского округа «город Ирбит» Свердловской области.</w:t>
      </w:r>
    </w:p>
    <w:p w:rsidR="000D1B08" w:rsidRDefault="000D1B08" w:rsidP="000D1B0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C157C0" w:rsidRDefault="00C157C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59177D" w:rsidRPr="00D5314B" w:rsidRDefault="00CE037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Глава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CE0370" w:rsidRPr="00D5314B" w:rsidRDefault="0059177D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председатель </w:t>
      </w:r>
    </w:p>
    <w:p w:rsidR="00D5314B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антитеррористической комиссии                                              </w:t>
      </w:r>
      <w:r w:rsid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Н.В. Юдин</w:t>
      </w:r>
    </w:p>
    <w:p w:rsidR="00D5314B" w:rsidRDefault="00D5314B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3B4221" w:rsidRPr="00354905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E037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B4221" w:rsidRPr="00354905" w:rsidSect="00C157C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008D5"/>
    <w:rsid w:val="000619A5"/>
    <w:rsid w:val="00075264"/>
    <w:rsid w:val="0009166F"/>
    <w:rsid w:val="000A0899"/>
    <w:rsid w:val="000D1B08"/>
    <w:rsid w:val="000E2942"/>
    <w:rsid w:val="000E3A1E"/>
    <w:rsid w:val="00103BBC"/>
    <w:rsid w:val="00107F4C"/>
    <w:rsid w:val="00162A70"/>
    <w:rsid w:val="0018063D"/>
    <w:rsid w:val="00181247"/>
    <w:rsid w:val="001A3CDB"/>
    <w:rsid w:val="001E3010"/>
    <w:rsid w:val="00235A01"/>
    <w:rsid w:val="00251DEA"/>
    <w:rsid w:val="0026085F"/>
    <w:rsid w:val="002677B1"/>
    <w:rsid w:val="00280C2A"/>
    <w:rsid w:val="00287A4B"/>
    <w:rsid w:val="00287F49"/>
    <w:rsid w:val="00291960"/>
    <w:rsid w:val="002C007C"/>
    <w:rsid w:val="002D78BD"/>
    <w:rsid w:val="002E40AE"/>
    <w:rsid w:val="002F1C80"/>
    <w:rsid w:val="002F74B4"/>
    <w:rsid w:val="00300030"/>
    <w:rsid w:val="00313E89"/>
    <w:rsid w:val="00354905"/>
    <w:rsid w:val="003A1036"/>
    <w:rsid w:val="003B1592"/>
    <w:rsid w:val="003B4221"/>
    <w:rsid w:val="003C419E"/>
    <w:rsid w:val="003D4659"/>
    <w:rsid w:val="003D47BF"/>
    <w:rsid w:val="003E12F9"/>
    <w:rsid w:val="00443C8C"/>
    <w:rsid w:val="004C33A3"/>
    <w:rsid w:val="004D2BC9"/>
    <w:rsid w:val="004F1D5D"/>
    <w:rsid w:val="004F2391"/>
    <w:rsid w:val="00512C58"/>
    <w:rsid w:val="00540436"/>
    <w:rsid w:val="0055207B"/>
    <w:rsid w:val="00552AB6"/>
    <w:rsid w:val="0057683E"/>
    <w:rsid w:val="00587134"/>
    <w:rsid w:val="005904E1"/>
    <w:rsid w:val="0059177D"/>
    <w:rsid w:val="005C1BCC"/>
    <w:rsid w:val="005E6F82"/>
    <w:rsid w:val="0060254E"/>
    <w:rsid w:val="0060421B"/>
    <w:rsid w:val="006347B7"/>
    <w:rsid w:val="00657D8B"/>
    <w:rsid w:val="00660591"/>
    <w:rsid w:val="006638BB"/>
    <w:rsid w:val="006749E6"/>
    <w:rsid w:val="006865B6"/>
    <w:rsid w:val="006976FE"/>
    <w:rsid w:val="006A7003"/>
    <w:rsid w:val="007026F5"/>
    <w:rsid w:val="00715C6E"/>
    <w:rsid w:val="007322D6"/>
    <w:rsid w:val="007974BF"/>
    <w:rsid w:val="007B7E36"/>
    <w:rsid w:val="007E35D1"/>
    <w:rsid w:val="007E64D9"/>
    <w:rsid w:val="00803B63"/>
    <w:rsid w:val="00820048"/>
    <w:rsid w:val="008600A5"/>
    <w:rsid w:val="00864534"/>
    <w:rsid w:val="00864B76"/>
    <w:rsid w:val="00871A9D"/>
    <w:rsid w:val="00883693"/>
    <w:rsid w:val="0089250E"/>
    <w:rsid w:val="008F7DB8"/>
    <w:rsid w:val="0090054E"/>
    <w:rsid w:val="00916361"/>
    <w:rsid w:val="0092339E"/>
    <w:rsid w:val="00944E57"/>
    <w:rsid w:val="0096342A"/>
    <w:rsid w:val="00984525"/>
    <w:rsid w:val="00995423"/>
    <w:rsid w:val="009C38A7"/>
    <w:rsid w:val="009C78F8"/>
    <w:rsid w:val="009E18EF"/>
    <w:rsid w:val="00A06297"/>
    <w:rsid w:val="00A33EA0"/>
    <w:rsid w:val="00A56F2C"/>
    <w:rsid w:val="00A81B6B"/>
    <w:rsid w:val="00A85244"/>
    <w:rsid w:val="00A87FB2"/>
    <w:rsid w:val="00A9227F"/>
    <w:rsid w:val="00A951ED"/>
    <w:rsid w:val="00AB1ECE"/>
    <w:rsid w:val="00AC1FD6"/>
    <w:rsid w:val="00AF6E82"/>
    <w:rsid w:val="00B14A5F"/>
    <w:rsid w:val="00B35170"/>
    <w:rsid w:val="00B36C51"/>
    <w:rsid w:val="00B37A4C"/>
    <w:rsid w:val="00B53EF8"/>
    <w:rsid w:val="00B5714A"/>
    <w:rsid w:val="00B77F95"/>
    <w:rsid w:val="00B84981"/>
    <w:rsid w:val="00B86710"/>
    <w:rsid w:val="00BA3EEC"/>
    <w:rsid w:val="00BA5D3A"/>
    <w:rsid w:val="00C157C0"/>
    <w:rsid w:val="00C36C35"/>
    <w:rsid w:val="00C37902"/>
    <w:rsid w:val="00C664FA"/>
    <w:rsid w:val="00C759A4"/>
    <w:rsid w:val="00C97DFB"/>
    <w:rsid w:val="00CA64FF"/>
    <w:rsid w:val="00CA7C4B"/>
    <w:rsid w:val="00CB4A66"/>
    <w:rsid w:val="00CD7984"/>
    <w:rsid w:val="00CE0370"/>
    <w:rsid w:val="00D4742B"/>
    <w:rsid w:val="00D5314B"/>
    <w:rsid w:val="00D64CD0"/>
    <w:rsid w:val="00D809FA"/>
    <w:rsid w:val="00DD7A8D"/>
    <w:rsid w:val="00E13728"/>
    <w:rsid w:val="00E14AD5"/>
    <w:rsid w:val="00E511EC"/>
    <w:rsid w:val="00F03064"/>
    <w:rsid w:val="00F0498A"/>
    <w:rsid w:val="00F126B1"/>
    <w:rsid w:val="00F227A1"/>
    <w:rsid w:val="00F32DA8"/>
    <w:rsid w:val="00F46492"/>
    <w:rsid w:val="00F93762"/>
    <w:rsid w:val="00F97A0F"/>
    <w:rsid w:val="00FB292E"/>
    <w:rsid w:val="00FB72F8"/>
    <w:rsid w:val="00FE0AF0"/>
    <w:rsid w:val="00FE7DB1"/>
    <w:rsid w:val="00FF465E"/>
    <w:rsid w:val="00FF4D76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24B8"/>
  <w15:docId w15:val="{D59ECAE3-2A6A-4090-94AF-975F573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1A3CDB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4B"/>
    <w:rPr>
      <w:rFonts w:ascii="Tahoma" w:hAnsi="Tahoma" w:cs="Tahoma"/>
      <w:sz w:val="16"/>
      <w:szCs w:val="16"/>
    </w:rPr>
  </w:style>
  <w:style w:type="paragraph" w:customStyle="1" w:styleId="1414">
    <w:name w:val="1414"/>
    <w:basedOn w:val="a"/>
    <w:uiPriority w:val="99"/>
    <w:rsid w:val="00B35170"/>
    <w:pPr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LyapunovVV</cp:lastModifiedBy>
  <cp:revision>81</cp:revision>
  <dcterms:created xsi:type="dcterms:W3CDTF">2020-06-26T07:15:00Z</dcterms:created>
  <dcterms:modified xsi:type="dcterms:W3CDTF">2025-09-03T06:35:00Z</dcterms:modified>
</cp:coreProperties>
</file>