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BB" w:rsidRPr="00B11A22" w:rsidRDefault="000D34BB" w:rsidP="00A9569D">
      <w:pPr>
        <w:pStyle w:val="20"/>
        <w:keepNext/>
        <w:keepLines/>
        <w:widowControl/>
        <w:shd w:val="clear" w:color="auto" w:fill="auto"/>
        <w:tabs>
          <w:tab w:val="left" w:pos="1276"/>
        </w:tabs>
        <w:suppressAutoHyphens/>
        <w:spacing w:before="0"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  <w:bookmarkStart w:id="0" w:name="bookmark0"/>
      <w:r w:rsidRPr="00544642">
        <w:rPr>
          <w:rFonts w:ascii="Liberation Serif" w:hAnsi="Liberation Serif"/>
          <w:sz w:val="26"/>
          <w:szCs w:val="26"/>
        </w:rPr>
        <w:t xml:space="preserve"> </w:t>
      </w:r>
      <w:r w:rsidR="008A29BB" w:rsidRPr="00B11A22">
        <w:rPr>
          <w:rFonts w:ascii="Liberation Serif" w:hAnsi="Liberation Serif"/>
          <w:sz w:val="26"/>
          <w:szCs w:val="26"/>
        </w:rPr>
        <w:t>Извещение о проведении электронного аукциона</w:t>
      </w:r>
      <w:bookmarkEnd w:id="0"/>
    </w:p>
    <w:p w:rsidR="00A9569D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Style w:val="fontstyle01"/>
          <w:rFonts w:ascii="Liberation Serif" w:hAnsi="Liberation Serif"/>
          <w:color w:val="0000FF"/>
        </w:rPr>
      </w:pPr>
      <w:r w:rsidRPr="00B11A22">
        <w:rPr>
          <w:rFonts w:ascii="Liberation Serif" w:hAnsi="Liberation Serif"/>
          <w:b/>
          <w:bCs/>
          <w:color w:val="0000FF"/>
          <w:sz w:val="26"/>
          <w:szCs w:val="26"/>
        </w:rPr>
        <w:br/>
      </w:r>
      <w:r w:rsidRPr="00B11A22">
        <w:rPr>
          <w:rStyle w:val="fontstyle21"/>
          <w:rFonts w:ascii="Liberation Serif" w:hAnsi="Liberation Serif"/>
          <w:sz w:val="26"/>
          <w:szCs w:val="26"/>
        </w:rPr>
        <w:t xml:space="preserve">Дата начала приема заявок: </w:t>
      </w:r>
      <w:r w:rsidR="00C225C6">
        <w:rPr>
          <w:rStyle w:val="fontstyle01"/>
          <w:rFonts w:ascii="Liberation Serif" w:hAnsi="Liberation Serif"/>
          <w:color w:val="0000FF"/>
        </w:rPr>
        <w:t>21</w:t>
      </w:r>
      <w:r w:rsidR="00F20139" w:rsidRPr="0009548D">
        <w:rPr>
          <w:rStyle w:val="fontstyle01"/>
          <w:rFonts w:ascii="Liberation Serif" w:hAnsi="Liberation Serif"/>
          <w:color w:val="0000FF"/>
        </w:rPr>
        <w:t>.</w:t>
      </w:r>
      <w:r w:rsidR="0009548D">
        <w:rPr>
          <w:rStyle w:val="fontstyle01"/>
          <w:rFonts w:ascii="Liberation Serif" w:hAnsi="Liberation Serif"/>
          <w:color w:val="0000FF"/>
        </w:rPr>
        <w:t>1</w:t>
      </w:r>
      <w:r w:rsidR="00C225C6">
        <w:rPr>
          <w:rStyle w:val="fontstyle01"/>
          <w:rFonts w:ascii="Liberation Serif" w:hAnsi="Liberation Serif"/>
          <w:color w:val="0000FF"/>
        </w:rPr>
        <w:t>1</w:t>
      </w:r>
      <w:r w:rsidR="00871E09" w:rsidRPr="0009548D">
        <w:rPr>
          <w:rStyle w:val="fontstyle01"/>
          <w:rFonts w:ascii="Liberation Serif" w:hAnsi="Liberation Serif"/>
          <w:color w:val="0000FF"/>
        </w:rPr>
        <w:t>.202</w:t>
      </w:r>
      <w:r w:rsidR="00637836" w:rsidRPr="0009548D">
        <w:rPr>
          <w:rStyle w:val="fontstyle01"/>
          <w:rFonts w:ascii="Liberation Serif" w:hAnsi="Liberation Serif"/>
          <w:color w:val="0000FF"/>
        </w:rPr>
        <w:t>5</w:t>
      </w:r>
      <w:r w:rsidRPr="0009548D">
        <w:rPr>
          <w:rStyle w:val="fontstyle01"/>
          <w:rFonts w:ascii="Liberation Serif" w:hAnsi="Liberation Serif"/>
          <w:color w:val="0000FF"/>
        </w:rPr>
        <w:t xml:space="preserve"> г.</w:t>
      </w:r>
      <w:r w:rsidRPr="00B11A22">
        <w:rPr>
          <w:rFonts w:ascii="Liberation Serif" w:hAnsi="Liberation Serif"/>
          <w:b/>
          <w:bCs/>
          <w:color w:val="0000FF"/>
          <w:sz w:val="26"/>
          <w:szCs w:val="26"/>
        </w:rPr>
        <w:br/>
      </w:r>
      <w:r w:rsidRPr="00B11A22">
        <w:rPr>
          <w:rStyle w:val="fontstyle21"/>
          <w:rFonts w:ascii="Liberation Serif" w:hAnsi="Liberation Serif"/>
          <w:sz w:val="26"/>
          <w:szCs w:val="26"/>
        </w:rPr>
        <w:t xml:space="preserve">Дата окончания приема заявок: </w:t>
      </w:r>
      <w:r w:rsidR="00C225C6">
        <w:rPr>
          <w:rStyle w:val="fontstyle01"/>
          <w:rFonts w:ascii="Liberation Serif" w:hAnsi="Liberation Serif"/>
          <w:color w:val="0000FF"/>
        </w:rPr>
        <w:t>2</w:t>
      </w:r>
      <w:r w:rsidR="0009548D" w:rsidRPr="0009548D">
        <w:rPr>
          <w:rStyle w:val="fontstyle01"/>
          <w:rFonts w:ascii="Liberation Serif" w:hAnsi="Liberation Serif"/>
          <w:color w:val="0000FF"/>
        </w:rPr>
        <w:t>0.</w:t>
      </w:r>
      <w:r w:rsidR="00C225C6">
        <w:rPr>
          <w:rStyle w:val="fontstyle01"/>
          <w:rFonts w:ascii="Liberation Serif" w:hAnsi="Liberation Serif"/>
          <w:color w:val="0000FF"/>
        </w:rPr>
        <w:t>12</w:t>
      </w:r>
      <w:r w:rsidRPr="0009548D">
        <w:rPr>
          <w:rStyle w:val="fontstyle01"/>
          <w:rFonts w:ascii="Liberation Serif" w:hAnsi="Liberation Serif"/>
          <w:color w:val="0000FF"/>
        </w:rPr>
        <w:t>.202</w:t>
      </w:r>
      <w:r w:rsidR="00C225C6">
        <w:rPr>
          <w:rStyle w:val="fontstyle01"/>
          <w:rFonts w:ascii="Liberation Serif" w:hAnsi="Liberation Serif"/>
          <w:color w:val="0000FF"/>
        </w:rPr>
        <w:t>5</w:t>
      </w:r>
      <w:r w:rsidRPr="0009548D">
        <w:rPr>
          <w:rStyle w:val="fontstyle01"/>
          <w:rFonts w:ascii="Liberation Serif" w:hAnsi="Liberation Serif"/>
          <w:color w:val="0000FF"/>
        </w:rPr>
        <w:t xml:space="preserve"> г.</w:t>
      </w:r>
    </w:p>
    <w:p w:rsidR="008A29BB" w:rsidRPr="0009548D" w:rsidRDefault="008A29BB" w:rsidP="00A9569D">
      <w:pPr>
        <w:pStyle w:val="af5"/>
        <w:keepNext/>
        <w:widowControl/>
        <w:tabs>
          <w:tab w:val="left" w:pos="1276"/>
        </w:tabs>
        <w:suppressAutoHyphens/>
        <w:jc w:val="both"/>
        <w:rPr>
          <w:rStyle w:val="fontstyle01"/>
          <w:rFonts w:ascii="Liberation Serif" w:hAnsi="Liberation Serif"/>
          <w:color w:val="0000FF"/>
        </w:rPr>
      </w:pPr>
      <w:r w:rsidRPr="00B11A22">
        <w:rPr>
          <w:rStyle w:val="fontstyle21"/>
          <w:rFonts w:ascii="Liberation Serif" w:hAnsi="Liberation Serif"/>
          <w:sz w:val="26"/>
          <w:szCs w:val="26"/>
        </w:rPr>
        <w:t xml:space="preserve">Дата аукциона: </w:t>
      </w:r>
      <w:r w:rsidR="00C225C6">
        <w:rPr>
          <w:rStyle w:val="fontstyle21"/>
          <w:rFonts w:ascii="Liberation Serif" w:hAnsi="Liberation Serif"/>
          <w:b/>
          <w:sz w:val="26"/>
          <w:szCs w:val="26"/>
        </w:rPr>
        <w:t>2</w:t>
      </w:r>
      <w:r w:rsidR="004C3BE6">
        <w:rPr>
          <w:rStyle w:val="fontstyle21"/>
          <w:rFonts w:ascii="Liberation Serif" w:hAnsi="Liberation Serif"/>
          <w:b/>
          <w:sz w:val="26"/>
          <w:szCs w:val="26"/>
        </w:rPr>
        <w:t>4</w:t>
      </w:r>
      <w:r w:rsidR="00B1733D" w:rsidRPr="0009548D">
        <w:rPr>
          <w:rStyle w:val="fontstyle01"/>
          <w:rFonts w:ascii="Liberation Serif" w:hAnsi="Liberation Serif"/>
          <w:color w:val="0000FF"/>
        </w:rPr>
        <w:t>.1</w:t>
      </w:r>
      <w:r w:rsidR="00C225C6">
        <w:rPr>
          <w:rStyle w:val="fontstyle01"/>
          <w:rFonts w:ascii="Liberation Serif" w:hAnsi="Liberation Serif"/>
          <w:color w:val="0000FF"/>
        </w:rPr>
        <w:t>2</w:t>
      </w:r>
      <w:r w:rsidR="00695AC3" w:rsidRPr="0009548D">
        <w:rPr>
          <w:rStyle w:val="fontstyle01"/>
          <w:rFonts w:ascii="Liberation Serif" w:hAnsi="Liberation Serif"/>
          <w:color w:val="0000FF"/>
        </w:rPr>
        <w:t>.202</w:t>
      </w:r>
      <w:r w:rsidR="00C225C6">
        <w:rPr>
          <w:rStyle w:val="fontstyle01"/>
          <w:rFonts w:ascii="Liberation Serif" w:hAnsi="Liberation Serif"/>
          <w:color w:val="0000FF"/>
        </w:rPr>
        <w:t>5</w:t>
      </w:r>
      <w:r w:rsidRPr="0009548D">
        <w:rPr>
          <w:rStyle w:val="fontstyle01"/>
          <w:rFonts w:ascii="Liberation Serif" w:hAnsi="Liberation Serif"/>
          <w:color w:val="0000FF"/>
        </w:rPr>
        <w:t xml:space="preserve"> г.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Style w:val="fontstyle01"/>
          <w:rFonts w:ascii="Liberation Serif" w:hAnsi="Liberation Serif"/>
          <w:color w:val="0000FF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Правовое регулирование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Аукцион в электронной форме, открыты</w:t>
      </w:r>
      <w:r w:rsidR="00A9569D" w:rsidRPr="00B11A22">
        <w:rPr>
          <w:rFonts w:ascii="Liberation Serif" w:hAnsi="Liberation Serif" w:cs="Times New Roman"/>
          <w:sz w:val="26"/>
          <w:szCs w:val="26"/>
        </w:rPr>
        <w:t xml:space="preserve">й по форме подачи предложений о </w:t>
      </w:r>
      <w:r w:rsidRPr="00B11A22">
        <w:rPr>
          <w:rFonts w:ascii="Liberation Serif" w:hAnsi="Liberation Serif" w:cs="Times New Roman"/>
          <w:sz w:val="26"/>
          <w:szCs w:val="26"/>
        </w:rPr>
        <w:t>цене предмета аукциона, проводится в соответствии с требованиями: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Гражданского кодекса Российской Федерации;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Земельного кодекса Российской Федерации;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Федерального закона от 26.07.2006 № 135-ФЗ «О защите конкуренции»</w:t>
      </w:r>
      <w:r w:rsidR="00E20CDE">
        <w:rPr>
          <w:rFonts w:ascii="Liberation Serif" w:hAnsi="Liberation Serif" w:cs="Times New Roman"/>
          <w:sz w:val="26"/>
          <w:szCs w:val="26"/>
        </w:rPr>
        <w:t xml:space="preserve"> (ред. от 14.10</w:t>
      </w:r>
      <w:r w:rsidR="00713ED3" w:rsidRPr="00B11A22">
        <w:rPr>
          <w:rFonts w:ascii="Liberation Serif" w:hAnsi="Liberation Serif" w:cs="Times New Roman"/>
          <w:sz w:val="26"/>
          <w:szCs w:val="26"/>
        </w:rPr>
        <w:t>.2024</w:t>
      </w:r>
      <w:r w:rsidR="00205B91">
        <w:rPr>
          <w:rFonts w:ascii="Liberation Serif" w:hAnsi="Liberation Serif" w:cs="Times New Roman"/>
          <w:sz w:val="26"/>
          <w:szCs w:val="26"/>
        </w:rPr>
        <w:t xml:space="preserve"> г.</w:t>
      </w:r>
      <w:r w:rsidR="00713ED3" w:rsidRPr="00B11A22">
        <w:rPr>
          <w:rFonts w:ascii="Liberation Serif" w:hAnsi="Liberation Serif" w:cs="Times New Roman"/>
          <w:sz w:val="26"/>
          <w:szCs w:val="26"/>
        </w:rPr>
        <w:t>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 xml:space="preserve">Федерального закона от 07.10.2022 № 385-ФЗ «О внесении изменений в Земельный кодекс Российской Федерации и </w:t>
      </w:r>
      <w:r w:rsidR="00205B91">
        <w:rPr>
          <w:rFonts w:ascii="Liberation Serif" w:hAnsi="Liberation Serif" w:cs="Times New Roman"/>
          <w:sz w:val="26"/>
          <w:szCs w:val="26"/>
        </w:rPr>
        <w:t xml:space="preserve">признании утратившей силу части </w:t>
      </w:r>
      <w:r w:rsidRPr="00B11A22">
        <w:rPr>
          <w:rFonts w:ascii="Liberation Serif" w:hAnsi="Liberation Serif" w:cs="Times New Roman"/>
          <w:sz w:val="26"/>
          <w:szCs w:val="26"/>
        </w:rPr>
        <w:t>7 статьи 34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 w:rsidR="00991EB0">
        <w:rPr>
          <w:rFonts w:ascii="Liberation Serif" w:hAnsi="Liberation Serif" w:cs="Times New Roman"/>
          <w:sz w:val="26"/>
          <w:szCs w:val="26"/>
        </w:rPr>
        <w:t xml:space="preserve">    (</w:t>
      </w:r>
      <w:r w:rsidR="00C04DF5">
        <w:rPr>
          <w:rFonts w:ascii="Liberation Serif" w:hAnsi="Liberation Serif" w:cs="Times New Roman"/>
          <w:sz w:val="26"/>
          <w:szCs w:val="26"/>
        </w:rPr>
        <w:t>ред. от 28</w:t>
      </w:r>
      <w:r w:rsidR="00EE5CCA">
        <w:rPr>
          <w:rFonts w:ascii="Liberation Serif" w:hAnsi="Liberation Serif" w:cs="Times New Roman"/>
          <w:sz w:val="26"/>
          <w:szCs w:val="26"/>
        </w:rPr>
        <w:t>.12.2024г)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Закона от 07 июля 2004 года № 18-ОЗ «Об особенностях регулирования земельных отношений на территории Свердловской области»</w:t>
      </w:r>
      <w:r w:rsidR="00713ED3" w:rsidRPr="00B11A22">
        <w:rPr>
          <w:rFonts w:ascii="Liberation Serif" w:hAnsi="Liberation Serif" w:cs="Times New Roman"/>
          <w:sz w:val="26"/>
          <w:szCs w:val="26"/>
        </w:rPr>
        <w:t xml:space="preserve"> </w:t>
      </w:r>
      <w:r w:rsidR="00DC5B0D">
        <w:rPr>
          <w:rFonts w:ascii="Liberation Serif" w:hAnsi="Liberation Serif" w:cs="Times New Roman"/>
          <w:sz w:val="26"/>
          <w:szCs w:val="26"/>
        </w:rPr>
        <w:t>(ред. от 25.02.2025</w:t>
      </w:r>
      <w:r w:rsidR="00205B91">
        <w:rPr>
          <w:rFonts w:ascii="Liberation Serif" w:hAnsi="Liberation Serif" w:cs="Times New Roman"/>
          <w:sz w:val="26"/>
          <w:szCs w:val="26"/>
        </w:rPr>
        <w:t xml:space="preserve"> г.</w:t>
      </w:r>
      <w:r w:rsidR="00713ED3" w:rsidRPr="00B11A22">
        <w:rPr>
          <w:rFonts w:ascii="Liberation Serif" w:hAnsi="Liberation Serif" w:cs="Times New Roman"/>
          <w:sz w:val="26"/>
          <w:szCs w:val="26"/>
        </w:rPr>
        <w:t>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C225C6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C225C6">
        <w:rPr>
          <w:rFonts w:ascii="Liberation Serif" w:hAnsi="Liberation Serif" w:cs="Times New Roman"/>
          <w:sz w:val="26"/>
          <w:szCs w:val="26"/>
        </w:rPr>
        <w:t xml:space="preserve">постановления Администрации Городского округа «город Ирбит» </w:t>
      </w:r>
      <w:r w:rsidRPr="00414E30">
        <w:rPr>
          <w:rFonts w:ascii="Liberation Serif" w:hAnsi="Liberation Serif" w:cs="Times New Roman"/>
          <w:sz w:val="26"/>
          <w:szCs w:val="26"/>
        </w:rPr>
        <w:t xml:space="preserve">Свердловской области </w:t>
      </w:r>
      <w:r w:rsidR="00440DA9" w:rsidRPr="00414E30">
        <w:rPr>
          <w:rFonts w:ascii="Liberation Serif" w:hAnsi="Liberation Serif" w:cs="Times New Roman"/>
          <w:sz w:val="26"/>
          <w:szCs w:val="26"/>
        </w:rPr>
        <w:t>12</w:t>
      </w:r>
      <w:r w:rsidR="00613DA4" w:rsidRPr="00414E30">
        <w:rPr>
          <w:rFonts w:ascii="Liberation Serif" w:hAnsi="Liberation Serif" w:cs="Times New Roman"/>
          <w:sz w:val="26"/>
          <w:szCs w:val="26"/>
        </w:rPr>
        <w:t xml:space="preserve"> </w:t>
      </w:r>
      <w:r w:rsidR="00440DA9" w:rsidRPr="00414E30">
        <w:rPr>
          <w:rFonts w:ascii="Liberation Serif" w:hAnsi="Liberation Serif" w:cs="Times New Roman"/>
          <w:sz w:val="26"/>
          <w:szCs w:val="26"/>
        </w:rPr>
        <w:t>ноября</w:t>
      </w:r>
      <w:r w:rsidR="00D659AA" w:rsidRPr="00414E30">
        <w:rPr>
          <w:rFonts w:ascii="Liberation Serif" w:hAnsi="Liberation Serif" w:cs="Times New Roman"/>
          <w:sz w:val="26"/>
          <w:szCs w:val="26"/>
        </w:rPr>
        <w:t xml:space="preserve"> 2025</w:t>
      </w:r>
      <w:r w:rsidRPr="00414E30">
        <w:rPr>
          <w:rFonts w:ascii="Liberation Serif" w:hAnsi="Liberation Serif" w:cs="Times New Roman"/>
          <w:sz w:val="26"/>
          <w:szCs w:val="26"/>
        </w:rPr>
        <w:t xml:space="preserve"> года № </w:t>
      </w:r>
      <w:r w:rsidR="00440DA9" w:rsidRPr="00414E30">
        <w:rPr>
          <w:rFonts w:ascii="Liberation Serif" w:hAnsi="Liberation Serif" w:cs="Times New Roman"/>
          <w:sz w:val="26"/>
          <w:szCs w:val="26"/>
        </w:rPr>
        <w:t>2268</w:t>
      </w:r>
      <w:r w:rsidRPr="00414E30">
        <w:rPr>
          <w:rFonts w:ascii="Liberation Serif" w:hAnsi="Liberation Serif" w:cs="Times New Roman"/>
          <w:sz w:val="26"/>
          <w:szCs w:val="26"/>
        </w:rPr>
        <w:t>-ПА</w:t>
      </w:r>
      <w:bookmarkStart w:id="1" w:name="_GoBack"/>
      <w:bookmarkEnd w:id="1"/>
      <w:r w:rsidRPr="00C225C6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иных нормативно правовых актов Российской Федерации и Свердловской области.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Сведения об аукционе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5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Продавец - </w:t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Администрация Городского округа «город Ирбит» Свердловской области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Местонахождение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: 623850, Свердловская область, г. Ирбит, ул. Революции, д.16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Адрес сайта: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hyperlink r:id="rId9" w:history="1">
        <w:r w:rsidRPr="00B11A22">
          <w:rPr>
            <w:rStyle w:val="a3"/>
            <w:rFonts w:ascii="Liberation Serif" w:hAnsi="Liberation Serif" w:cs="Times New Roman"/>
            <w:color w:val="auto"/>
            <w:sz w:val="26"/>
            <w:szCs w:val="26"/>
          </w:rPr>
          <w:t>https://moirbit.ru</w:t>
        </w:r>
      </w:hyperlink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Адрес электронной почты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: </w:t>
      </w:r>
      <w:proofErr w:type="spellStart"/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i</w:t>
      </w:r>
      <w:proofErr w:type="spellEnd"/>
      <w:r w:rsidR="00162A1C" w:rsidRPr="00162A1C">
        <w:rPr>
          <w:rFonts w:ascii="Liberation Serif" w:hAnsi="Liberation Serif" w:cs="Times New Roman"/>
          <w:color w:val="auto"/>
          <w:sz w:val="26"/>
          <w:szCs w:val="26"/>
        </w:rPr>
        <w:t>.</w:t>
      </w:r>
      <w:proofErr w:type="spellStart"/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zheludkova</w:t>
      </w:r>
      <w:proofErr w:type="spellEnd"/>
      <w:r w:rsidR="001757A3">
        <w:rPr>
          <w:rFonts w:ascii="Liberation Serif" w:hAnsi="Liberation Serif" w:cs="Times New Roman"/>
          <w:color w:val="auto"/>
          <w:sz w:val="26"/>
          <w:szCs w:val="26"/>
        </w:rPr>
        <w:t>1987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@</w:t>
      </w:r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mail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.</w:t>
      </w:r>
      <w:proofErr w:type="spellStart"/>
      <w:r w:rsidRPr="00B11A22">
        <w:rPr>
          <w:rFonts w:ascii="Liberation Serif" w:hAnsi="Liberation Serif" w:cs="Times New Roman"/>
          <w:color w:val="auto"/>
          <w:sz w:val="26"/>
          <w:szCs w:val="26"/>
          <w:lang w:val="en-US"/>
        </w:rPr>
        <w:t>ru</w:t>
      </w:r>
      <w:proofErr w:type="spellEnd"/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 xml:space="preserve">Телефон: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8 (34355) 6-</w:t>
      </w:r>
      <w:r w:rsidR="00B11A22" w:rsidRPr="00B11A22">
        <w:rPr>
          <w:rFonts w:ascii="Liberation Serif" w:hAnsi="Liberation Serif" w:cs="Times New Roman"/>
          <w:color w:val="auto"/>
          <w:sz w:val="26"/>
          <w:szCs w:val="26"/>
        </w:rPr>
        <w:t>30-28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Организатор аукциона – </w:t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Администрация Городского округа «город Ирбит» Свердловской области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color w:val="auto"/>
          <w:sz w:val="26"/>
          <w:szCs w:val="26"/>
        </w:rPr>
        <w:t>Местонахождение: 623850, Свердловская область</w:t>
      </w:r>
      <w:r w:rsidR="00B11A22"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, г. Ирбит, ул. Революции, д.16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Сайт: </w:t>
      </w:r>
      <w:hyperlink r:id="rId10" w:history="1">
        <w:r w:rsidRPr="00B11A22">
          <w:rPr>
            <w:rStyle w:val="a3"/>
            <w:rFonts w:ascii="Liberation Serif" w:hAnsi="Liberation Serif" w:cs="Times New Roman"/>
            <w:color w:val="auto"/>
            <w:sz w:val="26"/>
            <w:szCs w:val="26"/>
          </w:rPr>
          <w:t>https://moirbit.ru</w:t>
        </w:r>
      </w:hyperlink>
      <w:proofErr w:type="gramEnd"/>
    </w:p>
    <w:p w:rsidR="008A29BB" w:rsidRPr="00B11A22" w:rsidRDefault="008A29BB" w:rsidP="00205B91">
      <w:pPr>
        <w:pStyle w:val="af5"/>
        <w:keepNext/>
        <w:widowControl/>
        <w:numPr>
          <w:ilvl w:val="2"/>
          <w:numId w:val="6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>Лицо, осуществляющее организационно – технические функции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 по организации и проведению аукциона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 телекоммуникационной сети «Интернет» для размещения информации о проведении торгов по адресу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www.torgi.gov.ru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(далее – Официальный сайт торгов), на электронной площадке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www.rts-tender.ru </w:t>
      </w:r>
      <w:r w:rsidRPr="00B11A22">
        <w:rPr>
          <w:rFonts w:ascii="Liberation Serif" w:hAnsi="Liberation Serif" w:cs="Times New Roman"/>
          <w:sz w:val="26"/>
          <w:szCs w:val="26"/>
        </w:rPr>
        <w:t>(далее – электронная</w:t>
      </w:r>
      <w:proofErr w:type="gramEnd"/>
      <w:r w:rsidRPr="00B11A22">
        <w:rPr>
          <w:rFonts w:ascii="Liberation Serif" w:hAnsi="Liberation Serif" w:cs="Times New Roman"/>
          <w:sz w:val="26"/>
          <w:szCs w:val="26"/>
        </w:rPr>
        <w:t xml:space="preserve"> площадка) в соответствии с действующим законодательством.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Оператор электронной площадки </w:t>
      </w:r>
      <w:r w:rsidRPr="00B11A22">
        <w:rPr>
          <w:rFonts w:ascii="Liberation Serif" w:hAnsi="Liberation Serif" w:cs="Times New Roman"/>
          <w:sz w:val="26"/>
          <w:szCs w:val="26"/>
        </w:rPr>
        <w:t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</w:t>
      </w:r>
      <w:r w:rsidRPr="00B11A22">
        <w:rPr>
          <w:rFonts w:ascii="Liberation Serif" w:hAnsi="Liberation Serif" w:cs="Times New Roman"/>
          <w:sz w:val="26"/>
          <w:szCs w:val="26"/>
        </w:rPr>
        <w:lastRenderedPageBreak/>
        <w:t>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  <w:proofErr w:type="gramEnd"/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Наименование</w:t>
      </w:r>
      <w:r w:rsidRPr="00B11A22">
        <w:rPr>
          <w:rFonts w:ascii="Liberation Serif" w:hAnsi="Liberation Serif" w:cs="Times New Roman"/>
          <w:sz w:val="26"/>
          <w:szCs w:val="26"/>
        </w:rPr>
        <w:t>: Общество с ограниченной ответственностью «РТС-тендер»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Место нахождения: </w:t>
      </w:r>
      <w:r w:rsidRPr="00B11A22">
        <w:rPr>
          <w:rFonts w:ascii="Liberation Serif" w:hAnsi="Liberation Serif" w:cs="Times New Roman"/>
          <w:sz w:val="26"/>
          <w:szCs w:val="26"/>
        </w:rPr>
        <w:t>121151, город Москва, набережная Тараса Шевченко, дом 23А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Адрес сайта: </w:t>
      </w:r>
      <w:r w:rsidRPr="00B11A22">
        <w:rPr>
          <w:rFonts w:ascii="Liberation Serif" w:hAnsi="Liberation Serif" w:cs="Times New Roman"/>
          <w:sz w:val="26"/>
          <w:szCs w:val="26"/>
        </w:rPr>
        <w:t>www.rts-tender.ru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Адрес электронной почты: </w:t>
      </w:r>
      <w:r w:rsidRPr="00B11A22">
        <w:rPr>
          <w:rFonts w:ascii="Liberation Serif" w:hAnsi="Liberation Serif" w:cs="Times New Roman"/>
          <w:sz w:val="26"/>
          <w:szCs w:val="26"/>
        </w:rPr>
        <w:t>iSupport@rts-tender.ru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Телефон: +</w:t>
      </w:r>
      <w:r w:rsidRPr="00B11A22">
        <w:rPr>
          <w:rFonts w:ascii="Liberation Serif" w:hAnsi="Liberation Serif" w:cs="Times New Roman"/>
          <w:sz w:val="26"/>
          <w:szCs w:val="26"/>
        </w:rPr>
        <w:t>7 (499) 653-55-00</w:t>
      </w:r>
    </w:p>
    <w:p w:rsidR="008A29BB" w:rsidRPr="00162A1C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Предмет аукциона: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аренда земельного участка, государственная собственность на который не разграничена, расположенного на территории </w:t>
      </w:r>
      <w:r w:rsidRPr="00162A1C">
        <w:rPr>
          <w:rFonts w:ascii="Liberation Serif" w:hAnsi="Liberation Serif" w:cs="Times New Roman"/>
          <w:bCs/>
          <w:color w:val="auto"/>
          <w:sz w:val="26"/>
          <w:szCs w:val="26"/>
        </w:rPr>
        <w:t xml:space="preserve">Городского округа «город Ирбит» Свердловской области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 (далее - Земельный участок).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Сведения о Земельном участке: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b/>
          <w:bCs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Лот № 1</w:t>
      </w:r>
    </w:p>
    <w:p w:rsidR="00CA3593" w:rsidRPr="00162A1C" w:rsidRDefault="00CA3593" w:rsidP="00CA3593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  <w14:numSpacing w14:val="proportional"/>
        </w:rPr>
        <w:t>Местоположение (адрес)</w:t>
      </w:r>
      <w:r w:rsidRPr="00B11A22">
        <w:rPr>
          <w:rFonts w:ascii="Liberation Serif" w:hAnsi="Liberation Serif" w:cs="Times New Roman"/>
          <w:sz w:val="26"/>
          <w:szCs w:val="26"/>
          <w14:numSpacing w14:val="proportional"/>
        </w:rPr>
        <w:t xml:space="preserve">: </w:t>
      </w:r>
      <w:r w:rsidRPr="00162A1C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>Свердл</w:t>
      </w:r>
      <w:r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>овская область, город Ирбит, переулок Герцена</w:t>
      </w:r>
      <w:r w:rsidRPr="00162A1C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 xml:space="preserve">, </w:t>
      </w:r>
      <w:r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 xml:space="preserve">дом </w:t>
      </w:r>
      <w:r>
        <w:rPr>
          <w:rFonts w:ascii="Liberation Serif" w:hAnsi="Liberation Serif" w:cs="Times New Roman"/>
          <w:color w:val="auto"/>
          <w:sz w:val="26"/>
          <w:szCs w:val="26"/>
        </w:rPr>
        <w:t>5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CA3593" w:rsidRPr="00162A1C" w:rsidRDefault="00CA3593" w:rsidP="00CA3593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Площадь, кв. м: </w:t>
      </w:r>
      <w:r>
        <w:rPr>
          <w:rFonts w:ascii="Liberation Serif" w:hAnsi="Liberation Serif" w:cs="Times New Roman"/>
          <w:color w:val="auto"/>
          <w:sz w:val="26"/>
          <w:szCs w:val="26"/>
        </w:rPr>
        <w:t>44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proofErr w:type="spellStart"/>
      <w:r w:rsidRPr="00162A1C">
        <w:rPr>
          <w:rFonts w:ascii="Liberation Serif" w:hAnsi="Liberation Serif" w:cs="Times New Roman"/>
          <w:color w:val="auto"/>
          <w:sz w:val="26"/>
          <w:szCs w:val="26"/>
        </w:rPr>
        <w:t>кв.м</w:t>
      </w:r>
      <w:proofErr w:type="spellEnd"/>
      <w:r>
        <w:rPr>
          <w:rFonts w:ascii="Liberation Serif" w:hAnsi="Liberation Serif" w:cs="Times New Roman"/>
          <w:color w:val="auto"/>
          <w:sz w:val="26"/>
          <w:szCs w:val="26"/>
        </w:rPr>
        <w:t>.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Кадастровый номер: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66:44:01010</w:t>
      </w:r>
      <w:r>
        <w:rPr>
          <w:rFonts w:ascii="Liberation Serif" w:hAnsi="Liberation Serif" w:cs="Times New Roman"/>
          <w:color w:val="auto"/>
          <w:sz w:val="26"/>
          <w:szCs w:val="26"/>
        </w:rPr>
        <w:t>27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:</w:t>
      </w:r>
      <w:r>
        <w:rPr>
          <w:rFonts w:ascii="Liberation Serif" w:hAnsi="Liberation Serif" w:cs="Times New Roman"/>
          <w:color w:val="auto"/>
          <w:sz w:val="26"/>
          <w:szCs w:val="26"/>
        </w:rPr>
        <w:t>11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>Сведения о правах на земельный участок:</w:t>
      </w:r>
      <w:r w:rsidRPr="00644171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отсутствуют;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Сведения о наличии или отсутствии ограничений в использовании земельного участка: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отсутствуют;</w:t>
      </w:r>
    </w:p>
    <w:p w:rsidR="00CA3593" w:rsidRPr="00B11A22" w:rsidRDefault="00CA3593" w:rsidP="00CA3593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Категория земель: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земли населенных пунктов;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Вид разрешенного использования: </w:t>
      </w:r>
      <w:r>
        <w:rPr>
          <w:rFonts w:ascii="Liberation Serif" w:hAnsi="Liberation Serif" w:cs="Times New Roman"/>
          <w:color w:val="auto"/>
          <w:sz w:val="26"/>
          <w:szCs w:val="26"/>
        </w:rPr>
        <w:t>Для установки металлического гаража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CA3593" w:rsidRPr="00B11A22" w:rsidRDefault="00CA3593" w:rsidP="00CA3593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Фотоматериалы: (п</w:t>
      </w:r>
      <w:r w:rsidRPr="00B11A22">
        <w:rPr>
          <w:rFonts w:ascii="Liberation Serif" w:hAnsi="Liberation Serif"/>
          <w:sz w:val="26"/>
          <w:szCs w:val="26"/>
        </w:rPr>
        <w:t>риложение № 2);</w:t>
      </w:r>
      <w:r w:rsidRPr="00B11A22">
        <w:rPr>
          <w:rFonts w:ascii="Liberation Serif" w:hAnsi="Liberation Serif"/>
          <w:sz w:val="26"/>
          <w:szCs w:val="26"/>
        </w:rPr>
        <w:br/>
      </w:r>
      <w:r w:rsidRPr="00B11A22">
        <w:rPr>
          <w:rFonts w:ascii="Liberation Serif" w:hAnsi="Liberation Serif"/>
          <w:b/>
          <w:bCs/>
          <w:sz w:val="26"/>
          <w:szCs w:val="26"/>
        </w:rPr>
        <w:t>Начальная цена предмета аукциона:</w:t>
      </w:r>
    </w:p>
    <w:p w:rsidR="00CA3593" w:rsidRPr="00B11A22" w:rsidRDefault="005E0FF7" w:rsidP="00CA3593">
      <w:pPr>
        <w:pStyle w:val="1"/>
        <w:keepNext/>
        <w:widowControl/>
        <w:numPr>
          <w:ilvl w:val="0"/>
          <w:numId w:val="7"/>
        </w:numPr>
        <w:tabs>
          <w:tab w:val="clear" w:pos="993"/>
        </w:tabs>
        <w:suppressAutoHyphens/>
        <w:spacing w:line="240" w:lineRule="auto"/>
        <w:ind w:left="0" w:right="0" w:firstLine="709"/>
        <w:rPr>
          <w:rFonts w:ascii="Liberation Serif" w:hAnsi="Liberation Serif"/>
          <w:b/>
          <w:bCs/>
          <w:sz w:val="26"/>
          <w:szCs w:val="26"/>
        </w:rPr>
      </w:pPr>
      <w:r w:rsidRPr="005E0FF7">
        <w:rPr>
          <w:rFonts w:ascii="Liberation Serif" w:hAnsi="Liberation Serif"/>
          <w:sz w:val="26"/>
          <w:szCs w:val="26"/>
        </w:rPr>
        <w:t>994</w:t>
      </w:r>
      <w:r w:rsidR="00CA3593" w:rsidRPr="005E0FF7">
        <w:rPr>
          <w:rFonts w:ascii="Liberation Serif" w:hAnsi="Liberation Serif"/>
          <w:sz w:val="26"/>
          <w:szCs w:val="26"/>
        </w:rPr>
        <w:t xml:space="preserve"> (</w:t>
      </w:r>
      <w:r w:rsidRPr="005E0FF7">
        <w:rPr>
          <w:rFonts w:ascii="Liberation Serif" w:hAnsi="Liberation Serif"/>
          <w:sz w:val="26"/>
          <w:szCs w:val="26"/>
        </w:rPr>
        <w:t>девятьсот девяносто четыре</w:t>
      </w:r>
      <w:r w:rsidR="00CA3593" w:rsidRPr="005E0FF7">
        <w:rPr>
          <w:rFonts w:ascii="Liberation Serif" w:hAnsi="Liberation Serif"/>
          <w:sz w:val="26"/>
          <w:szCs w:val="26"/>
        </w:rPr>
        <w:t>) рубл</w:t>
      </w:r>
      <w:r w:rsidRPr="005E0FF7">
        <w:rPr>
          <w:rFonts w:ascii="Liberation Serif" w:hAnsi="Liberation Serif"/>
          <w:sz w:val="26"/>
          <w:szCs w:val="26"/>
        </w:rPr>
        <w:t>я</w:t>
      </w:r>
      <w:r w:rsidR="00CA3593" w:rsidRPr="005E0FF7">
        <w:rPr>
          <w:rFonts w:ascii="Liberation Serif" w:hAnsi="Liberation Serif"/>
          <w:sz w:val="26"/>
          <w:szCs w:val="26"/>
        </w:rPr>
        <w:t xml:space="preserve"> 00 копеек.</w:t>
      </w:r>
      <w:r w:rsidR="00CA3593" w:rsidRPr="00B11A22">
        <w:rPr>
          <w:rFonts w:ascii="Liberation Serif" w:hAnsi="Liberation Serif"/>
          <w:sz w:val="26"/>
          <w:szCs w:val="26"/>
        </w:rPr>
        <w:br/>
      </w:r>
      <w:r w:rsidR="00CA3593" w:rsidRPr="00B11A22">
        <w:rPr>
          <w:rFonts w:ascii="Liberation Serif" w:hAnsi="Liberation Serif"/>
          <w:b/>
          <w:bCs/>
          <w:sz w:val="26"/>
          <w:szCs w:val="26"/>
        </w:rPr>
        <w:t>«Шаг аукциона»:</w:t>
      </w:r>
    </w:p>
    <w:p w:rsidR="005E0FF7" w:rsidRPr="00B11A22" w:rsidRDefault="005E0FF7" w:rsidP="005E0FF7">
      <w:pPr>
        <w:pStyle w:val="1"/>
        <w:keepNext/>
        <w:widowControl/>
        <w:numPr>
          <w:ilvl w:val="0"/>
          <w:numId w:val="7"/>
        </w:numPr>
        <w:tabs>
          <w:tab w:val="clear" w:pos="993"/>
        </w:tabs>
        <w:suppressAutoHyphens/>
        <w:spacing w:line="240" w:lineRule="auto"/>
        <w:ind w:left="0" w:right="0" w:firstLine="709"/>
        <w:rPr>
          <w:rFonts w:ascii="Liberation Serif" w:hAnsi="Liberation Serif"/>
          <w:b/>
          <w:bCs/>
          <w:sz w:val="26"/>
          <w:szCs w:val="26"/>
        </w:rPr>
      </w:pPr>
      <w:r w:rsidRPr="005E0FF7">
        <w:rPr>
          <w:rFonts w:ascii="Liberation Serif" w:hAnsi="Liberation Serif"/>
          <w:bCs/>
          <w:sz w:val="26"/>
          <w:szCs w:val="26"/>
        </w:rPr>
        <w:t>49</w:t>
      </w:r>
      <w:r w:rsidR="00CA3593" w:rsidRPr="005E0FF7">
        <w:rPr>
          <w:rFonts w:ascii="Liberation Serif" w:hAnsi="Liberation Serif"/>
          <w:bCs/>
          <w:sz w:val="26"/>
          <w:szCs w:val="26"/>
        </w:rPr>
        <w:t xml:space="preserve"> (</w:t>
      </w:r>
      <w:r w:rsidRPr="005E0FF7">
        <w:rPr>
          <w:rFonts w:ascii="Liberation Serif" w:hAnsi="Liberation Serif"/>
          <w:bCs/>
          <w:sz w:val="26"/>
          <w:szCs w:val="26"/>
        </w:rPr>
        <w:t>сорок девять</w:t>
      </w:r>
      <w:r w:rsidR="00CA3593" w:rsidRPr="005E0FF7">
        <w:rPr>
          <w:rFonts w:ascii="Liberation Serif" w:hAnsi="Liberation Serif"/>
          <w:bCs/>
          <w:sz w:val="26"/>
          <w:szCs w:val="26"/>
        </w:rPr>
        <w:t>) рубл</w:t>
      </w:r>
      <w:r w:rsidRPr="005E0FF7">
        <w:rPr>
          <w:rFonts w:ascii="Liberation Serif" w:hAnsi="Liberation Serif"/>
          <w:bCs/>
          <w:sz w:val="26"/>
          <w:szCs w:val="26"/>
        </w:rPr>
        <w:t>ей</w:t>
      </w:r>
      <w:r w:rsidR="00CA3593" w:rsidRPr="005E0FF7">
        <w:rPr>
          <w:rFonts w:ascii="Liberation Serif" w:hAnsi="Liberation Serif"/>
          <w:bCs/>
          <w:sz w:val="26"/>
          <w:szCs w:val="26"/>
        </w:rPr>
        <w:t xml:space="preserve"> </w:t>
      </w:r>
      <w:r w:rsidRPr="005E0FF7">
        <w:rPr>
          <w:rFonts w:ascii="Liberation Serif" w:hAnsi="Liberation Serif"/>
          <w:bCs/>
          <w:sz w:val="26"/>
          <w:szCs w:val="26"/>
        </w:rPr>
        <w:t>70</w:t>
      </w:r>
      <w:r w:rsidR="00CA3593" w:rsidRPr="005E0FF7">
        <w:rPr>
          <w:rFonts w:ascii="Liberation Serif" w:hAnsi="Liberation Serif"/>
          <w:bCs/>
          <w:sz w:val="26"/>
          <w:szCs w:val="26"/>
        </w:rPr>
        <w:t xml:space="preserve"> копеек</w:t>
      </w:r>
      <w:r w:rsidRPr="005E0FF7">
        <w:rPr>
          <w:rFonts w:ascii="Liberation Serif" w:hAnsi="Liberation Serif"/>
          <w:color w:val="auto"/>
          <w:sz w:val="26"/>
          <w:szCs w:val="26"/>
          <w:lang w:bidi="ar-SA"/>
        </w:rPr>
        <w:t xml:space="preserve"> (5% от начальной цены)</w:t>
      </w:r>
      <w:r>
        <w:rPr>
          <w:rFonts w:ascii="Liberation Serif" w:hAnsi="Liberation Serif"/>
          <w:color w:val="auto"/>
          <w:sz w:val="26"/>
          <w:szCs w:val="26"/>
          <w:lang w:bidi="ar-SA"/>
        </w:rPr>
        <w:t>.</w:t>
      </w:r>
      <w:r w:rsidR="00CA3593" w:rsidRPr="00B11A22">
        <w:rPr>
          <w:rFonts w:ascii="Liberation Serif" w:hAnsi="Liberation Serif"/>
          <w:sz w:val="26"/>
          <w:szCs w:val="26"/>
        </w:rPr>
        <w:br/>
      </w:r>
      <w:r w:rsidRPr="00B11A22">
        <w:rPr>
          <w:rFonts w:ascii="Liberation Serif" w:hAnsi="Liberation Serif"/>
          <w:b/>
          <w:bCs/>
          <w:sz w:val="26"/>
          <w:szCs w:val="26"/>
        </w:rPr>
        <w:t>Размер задатка для участия в аукционе:</w:t>
      </w:r>
    </w:p>
    <w:p w:rsidR="00CA3593" w:rsidRPr="005E0FF7" w:rsidRDefault="005E0FF7" w:rsidP="005E0FF7">
      <w:pPr>
        <w:pStyle w:val="af5"/>
        <w:keepNext/>
        <w:widowControl/>
        <w:numPr>
          <w:ilvl w:val="0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99</w:t>
      </w:r>
      <w:r w:rsidRPr="00B11A22">
        <w:rPr>
          <w:rFonts w:ascii="Liberation Serif" w:hAnsi="Liberation Serif"/>
          <w:sz w:val="26"/>
          <w:szCs w:val="26"/>
        </w:rPr>
        <w:t xml:space="preserve"> (</w:t>
      </w:r>
      <w:r>
        <w:rPr>
          <w:rFonts w:ascii="Liberation Serif" w:hAnsi="Liberation Serif"/>
          <w:sz w:val="26"/>
          <w:szCs w:val="26"/>
        </w:rPr>
        <w:t>девяносто девять) рублей</w:t>
      </w:r>
      <w:r w:rsidRPr="00B11A22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40</w:t>
      </w:r>
      <w:r w:rsidRPr="00B11A22">
        <w:rPr>
          <w:rFonts w:ascii="Liberation Serif" w:hAnsi="Liberation Serif"/>
          <w:sz w:val="26"/>
          <w:szCs w:val="26"/>
        </w:rPr>
        <w:t xml:space="preserve"> копеек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5E0FF7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>(10% от начальной цены)</w:t>
      </w:r>
      <w:r w:rsidR="00CA3593" w:rsidRPr="005E0FF7">
        <w:rPr>
          <w:rFonts w:ascii="Liberation Serif" w:hAnsi="Liberation Serif"/>
          <w:sz w:val="26"/>
          <w:szCs w:val="26"/>
        </w:rPr>
        <w:t>;</w:t>
      </w:r>
    </w:p>
    <w:p w:rsidR="00CA3593" w:rsidRPr="00B11A22" w:rsidRDefault="00CA3593" w:rsidP="00CA3593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b/>
          <w:bCs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Лот № </w:t>
      </w:r>
      <w:r w:rsidR="005E0FF7">
        <w:rPr>
          <w:rFonts w:ascii="Liberation Serif" w:hAnsi="Liberation Serif" w:cs="Times New Roman"/>
          <w:b/>
          <w:bCs/>
          <w:sz w:val="26"/>
          <w:szCs w:val="26"/>
        </w:rPr>
        <w:t>2</w:t>
      </w:r>
    </w:p>
    <w:p w:rsidR="00CA3593" w:rsidRPr="00162A1C" w:rsidRDefault="00CA3593" w:rsidP="00CA3593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  <w14:numSpacing w14:val="proportional"/>
        </w:rPr>
        <w:t>Местоположение (адрес)</w:t>
      </w:r>
      <w:r w:rsidRPr="00B11A22">
        <w:rPr>
          <w:rFonts w:ascii="Liberation Serif" w:hAnsi="Liberation Serif" w:cs="Times New Roman"/>
          <w:sz w:val="26"/>
          <w:szCs w:val="26"/>
          <w14:numSpacing w14:val="proportional"/>
        </w:rPr>
        <w:t xml:space="preserve">: </w:t>
      </w:r>
      <w:proofErr w:type="gramStart"/>
      <w:r w:rsidRPr="00162A1C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>Свердл</w:t>
      </w:r>
      <w:r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>овская область, город Ирбит, улица Логинов</w:t>
      </w:r>
      <w:r w:rsidR="005E0FF7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>а</w:t>
      </w:r>
      <w:r w:rsidRPr="00162A1C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 xml:space="preserve">, </w:t>
      </w:r>
      <w:r>
        <w:rPr>
          <w:rFonts w:ascii="Liberation Serif" w:hAnsi="Liberation Serif" w:cs="Times New Roman"/>
          <w:color w:val="auto"/>
          <w:sz w:val="26"/>
          <w:szCs w:val="26"/>
        </w:rPr>
        <w:t>земельный участок 36б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  <w:proofErr w:type="gramEnd"/>
    </w:p>
    <w:p w:rsidR="00CA3593" w:rsidRPr="00162A1C" w:rsidRDefault="00CA3593" w:rsidP="00CA3593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Площадь, кв. м: </w:t>
      </w:r>
      <w:r>
        <w:rPr>
          <w:rFonts w:ascii="Liberation Serif" w:hAnsi="Liberation Serif" w:cs="Times New Roman"/>
          <w:color w:val="auto"/>
          <w:sz w:val="26"/>
          <w:szCs w:val="26"/>
        </w:rPr>
        <w:t>976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proofErr w:type="spellStart"/>
      <w:r w:rsidRPr="00162A1C">
        <w:rPr>
          <w:rFonts w:ascii="Liberation Serif" w:hAnsi="Liberation Serif" w:cs="Times New Roman"/>
          <w:color w:val="auto"/>
          <w:sz w:val="26"/>
          <w:szCs w:val="26"/>
        </w:rPr>
        <w:t>кв.м</w:t>
      </w:r>
      <w:proofErr w:type="spellEnd"/>
      <w:r>
        <w:rPr>
          <w:rFonts w:ascii="Liberation Serif" w:hAnsi="Liberation Serif" w:cs="Times New Roman"/>
          <w:color w:val="auto"/>
          <w:sz w:val="26"/>
          <w:szCs w:val="26"/>
        </w:rPr>
        <w:t>.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Кадастровый номер: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66:44:010</w:t>
      </w:r>
      <w:r>
        <w:rPr>
          <w:rFonts w:ascii="Liberation Serif" w:hAnsi="Liberation Serif" w:cs="Times New Roman"/>
          <w:color w:val="auto"/>
          <w:sz w:val="26"/>
          <w:szCs w:val="26"/>
        </w:rPr>
        <w:t>2023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:</w:t>
      </w:r>
      <w:r>
        <w:rPr>
          <w:rFonts w:ascii="Liberation Serif" w:hAnsi="Liberation Serif" w:cs="Times New Roman"/>
          <w:color w:val="auto"/>
          <w:sz w:val="26"/>
          <w:szCs w:val="26"/>
        </w:rPr>
        <w:t>1133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>Сведения о правах на земельный участок:</w:t>
      </w:r>
      <w:r w:rsidRPr="00644171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r w:rsidR="00AC0F63" w:rsidRPr="00162A1C">
        <w:rPr>
          <w:rFonts w:ascii="Liberation Serif" w:hAnsi="Liberation Serif" w:cs="Times New Roman"/>
          <w:color w:val="auto"/>
          <w:sz w:val="26"/>
          <w:szCs w:val="26"/>
        </w:rPr>
        <w:t>государственная собственность не разграничена (выписка из Единого государственного реестра недвижимости об объекте</w:t>
      </w:r>
      <w:r w:rsidR="00AC0F63">
        <w:rPr>
          <w:rFonts w:ascii="Liberation Serif" w:hAnsi="Liberation Serif" w:cs="Times New Roman"/>
          <w:color w:val="auto"/>
          <w:sz w:val="26"/>
          <w:szCs w:val="26"/>
        </w:rPr>
        <w:t xml:space="preserve"> недвижимости – приложение № 1)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>Сведения о наличии или отсутствии ограничений в использовании земельн</w:t>
      </w:r>
      <w:r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ого участка: </w:t>
      </w:r>
      <w:r w:rsidR="00AC0F63" w:rsidRPr="00162A1C">
        <w:rPr>
          <w:rFonts w:ascii="Liberation Serif" w:hAnsi="Liberation Serif" w:cs="Times New Roman"/>
          <w:color w:val="auto"/>
          <w:sz w:val="26"/>
          <w:szCs w:val="26"/>
        </w:rPr>
        <w:t>отсутствуют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CA3593" w:rsidRPr="00B11A22" w:rsidRDefault="00CA3593" w:rsidP="00CA3593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Категория земель: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земли населенных пунктов;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Вид разрешенного использования: </w:t>
      </w:r>
      <w:r>
        <w:rPr>
          <w:rFonts w:ascii="Liberation Serif" w:hAnsi="Liberation Serif" w:cs="Times New Roman"/>
          <w:color w:val="auto"/>
          <w:sz w:val="26"/>
          <w:szCs w:val="26"/>
        </w:rPr>
        <w:t>магазины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CA3593" w:rsidRPr="00B11A22" w:rsidRDefault="00CA3593" w:rsidP="00CA3593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Фотоматериалы: (п</w:t>
      </w:r>
      <w:r w:rsidRPr="00B11A22">
        <w:rPr>
          <w:rFonts w:ascii="Liberation Serif" w:hAnsi="Liberation Serif"/>
          <w:sz w:val="26"/>
          <w:szCs w:val="26"/>
        </w:rPr>
        <w:t>риложение № 2);</w:t>
      </w:r>
      <w:r w:rsidRPr="00B11A22">
        <w:rPr>
          <w:rFonts w:ascii="Liberation Serif" w:hAnsi="Liberation Serif"/>
          <w:sz w:val="26"/>
          <w:szCs w:val="26"/>
        </w:rPr>
        <w:br/>
      </w:r>
      <w:r w:rsidRPr="00B11A22">
        <w:rPr>
          <w:rFonts w:ascii="Liberation Serif" w:hAnsi="Liberation Serif"/>
          <w:b/>
          <w:bCs/>
          <w:sz w:val="26"/>
          <w:szCs w:val="26"/>
        </w:rPr>
        <w:t>Начальная цена предмета аукциона:</w:t>
      </w:r>
    </w:p>
    <w:p w:rsidR="005E0FF7" w:rsidRPr="00B11A22" w:rsidRDefault="005E0FF7" w:rsidP="005E0FF7">
      <w:pPr>
        <w:pStyle w:val="1"/>
        <w:keepNext/>
        <w:widowControl/>
        <w:numPr>
          <w:ilvl w:val="0"/>
          <w:numId w:val="7"/>
        </w:numPr>
        <w:tabs>
          <w:tab w:val="clear" w:pos="993"/>
        </w:tabs>
        <w:suppressAutoHyphens/>
        <w:spacing w:line="240" w:lineRule="auto"/>
        <w:ind w:left="0" w:right="0" w:firstLine="709"/>
        <w:rPr>
          <w:rFonts w:ascii="Liberation Serif" w:hAnsi="Liberation Serif"/>
          <w:b/>
          <w:bCs/>
          <w:sz w:val="26"/>
          <w:szCs w:val="26"/>
        </w:rPr>
      </w:pPr>
      <w:r w:rsidRPr="00154F70">
        <w:rPr>
          <w:rFonts w:ascii="Liberation Serif" w:hAnsi="Liberation Serif"/>
          <w:sz w:val="26"/>
          <w:szCs w:val="26"/>
        </w:rPr>
        <w:lastRenderedPageBreak/>
        <w:t>18 890</w:t>
      </w:r>
      <w:r w:rsidR="00CA3593" w:rsidRPr="00154F70">
        <w:rPr>
          <w:rFonts w:ascii="Liberation Serif" w:hAnsi="Liberation Serif"/>
          <w:sz w:val="26"/>
          <w:szCs w:val="26"/>
        </w:rPr>
        <w:t xml:space="preserve"> (</w:t>
      </w:r>
      <w:r w:rsidRPr="00154F70">
        <w:rPr>
          <w:rFonts w:ascii="Liberation Serif" w:hAnsi="Liberation Serif"/>
          <w:sz w:val="26"/>
          <w:szCs w:val="26"/>
        </w:rPr>
        <w:t>восемнадцать тысяч восемьсот девяносто</w:t>
      </w:r>
      <w:r w:rsidR="00CA3593" w:rsidRPr="00154F70">
        <w:rPr>
          <w:rFonts w:ascii="Liberation Serif" w:hAnsi="Liberation Serif"/>
          <w:sz w:val="26"/>
          <w:szCs w:val="26"/>
        </w:rPr>
        <w:t>) рублей 00 копеек</w:t>
      </w:r>
      <w:r w:rsidR="00CA3593" w:rsidRPr="00B11A22">
        <w:rPr>
          <w:rFonts w:ascii="Liberation Serif" w:hAnsi="Liberation Serif"/>
          <w:sz w:val="26"/>
          <w:szCs w:val="26"/>
        </w:rPr>
        <w:t>.</w:t>
      </w:r>
      <w:r w:rsidR="00CA3593" w:rsidRPr="00B11A22">
        <w:rPr>
          <w:rFonts w:ascii="Liberation Serif" w:hAnsi="Liberation Serif"/>
          <w:sz w:val="26"/>
          <w:szCs w:val="26"/>
        </w:rPr>
        <w:br/>
      </w:r>
      <w:r w:rsidRPr="00B11A22">
        <w:rPr>
          <w:rFonts w:ascii="Liberation Serif" w:hAnsi="Liberation Serif"/>
          <w:b/>
          <w:bCs/>
          <w:sz w:val="26"/>
          <w:szCs w:val="26"/>
        </w:rPr>
        <w:t>Шаг аукциона»:</w:t>
      </w:r>
    </w:p>
    <w:p w:rsidR="00154F70" w:rsidRPr="00154F70" w:rsidRDefault="00154F70" w:rsidP="005E0FF7">
      <w:pPr>
        <w:pStyle w:val="1"/>
        <w:keepNext/>
        <w:widowControl/>
        <w:numPr>
          <w:ilvl w:val="0"/>
          <w:numId w:val="7"/>
        </w:numPr>
        <w:tabs>
          <w:tab w:val="clear" w:pos="993"/>
        </w:tabs>
        <w:suppressAutoHyphens/>
        <w:spacing w:line="240" w:lineRule="auto"/>
        <w:ind w:left="0" w:right="0" w:firstLine="709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944</w:t>
      </w:r>
      <w:r w:rsidR="005E0FF7" w:rsidRPr="005E0FF7">
        <w:rPr>
          <w:rFonts w:ascii="Liberation Serif" w:hAnsi="Liberation Serif"/>
          <w:bCs/>
          <w:sz w:val="26"/>
          <w:szCs w:val="26"/>
        </w:rPr>
        <w:t xml:space="preserve"> (</w:t>
      </w:r>
      <w:r>
        <w:rPr>
          <w:rFonts w:ascii="Liberation Serif" w:hAnsi="Liberation Serif"/>
          <w:bCs/>
          <w:sz w:val="26"/>
          <w:szCs w:val="26"/>
        </w:rPr>
        <w:t>девятьсот сорок четыре</w:t>
      </w:r>
      <w:r w:rsidR="005E0FF7" w:rsidRPr="005E0FF7">
        <w:rPr>
          <w:rFonts w:ascii="Liberation Serif" w:hAnsi="Liberation Serif"/>
          <w:bCs/>
          <w:sz w:val="26"/>
          <w:szCs w:val="26"/>
        </w:rPr>
        <w:t>) рубл</w:t>
      </w:r>
      <w:r>
        <w:rPr>
          <w:rFonts w:ascii="Liberation Serif" w:hAnsi="Liberation Serif"/>
          <w:bCs/>
          <w:sz w:val="26"/>
          <w:szCs w:val="26"/>
        </w:rPr>
        <w:t>я</w:t>
      </w:r>
      <w:r w:rsidR="005E0FF7" w:rsidRPr="005E0FF7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5</w:t>
      </w:r>
      <w:r w:rsidR="005E0FF7" w:rsidRPr="005E0FF7">
        <w:rPr>
          <w:rFonts w:ascii="Liberation Serif" w:hAnsi="Liberation Serif"/>
          <w:bCs/>
          <w:sz w:val="26"/>
          <w:szCs w:val="26"/>
        </w:rPr>
        <w:t>0 копеек</w:t>
      </w:r>
      <w:r w:rsidR="005E0FF7" w:rsidRPr="005E0FF7">
        <w:rPr>
          <w:rFonts w:ascii="Liberation Serif" w:hAnsi="Liberation Serif"/>
          <w:color w:val="auto"/>
          <w:sz w:val="26"/>
          <w:szCs w:val="26"/>
          <w:lang w:bidi="ar-SA"/>
        </w:rPr>
        <w:t xml:space="preserve"> (5% от начальной цены)</w:t>
      </w:r>
      <w:r w:rsidR="005E0FF7">
        <w:rPr>
          <w:rFonts w:ascii="Liberation Serif" w:hAnsi="Liberation Serif"/>
          <w:color w:val="auto"/>
          <w:sz w:val="26"/>
          <w:szCs w:val="26"/>
          <w:lang w:bidi="ar-SA"/>
        </w:rPr>
        <w:t>.</w:t>
      </w:r>
    </w:p>
    <w:p w:rsidR="005E0FF7" w:rsidRPr="00B11A22" w:rsidRDefault="005E0FF7" w:rsidP="00154F70">
      <w:pPr>
        <w:pStyle w:val="1"/>
        <w:keepNext/>
        <w:widowControl/>
        <w:tabs>
          <w:tab w:val="clear" w:pos="993"/>
        </w:tabs>
        <w:suppressAutoHyphens/>
        <w:spacing w:line="240" w:lineRule="auto"/>
        <w:ind w:right="0"/>
        <w:rPr>
          <w:rFonts w:ascii="Liberation Serif" w:hAnsi="Liberation Serif"/>
          <w:b/>
          <w:bCs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Размер задатка для участия в аукционе:</w:t>
      </w:r>
    </w:p>
    <w:p w:rsidR="00CA3593" w:rsidRDefault="00154F70" w:rsidP="005E0FF7">
      <w:pPr>
        <w:pStyle w:val="1"/>
        <w:keepNext/>
        <w:widowControl/>
        <w:numPr>
          <w:ilvl w:val="0"/>
          <w:numId w:val="7"/>
        </w:numPr>
        <w:tabs>
          <w:tab w:val="clear" w:pos="993"/>
        </w:tabs>
        <w:suppressAutoHyphens/>
        <w:spacing w:line="240" w:lineRule="auto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1 889</w:t>
      </w:r>
      <w:r w:rsidR="005E0FF7" w:rsidRPr="00B11A22">
        <w:rPr>
          <w:rFonts w:ascii="Liberation Serif" w:hAnsi="Liberation Serif"/>
          <w:sz w:val="26"/>
          <w:szCs w:val="26"/>
        </w:rPr>
        <w:t xml:space="preserve"> (</w:t>
      </w:r>
      <w:r>
        <w:rPr>
          <w:rFonts w:ascii="Liberation Serif" w:hAnsi="Liberation Serif"/>
          <w:sz w:val="26"/>
          <w:szCs w:val="26"/>
        </w:rPr>
        <w:t>одна тысяча восемьсот восемьдесят девять</w:t>
      </w:r>
      <w:r w:rsidR="005E0FF7">
        <w:rPr>
          <w:rFonts w:ascii="Liberation Serif" w:hAnsi="Liberation Serif"/>
          <w:sz w:val="26"/>
          <w:szCs w:val="26"/>
        </w:rPr>
        <w:t>) рублей</w:t>
      </w:r>
      <w:r w:rsidR="005E0FF7" w:rsidRPr="00B11A22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0</w:t>
      </w:r>
      <w:r w:rsidR="005E0FF7">
        <w:rPr>
          <w:rFonts w:ascii="Liberation Serif" w:hAnsi="Liberation Serif"/>
          <w:sz w:val="26"/>
          <w:szCs w:val="26"/>
        </w:rPr>
        <w:t>0</w:t>
      </w:r>
      <w:r w:rsidR="005E0FF7" w:rsidRPr="00B11A22">
        <w:rPr>
          <w:rFonts w:ascii="Liberation Serif" w:hAnsi="Liberation Serif"/>
          <w:sz w:val="26"/>
          <w:szCs w:val="26"/>
        </w:rPr>
        <w:t xml:space="preserve"> копеек</w:t>
      </w:r>
      <w:r w:rsidR="005E0FF7">
        <w:rPr>
          <w:rFonts w:ascii="Liberation Serif" w:hAnsi="Liberation Serif"/>
          <w:sz w:val="26"/>
          <w:szCs w:val="26"/>
        </w:rPr>
        <w:t xml:space="preserve"> </w:t>
      </w:r>
      <w:r w:rsidR="005E0FF7" w:rsidRPr="005E0FF7">
        <w:rPr>
          <w:rFonts w:ascii="Liberation Serif" w:hAnsi="Liberation Serif"/>
          <w:color w:val="auto"/>
          <w:sz w:val="26"/>
          <w:szCs w:val="26"/>
          <w:lang w:bidi="ar-SA"/>
        </w:rPr>
        <w:t>(10% от начальной цены)</w:t>
      </w:r>
      <w:r w:rsidR="005E0FF7" w:rsidRPr="005E0FF7">
        <w:rPr>
          <w:rFonts w:ascii="Liberation Serif" w:hAnsi="Liberation Serif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Место приема Заявок на участие в аукционе (далее - Заявка): </w:t>
      </w:r>
      <w:r w:rsidRPr="00B11A22">
        <w:rPr>
          <w:rFonts w:ascii="Liberation Serif" w:hAnsi="Liberation Serif"/>
          <w:sz w:val="26"/>
          <w:szCs w:val="26"/>
        </w:rPr>
        <w:t xml:space="preserve">электронная площадка </w:t>
      </w:r>
      <w:hyperlink r:id="rId11" w:history="1">
        <w:r w:rsidRPr="00B11A22">
          <w:rPr>
            <w:rStyle w:val="a3"/>
            <w:rFonts w:ascii="Liberation Serif" w:hAnsi="Liberation Serif"/>
            <w:b/>
            <w:bCs/>
            <w:sz w:val="26"/>
            <w:szCs w:val="26"/>
          </w:rPr>
          <w:t>www.rts-tender.ru</w:t>
        </w:r>
      </w:hyperlink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Дата и время начала приема Заявок</w:t>
      </w:r>
      <w:r w:rsidRPr="00B11A22">
        <w:rPr>
          <w:rFonts w:ascii="Liberation Serif" w:hAnsi="Liberation Serif"/>
          <w:sz w:val="26"/>
          <w:szCs w:val="26"/>
        </w:rPr>
        <w:t xml:space="preserve">: 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21</w:t>
      </w:r>
      <w:r w:rsidR="00162A1C" w:rsidRPr="0009548D">
        <w:rPr>
          <w:rFonts w:ascii="Liberation Serif" w:hAnsi="Liberation Serif"/>
          <w:b/>
          <w:bCs/>
          <w:color w:val="auto"/>
          <w:sz w:val="26"/>
          <w:szCs w:val="26"/>
        </w:rPr>
        <w:t>.</w:t>
      </w:r>
      <w:r w:rsidR="00991EB0" w:rsidRPr="0009548D">
        <w:rPr>
          <w:rFonts w:ascii="Liberation Serif" w:hAnsi="Liberation Serif"/>
          <w:b/>
          <w:bCs/>
          <w:color w:val="auto"/>
          <w:sz w:val="26"/>
          <w:szCs w:val="26"/>
        </w:rPr>
        <w:t>1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1</w:t>
      </w:r>
      <w:r w:rsidR="004233A2" w:rsidRPr="0009548D">
        <w:rPr>
          <w:rFonts w:ascii="Liberation Serif" w:hAnsi="Liberation Serif"/>
          <w:b/>
          <w:bCs/>
          <w:color w:val="auto"/>
          <w:sz w:val="26"/>
          <w:szCs w:val="26"/>
        </w:rPr>
        <w:t>.2025</w:t>
      </w:r>
      <w:r w:rsidR="00CC3BD9">
        <w:rPr>
          <w:rFonts w:ascii="Liberation Serif" w:hAnsi="Liberation Serif"/>
          <w:b/>
          <w:bCs/>
          <w:sz w:val="26"/>
          <w:szCs w:val="26"/>
        </w:rPr>
        <w:t xml:space="preserve"> в </w:t>
      </w:r>
      <w:r w:rsidR="00CA5954" w:rsidRPr="00CA5954">
        <w:rPr>
          <w:rFonts w:ascii="Liberation Serif" w:hAnsi="Liberation Serif"/>
          <w:b/>
          <w:bCs/>
          <w:sz w:val="26"/>
          <w:szCs w:val="26"/>
        </w:rPr>
        <w:t>09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час. </w:t>
      </w:r>
      <w:r w:rsidR="00CA5954" w:rsidRPr="00CA5954">
        <w:rPr>
          <w:rFonts w:ascii="Liberation Serif" w:hAnsi="Liberation Serif"/>
          <w:b/>
          <w:bCs/>
          <w:sz w:val="26"/>
          <w:szCs w:val="26"/>
        </w:rPr>
        <w:t>00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мин.*</w:t>
      </w:r>
      <w:r w:rsidRPr="00B11A22">
        <w:rPr>
          <w:rFonts w:ascii="Liberation Serif" w:hAnsi="Liberation Serif"/>
          <w:b/>
          <w:bCs/>
          <w:sz w:val="26"/>
          <w:szCs w:val="26"/>
        </w:rPr>
        <w:br/>
      </w:r>
      <w:r w:rsidRPr="00B11A22">
        <w:rPr>
          <w:rFonts w:ascii="Liberation Serif" w:hAnsi="Liberation Serif"/>
          <w:sz w:val="26"/>
          <w:szCs w:val="26"/>
        </w:rPr>
        <w:t>Прием Заявок осуществляется круглосуточно.</w:t>
      </w:r>
      <w:r w:rsidRPr="00B11A22">
        <w:rPr>
          <w:rFonts w:ascii="Liberation Serif" w:hAnsi="Liberation Serif"/>
          <w:sz w:val="26"/>
          <w:szCs w:val="26"/>
        </w:rPr>
        <w:br/>
        <w:t>* Здесь и далее указано местное время. На электронной площадке время московское.</w:t>
      </w:r>
    </w:p>
    <w:p w:rsidR="008A29BB" w:rsidRPr="006015BE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color w:val="auto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 Дата и время окончания срока приема З</w:t>
      </w:r>
      <w:r w:rsidR="006015BE">
        <w:rPr>
          <w:rFonts w:ascii="Liberation Serif" w:hAnsi="Liberation Serif"/>
          <w:b/>
          <w:bCs/>
          <w:sz w:val="26"/>
          <w:szCs w:val="26"/>
        </w:rPr>
        <w:t>аявок и начала их рассмотрения:</w:t>
      </w:r>
      <w:r w:rsidR="006015BE" w:rsidRPr="006015BE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20</w:t>
      </w:r>
      <w:r w:rsidR="00CF2A4C" w:rsidRPr="0009548D">
        <w:rPr>
          <w:rFonts w:ascii="Liberation Serif" w:hAnsi="Liberation Serif"/>
          <w:b/>
          <w:bCs/>
          <w:color w:val="auto"/>
          <w:sz w:val="26"/>
          <w:szCs w:val="26"/>
        </w:rPr>
        <w:t>.</w:t>
      </w:r>
      <w:r w:rsidR="00E96B63" w:rsidRPr="0009548D">
        <w:rPr>
          <w:rFonts w:ascii="Liberation Serif" w:hAnsi="Liberation Serif"/>
          <w:b/>
          <w:bCs/>
          <w:color w:val="auto"/>
          <w:sz w:val="26"/>
          <w:szCs w:val="26"/>
        </w:rPr>
        <w:t>1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2</w:t>
      </w:r>
      <w:r w:rsidR="004233A2" w:rsidRPr="0009548D">
        <w:rPr>
          <w:rFonts w:ascii="Liberation Serif" w:hAnsi="Liberation Serif"/>
          <w:b/>
          <w:bCs/>
          <w:color w:val="auto"/>
          <w:sz w:val="26"/>
          <w:szCs w:val="26"/>
        </w:rPr>
        <w:t>.202</w:t>
      </w:r>
      <w:r w:rsidR="007548BB">
        <w:rPr>
          <w:rFonts w:ascii="Liberation Serif" w:hAnsi="Liberation Serif"/>
          <w:b/>
          <w:bCs/>
          <w:color w:val="auto"/>
          <w:sz w:val="26"/>
          <w:szCs w:val="26"/>
        </w:rPr>
        <w:t>5</w:t>
      </w:r>
      <w:r w:rsidRPr="006015BE">
        <w:rPr>
          <w:rFonts w:ascii="Liberation Serif" w:hAnsi="Liberation Serif"/>
          <w:b/>
          <w:bCs/>
          <w:color w:val="auto"/>
          <w:sz w:val="26"/>
          <w:szCs w:val="26"/>
        </w:rPr>
        <w:t xml:space="preserve"> в </w:t>
      </w:r>
      <w:r w:rsidR="00CA5954" w:rsidRPr="006015BE">
        <w:rPr>
          <w:rFonts w:ascii="Liberation Serif" w:hAnsi="Liberation Serif"/>
          <w:b/>
          <w:bCs/>
          <w:color w:val="auto"/>
          <w:sz w:val="26"/>
          <w:szCs w:val="26"/>
        </w:rPr>
        <w:t>1</w:t>
      </w:r>
      <w:r w:rsidR="00C11D56">
        <w:rPr>
          <w:rFonts w:ascii="Liberation Serif" w:hAnsi="Liberation Serif"/>
          <w:b/>
          <w:bCs/>
          <w:color w:val="auto"/>
          <w:sz w:val="26"/>
          <w:szCs w:val="26"/>
        </w:rPr>
        <w:t>6</w:t>
      </w:r>
      <w:r w:rsidRPr="006015BE">
        <w:rPr>
          <w:rFonts w:ascii="Liberation Serif" w:hAnsi="Liberation Serif"/>
          <w:b/>
          <w:bCs/>
          <w:color w:val="auto"/>
          <w:sz w:val="26"/>
          <w:szCs w:val="26"/>
        </w:rPr>
        <w:t xml:space="preserve"> час. </w:t>
      </w:r>
      <w:r w:rsidR="00CA5954" w:rsidRPr="006015BE">
        <w:rPr>
          <w:rFonts w:ascii="Liberation Serif" w:hAnsi="Liberation Serif"/>
          <w:b/>
          <w:bCs/>
          <w:color w:val="auto"/>
          <w:sz w:val="26"/>
          <w:szCs w:val="26"/>
        </w:rPr>
        <w:t>30</w:t>
      </w:r>
      <w:r w:rsidRPr="006015BE">
        <w:rPr>
          <w:rFonts w:ascii="Liberation Serif" w:hAnsi="Liberation Serif"/>
          <w:b/>
          <w:bCs/>
          <w:color w:val="auto"/>
          <w:sz w:val="26"/>
          <w:szCs w:val="26"/>
        </w:rPr>
        <w:t xml:space="preserve"> мин.</w:t>
      </w:r>
    </w:p>
    <w:p w:rsidR="008A29BB" w:rsidRPr="006015BE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color w:val="auto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Дата окончания рассмотрения Заявок: 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22</w:t>
      </w:r>
      <w:r w:rsidR="00CF2A4C" w:rsidRPr="0009548D">
        <w:rPr>
          <w:rFonts w:ascii="Liberation Serif" w:hAnsi="Liberation Serif"/>
          <w:b/>
          <w:bCs/>
          <w:color w:val="auto"/>
          <w:sz w:val="26"/>
          <w:szCs w:val="26"/>
        </w:rPr>
        <w:t>.</w:t>
      </w:r>
      <w:r w:rsidR="00E96B63" w:rsidRPr="0009548D">
        <w:rPr>
          <w:rFonts w:ascii="Liberation Serif" w:hAnsi="Liberation Serif"/>
          <w:b/>
          <w:bCs/>
          <w:color w:val="auto"/>
          <w:sz w:val="26"/>
          <w:szCs w:val="26"/>
          <w:lang w:val="en-US"/>
        </w:rPr>
        <w:t>1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2</w:t>
      </w:r>
      <w:r w:rsidR="0009548D" w:rsidRPr="0009548D">
        <w:rPr>
          <w:rFonts w:ascii="Liberation Serif" w:hAnsi="Liberation Serif"/>
          <w:b/>
          <w:bCs/>
          <w:color w:val="auto"/>
          <w:sz w:val="26"/>
          <w:szCs w:val="26"/>
        </w:rPr>
        <w:t>.202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5</w:t>
      </w:r>
      <w:r w:rsidRPr="006015BE">
        <w:rPr>
          <w:rFonts w:ascii="Liberation Serif" w:hAnsi="Liberation Serif"/>
          <w:b/>
          <w:bCs/>
          <w:color w:val="auto"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Место проведения аукциона: </w:t>
      </w:r>
      <w:r w:rsidRPr="00B11A22">
        <w:rPr>
          <w:rFonts w:ascii="Liberation Serif" w:hAnsi="Liberation Serif"/>
          <w:sz w:val="26"/>
          <w:szCs w:val="26"/>
        </w:rPr>
        <w:t xml:space="preserve">электронная площадка </w:t>
      </w:r>
      <w:hyperlink r:id="rId12" w:history="1">
        <w:r w:rsidRPr="00B11A22">
          <w:rPr>
            <w:rStyle w:val="a3"/>
            <w:rFonts w:ascii="Liberation Serif" w:hAnsi="Liberation Serif"/>
            <w:b/>
            <w:bCs/>
            <w:sz w:val="26"/>
            <w:szCs w:val="26"/>
          </w:rPr>
          <w:t>www.rts-tender.ru</w:t>
        </w:r>
      </w:hyperlink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991EB0" w:rsidRPr="00644171" w:rsidRDefault="008A29BB" w:rsidP="00991EB0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Дата и время начала проведения аукциона</w:t>
      </w:r>
      <w:r w:rsidRPr="00B11A22">
        <w:rPr>
          <w:rFonts w:ascii="Liberation Serif" w:hAnsi="Liberation Serif"/>
          <w:b/>
          <w:bCs/>
          <w:color w:val="auto"/>
          <w:sz w:val="26"/>
          <w:szCs w:val="26"/>
        </w:rPr>
        <w:t xml:space="preserve">: 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24</w:t>
      </w:r>
      <w:r w:rsidR="00CA5954" w:rsidRPr="0009548D">
        <w:rPr>
          <w:rFonts w:ascii="Liberation Serif" w:hAnsi="Liberation Serif"/>
          <w:b/>
          <w:bCs/>
          <w:color w:val="auto"/>
          <w:sz w:val="26"/>
          <w:szCs w:val="26"/>
        </w:rPr>
        <w:t>.</w:t>
      </w:r>
      <w:r w:rsidR="00E96B63" w:rsidRPr="0009548D">
        <w:rPr>
          <w:rFonts w:ascii="Liberation Serif" w:hAnsi="Liberation Serif"/>
          <w:b/>
          <w:bCs/>
          <w:color w:val="auto"/>
          <w:sz w:val="26"/>
          <w:szCs w:val="26"/>
        </w:rPr>
        <w:t>1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2</w:t>
      </w:r>
      <w:r w:rsidR="0009548D" w:rsidRPr="0009548D">
        <w:rPr>
          <w:rFonts w:ascii="Liberation Serif" w:hAnsi="Liberation Serif"/>
          <w:b/>
          <w:bCs/>
          <w:color w:val="auto"/>
          <w:sz w:val="26"/>
          <w:szCs w:val="26"/>
        </w:rPr>
        <w:t>.202</w:t>
      </w:r>
      <w:r w:rsidR="00C225C6">
        <w:rPr>
          <w:rFonts w:ascii="Liberation Serif" w:hAnsi="Liberation Serif"/>
          <w:b/>
          <w:bCs/>
          <w:color w:val="auto"/>
          <w:sz w:val="26"/>
          <w:szCs w:val="26"/>
        </w:rPr>
        <w:t>5</w:t>
      </w:r>
      <w:r w:rsidRPr="00C11D56">
        <w:rPr>
          <w:rFonts w:ascii="Liberation Serif" w:hAnsi="Liberation Serif"/>
          <w:b/>
          <w:bCs/>
          <w:color w:val="auto"/>
          <w:sz w:val="26"/>
          <w:szCs w:val="26"/>
        </w:rPr>
        <w:t xml:space="preserve"> </w:t>
      </w:r>
      <w:r w:rsidRPr="00C11D56">
        <w:rPr>
          <w:rFonts w:ascii="Liberation Serif" w:hAnsi="Liberation Serif"/>
          <w:b/>
          <w:bCs/>
          <w:sz w:val="26"/>
          <w:szCs w:val="26"/>
        </w:rPr>
        <w:t xml:space="preserve">в </w:t>
      </w:r>
      <w:r w:rsidR="00CA5954" w:rsidRPr="00C11D56">
        <w:rPr>
          <w:rFonts w:ascii="Liberation Serif" w:hAnsi="Liberation Serif"/>
          <w:b/>
          <w:bCs/>
          <w:sz w:val="26"/>
          <w:szCs w:val="26"/>
        </w:rPr>
        <w:t>11</w:t>
      </w:r>
      <w:r w:rsidRPr="00C11D56">
        <w:rPr>
          <w:rFonts w:ascii="Liberation Serif" w:hAnsi="Liberation Serif"/>
          <w:b/>
          <w:bCs/>
          <w:sz w:val="26"/>
          <w:szCs w:val="26"/>
        </w:rPr>
        <w:t xml:space="preserve"> час. 00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мин.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Информационное обеспечение аукциона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Извещение о проведен</w:t>
      </w:r>
      <w:proofErr w:type="gramStart"/>
      <w:r w:rsidRPr="00B11A22">
        <w:rPr>
          <w:rFonts w:ascii="Liberation Serif" w:hAnsi="Liberation Serif"/>
          <w:sz w:val="26"/>
          <w:szCs w:val="26"/>
        </w:rPr>
        <w:t>ии ау</w:t>
      </w:r>
      <w:proofErr w:type="gramEnd"/>
      <w:r w:rsidRPr="00B11A22">
        <w:rPr>
          <w:rFonts w:ascii="Liberation Serif" w:hAnsi="Liberation Serif"/>
          <w:sz w:val="26"/>
          <w:szCs w:val="26"/>
        </w:rPr>
        <w:t>кциона (далее - Извещение) размещается на Официальном сайте торгов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www.torgi.gov.ru</w:t>
      </w:r>
      <w:r w:rsidRPr="00B11A22">
        <w:rPr>
          <w:rFonts w:ascii="Liberation Serif" w:hAnsi="Liberation Serif"/>
          <w:sz w:val="26"/>
          <w:szCs w:val="26"/>
        </w:rPr>
        <w:t xml:space="preserve">  и на электронной площадке: </w:t>
      </w:r>
      <w:hyperlink r:id="rId13" w:history="1">
        <w:r w:rsidRPr="00B11A22">
          <w:rPr>
            <w:rStyle w:val="a3"/>
            <w:rFonts w:ascii="Liberation Serif" w:hAnsi="Liberation Serif"/>
            <w:b/>
            <w:bCs/>
            <w:sz w:val="26"/>
            <w:szCs w:val="26"/>
          </w:rPr>
          <w:t>www.rts-tender.ru</w:t>
        </w:r>
      </w:hyperlink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tabs>
          <w:tab w:val="left" w:pos="1134"/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205B91" w:rsidRDefault="008A29BB" w:rsidP="00A9569D">
      <w:pPr>
        <w:pStyle w:val="af5"/>
        <w:keepNext/>
        <w:widowControl/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в периодическом печатном издании – </w:t>
      </w:r>
      <w:proofErr w:type="spellStart"/>
      <w:r w:rsidRPr="00B11A22">
        <w:rPr>
          <w:rFonts w:ascii="Liberation Serif" w:hAnsi="Liberation Serif"/>
          <w:sz w:val="26"/>
          <w:szCs w:val="26"/>
        </w:rPr>
        <w:t>Ирбитская</w:t>
      </w:r>
      <w:proofErr w:type="spellEnd"/>
      <w:r w:rsidRPr="00B11A22">
        <w:rPr>
          <w:rFonts w:ascii="Liberation Serif" w:hAnsi="Liberation Serif"/>
          <w:sz w:val="26"/>
          <w:szCs w:val="26"/>
        </w:rPr>
        <w:t xml:space="preserve"> обществен</w:t>
      </w:r>
      <w:r w:rsidR="00205B91">
        <w:rPr>
          <w:rFonts w:ascii="Liberation Serif" w:hAnsi="Liberation Serif"/>
          <w:sz w:val="26"/>
          <w:szCs w:val="26"/>
        </w:rPr>
        <w:t>но-политическая газета «Восход»;</w:t>
      </w:r>
    </w:p>
    <w:p w:rsidR="008A29BB" w:rsidRPr="00205B91" w:rsidRDefault="00205B91" w:rsidP="00205B91">
      <w:pPr>
        <w:pStyle w:val="af5"/>
        <w:keepNext/>
        <w:widowControl/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на официальном сайте администрации </w:t>
      </w:r>
      <w:r w:rsidRPr="00E96B63">
        <w:rPr>
          <w:rFonts w:ascii="Liberation Serif" w:hAnsi="Liberation Serif" w:cs="Times New Roman"/>
          <w:bCs/>
          <w:color w:val="auto"/>
          <w:sz w:val="26"/>
          <w:szCs w:val="26"/>
        </w:rPr>
        <w:t>Городского округа «город Ирбит» Свердловской области</w:t>
      </w:r>
      <w:r w:rsidRPr="00E96B63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hyperlink r:id="rId14" w:history="1">
        <w:r w:rsidRPr="00B11A22">
          <w:rPr>
            <w:rStyle w:val="a3"/>
            <w:rFonts w:ascii="Liberation Serif" w:hAnsi="Liberation Serif" w:cs="Times New Roman"/>
            <w:sz w:val="26"/>
            <w:szCs w:val="26"/>
          </w:rPr>
          <w:t>https://moirbit.ru</w:t>
        </w:r>
      </w:hyperlink>
      <w:r>
        <w:rPr>
          <w:rFonts w:ascii="Liberation Serif" w:hAnsi="Liberation Serif"/>
          <w:sz w:val="26"/>
          <w:szCs w:val="26"/>
        </w:rPr>
        <w:t>.</w:t>
      </w:r>
      <w:r w:rsidR="008A29BB" w:rsidRPr="00205B91">
        <w:rPr>
          <w:rFonts w:ascii="Liberation Serif" w:hAnsi="Liberation Serif"/>
          <w:sz w:val="26"/>
          <w:szCs w:val="26"/>
        </w:rPr>
        <w:br/>
        <w:t>Все приложения к Извещению являются его неотъемлемой частью.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Осмотр Земельного участка производится заявителем самостоятельно в срок приема Заявок без участия организатора аукциона.</w:t>
      </w:r>
      <w:r w:rsidRPr="00B11A22">
        <w:rPr>
          <w:rFonts w:ascii="Liberation Serif" w:hAnsi="Liberation Serif"/>
          <w:sz w:val="26"/>
          <w:szCs w:val="26"/>
        </w:rPr>
        <w:br/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Требования к Заявителям</w:t>
      </w:r>
    </w:p>
    <w:p w:rsidR="002361DE" w:rsidRDefault="008A29BB" w:rsidP="00901F86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 xml:space="preserve">Заявителем на участие в аукционе (далее – Заявитель) может быть </w:t>
      </w:r>
      <w:r w:rsidRPr="00B11A22">
        <w:rPr>
          <w:rFonts w:ascii="Liberation Serif" w:hAnsi="Liberation Serif"/>
          <w:bCs/>
          <w:color w:val="auto"/>
          <w:sz w:val="26"/>
          <w:szCs w:val="26"/>
        </w:rPr>
        <w:t>только</w:t>
      </w:r>
      <w:r w:rsidRPr="00B11A22">
        <w:rPr>
          <w:rFonts w:ascii="Liberation Serif" w:hAnsi="Liberation Serif"/>
          <w:b/>
          <w:bCs/>
          <w:color w:val="auto"/>
          <w:sz w:val="26"/>
          <w:szCs w:val="26"/>
        </w:rPr>
        <w:t xml:space="preserve"> </w:t>
      </w:r>
      <w:r w:rsidRPr="00B11A22">
        <w:rPr>
          <w:rFonts w:ascii="Liberation Serif" w:hAnsi="Liberation Serif"/>
          <w:bCs/>
          <w:color w:val="auto"/>
          <w:sz w:val="26"/>
          <w:szCs w:val="26"/>
        </w:rPr>
        <w:t>лицо</w:t>
      </w:r>
      <w:r w:rsidRPr="00B11A22">
        <w:rPr>
          <w:rFonts w:ascii="Liberation Serif" w:hAnsi="Liberation Serif"/>
          <w:sz w:val="26"/>
          <w:szCs w:val="26"/>
        </w:rPr>
        <w:t xml:space="preserve">, претендующее на заключение договора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участка, имеющее электронную подпись, оформленную в соответствии с требованиями действующего законодательства удостоверяющим центром (далее - ЭП), и </w:t>
      </w:r>
      <w:r w:rsidRPr="00B11A22">
        <w:rPr>
          <w:rFonts w:ascii="Liberation Serif" w:hAnsi="Liberation Serif"/>
          <w:bCs/>
          <w:color w:val="auto"/>
          <w:sz w:val="26"/>
          <w:szCs w:val="26"/>
        </w:rPr>
        <w:t>прошедшее регистрацию (аккредитацию)</w:t>
      </w:r>
      <w:r w:rsidRPr="00B11A22">
        <w:rPr>
          <w:rFonts w:ascii="Liberation Serif" w:hAnsi="Liberation Serif"/>
          <w:b/>
          <w:bCs/>
          <w:color w:val="FF0000"/>
          <w:sz w:val="26"/>
          <w:szCs w:val="26"/>
        </w:rPr>
        <w:t xml:space="preserve"> </w:t>
      </w:r>
      <w:r w:rsidRPr="00B11A22">
        <w:rPr>
          <w:rFonts w:ascii="Liberation Serif" w:hAnsi="Liberation Serif"/>
          <w:sz w:val="26"/>
          <w:szCs w:val="26"/>
        </w:rPr>
        <w:t>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  <w:proofErr w:type="gramEnd"/>
    </w:p>
    <w:p w:rsidR="002361DE" w:rsidRDefault="002361DE" w:rsidP="00A9569D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Получение ЭП и регистрация (аккредитация) на электронной площадке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B11A22">
        <w:rPr>
          <w:rFonts w:ascii="Liberation Serif" w:hAnsi="Liberation Serif"/>
          <w:sz w:val="26"/>
          <w:szCs w:val="26"/>
        </w:rPr>
        <w:t>оформленную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в соответствии с требованиями действующего законодательства.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Для обеспечения доступа к подаче заявки и к участию в аукционе Заявителю с учетом Раздела 4 и пункта 5.1 Извещения необходимо пройти </w:t>
      </w:r>
      <w:r w:rsidRPr="00B11A22">
        <w:rPr>
          <w:rFonts w:ascii="Liberation Serif" w:hAnsi="Liberation Serif"/>
          <w:sz w:val="26"/>
          <w:szCs w:val="26"/>
        </w:rPr>
        <w:lastRenderedPageBreak/>
        <w:t>регистрацию (аккредитацию) на электронной площадке в соответствии с Регламентом и Инструкциями. Регистрация на электронной площадке осуществляется без взимания платы.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случае если от имени Заявителя действует иное лицо (далее –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– 5.3 Извещения</w:t>
      </w:r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b/>
          <w:sz w:val="26"/>
          <w:szCs w:val="26"/>
        </w:rPr>
      </w:pPr>
      <w:r w:rsidRPr="00B11A22">
        <w:rPr>
          <w:rFonts w:ascii="Liberation Serif" w:hAnsi="Liberation Serif"/>
          <w:b/>
          <w:sz w:val="26"/>
          <w:szCs w:val="26"/>
        </w:rPr>
        <w:t>Для участия в аукционе устанавливается требование о внесении задатка.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sz w:val="26"/>
          <w:szCs w:val="26"/>
        </w:rPr>
        <w:t>Срок и порядок внесения задатка</w:t>
      </w:r>
      <w:r w:rsidR="007A351C">
        <w:rPr>
          <w:rFonts w:ascii="Liberation Serif" w:hAnsi="Liberation Serif"/>
          <w:sz w:val="26"/>
          <w:szCs w:val="26"/>
        </w:rPr>
        <w:t xml:space="preserve">: </w:t>
      </w:r>
      <w:r w:rsidRPr="00B11A22">
        <w:rPr>
          <w:rFonts w:ascii="Liberation Serif" w:hAnsi="Liberation Serif"/>
          <w:sz w:val="26"/>
          <w:szCs w:val="26"/>
        </w:rPr>
        <w:t>назначение платежа, необходимые реквизиты счетов: внести задаток на счет администрации Городского округа «город Ирбит» Свердловской области:</w:t>
      </w:r>
    </w:p>
    <w:p w:rsidR="00C11D56" w:rsidRPr="00C11D56" w:rsidRDefault="00C11D56" w:rsidP="00C11D56">
      <w:pPr>
        <w:widowControl/>
        <w:ind w:firstLine="709"/>
        <w:jc w:val="both"/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</w:pPr>
      <w:r w:rsidRPr="00C11D56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 xml:space="preserve">ИНН 6611001320, КПП 667601001, </w:t>
      </w:r>
    </w:p>
    <w:p w:rsidR="00C11D56" w:rsidRPr="00C11D56" w:rsidRDefault="00C11D56" w:rsidP="00C11D56">
      <w:pPr>
        <w:widowControl/>
        <w:ind w:firstLine="709"/>
        <w:jc w:val="both"/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</w:pPr>
      <w:r w:rsidRPr="00C11D56">
        <w:rPr>
          <w:rFonts w:ascii="Liberation Serif" w:eastAsia="Times New Roman" w:hAnsi="Liberation Serif" w:cs="Times New Roman" w:hint="eastAsia"/>
          <w:color w:val="auto"/>
          <w:sz w:val="26"/>
          <w:szCs w:val="26"/>
          <w:lang w:bidi="ar-SA"/>
        </w:rPr>
        <w:t>к</w:t>
      </w:r>
      <w:r w:rsidRPr="00C11D56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>/</w:t>
      </w:r>
      <w:r w:rsidRPr="00C11D56">
        <w:rPr>
          <w:rFonts w:ascii="Liberation Serif" w:eastAsia="Times New Roman" w:hAnsi="Liberation Serif" w:cs="Times New Roman" w:hint="eastAsia"/>
          <w:color w:val="auto"/>
          <w:sz w:val="26"/>
          <w:szCs w:val="26"/>
          <w:lang w:bidi="ar-SA"/>
        </w:rPr>
        <w:t>с</w:t>
      </w:r>
      <w:r w:rsidRPr="00C11D56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 xml:space="preserve"> 40102810645370000054, р./</w:t>
      </w:r>
      <w:proofErr w:type="spellStart"/>
      <w:r w:rsidRPr="00C11D56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>сч</w:t>
      </w:r>
      <w:proofErr w:type="spellEnd"/>
      <w:r w:rsidRPr="00C11D56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>. 03232643657390006200, л/</w:t>
      </w:r>
      <w:proofErr w:type="spellStart"/>
      <w:r w:rsidRPr="00C11D56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>сч</w:t>
      </w:r>
      <w:proofErr w:type="spellEnd"/>
      <w:r w:rsidRPr="00C11D56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 xml:space="preserve">. 05623013370 </w:t>
      </w:r>
    </w:p>
    <w:p w:rsidR="005416F0" w:rsidRDefault="00C11D56" w:rsidP="005416F0">
      <w:pPr>
        <w:widowControl/>
        <w:ind w:firstLine="709"/>
        <w:jc w:val="both"/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</w:pPr>
      <w:r w:rsidRPr="00C11D56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>в ОКЦ № 1 УГУ Банка России//УФК по Свердловской области г. Екатеринбург,</w:t>
      </w:r>
    </w:p>
    <w:p w:rsidR="005416F0" w:rsidRDefault="00C11D56" w:rsidP="005416F0">
      <w:pPr>
        <w:widowControl/>
        <w:ind w:firstLine="709"/>
        <w:jc w:val="both"/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</w:pPr>
      <w:r w:rsidRPr="00C11D56">
        <w:rPr>
          <w:rFonts w:ascii="Liberation Serif" w:eastAsia="Times New Roman" w:hAnsi="Liberation Serif" w:cs="Liberation Serif"/>
          <w:color w:val="auto"/>
          <w:sz w:val="26"/>
          <w:szCs w:val="26"/>
          <w:lang w:bidi="ar-SA"/>
        </w:rPr>
        <w:t>БИК 016577551</w:t>
      </w:r>
      <w:r w:rsidRPr="00C11D56"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>,  ОКТМО 65739000</w:t>
      </w:r>
      <w:r>
        <w:rPr>
          <w:rFonts w:ascii="Liberation Serif" w:eastAsia="Times New Roman" w:hAnsi="Liberation Serif" w:cs="Times New Roman"/>
          <w:color w:val="auto"/>
          <w:sz w:val="26"/>
          <w:szCs w:val="26"/>
          <w:lang w:bidi="ar-SA"/>
        </w:rPr>
        <w:t xml:space="preserve"> </w:t>
      </w:r>
    </w:p>
    <w:p w:rsidR="005416F0" w:rsidRDefault="008A29BB" w:rsidP="005416F0">
      <w:pPr>
        <w:widowControl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eastAsia="Times New Roman" w:hAnsi="Liberation Serif" w:cs="Times New Roman"/>
          <w:b/>
          <w:sz w:val="26"/>
          <w:szCs w:val="26"/>
        </w:rPr>
        <w:t>Порядок возврата задатка</w:t>
      </w:r>
      <w:r w:rsidRPr="00B11A22">
        <w:rPr>
          <w:rFonts w:ascii="Liberation Serif" w:eastAsia="Times New Roman" w:hAnsi="Liberation Serif" w:cs="Times New Roman"/>
          <w:sz w:val="26"/>
          <w:szCs w:val="26"/>
        </w:rPr>
        <w:t>: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  <w:r w:rsidR="007A351C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7A351C" w:rsidRPr="00D01E23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Реквизиты для возврата задатка указываются те</w:t>
      </w:r>
      <w:r w:rsidR="00804389" w:rsidRPr="00D01E23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,</w:t>
      </w:r>
      <w:r w:rsidR="007A351C" w:rsidRPr="00D01E23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 же с</w:t>
      </w:r>
      <w:r w:rsidR="00804389" w:rsidRPr="00D01E23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 какого счета поступал задаток. </w:t>
      </w:r>
      <w:r w:rsidRPr="00B11A22">
        <w:rPr>
          <w:rFonts w:ascii="Liberation Serif" w:eastAsia="Times New Roman" w:hAnsi="Liberation Serif" w:cs="Times New Roman"/>
          <w:sz w:val="26"/>
          <w:szCs w:val="26"/>
        </w:rPr>
        <w:t>Задаток, внесенный победителем, засчитывается в счет обязательств по оплате договора аренды.</w:t>
      </w:r>
    </w:p>
    <w:p w:rsidR="005416F0" w:rsidRDefault="005416F0" w:rsidP="005416F0">
      <w:pPr>
        <w:widowControl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8"/>
        </w:numPr>
        <w:shd w:val="clear" w:color="auto" w:fill="FFFFFF"/>
        <w:tabs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Порядок, форма и срок приема и отзыва Заявок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8"/>
        </w:numPr>
        <w:shd w:val="clear" w:color="auto" w:fill="FFFFFF"/>
        <w:tabs>
          <w:tab w:val="left" w:pos="709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 (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заявка на участие в аукционе в электронной форме на заключение договора </w:t>
      </w:r>
      <w:r w:rsidR="00BA1900" w:rsidRPr="00B11A22">
        <w:rPr>
          <w:rFonts w:ascii="Liberation Serif" w:eastAsia="Times New Roman" w:hAnsi="Liberation Serif" w:cs="Liberation Serif"/>
          <w:sz w:val="26"/>
          <w:szCs w:val="26"/>
        </w:rPr>
        <w:t>аренды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 земельного участка – приложение № 4)</w:t>
      </w:r>
      <w:r w:rsidRPr="00B11A22">
        <w:rPr>
          <w:rFonts w:ascii="Liberation Serif" w:hAnsi="Liberation Serif"/>
          <w:sz w:val="26"/>
          <w:szCs w:val="26"/>
        </w:rPr>
        <w:t>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8"/>
        </w:numPr>
        <w:shd w:val="clear" w:color="auto" w:fill="FFFFFF"/>
        <w:tabs>
          <w:tab w:val="left" w:pos="709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Заявитель с учетом требований Разделов 4; 5; 6 подает заявку в соответствии с Регламентом и Инструкциями. 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8"/>
        </w:numPr>
        <w:shd w:val="clear" w:color="auto" w:fill="FFFFFF"/>
        <w:tabs>
          <w:tab w:val="left" w:pos="709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Заявка направляется Заявителем Оператору электронной площадки в сроки, указанные в пунктах 2.7, 2.8 Извещения, путем:</w:t>
      </w:r>
    </w:p>
    <w:p w:rsidR="008A29BB" w:rsidRPr="00B11A22" w:rsidRDefault="008A29BB" w:rsidP="00A9569D">
      <w:pPr>
        <w:pStyle w:val="af4"/>
        <w:keepNext/>
        <w:widowControl/>
        <w:numPr>
          <w:ilvl w:val="2"/>
          <w:numId w:val="9"/>
        </w:numPr>
        <w:shd w:val="clear" w:color="auto" w:fill="FFFFFF"/>
        <w:tabs>
          <w:tab w:val="left" w:pos="709"/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0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="001A5869">
        <w:rPr>
          <w:rFonts w:ascii="Liberation Serif" w:hAnsi="Liberation Serif"/>
          <w:sz w:val="26"/>
          <w:szCs w:val="26"/>
        </w:rPr>
        <w:t>, СНИЛС, ИНН</w:t>
      </w:r>
      <w:r w:rsidRPr="00B11A22">
        <w:rPr>
          <w:rFonts w:ascii="Liberation Serif" w:hAnsi="Liberation Serif"/>
          <w:sz w:val="26"/>
          <w:szCs w:val="26"/>
        </w:rPr>
        <w:t>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0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копии документов о государственной регистрации юридического лица и копия документа на </w:t>
      </w:r>
      <w:proofErr w:type="gramStart"/>
      <w:r w:rsidRPr="00B11A22">
        <w:rPr>
          <w:rFonts w:ascii="Liberation Serif" w:hAnsi="Liberation Serif"/>
          <w:sz w:val="26"/>
          <w:szCs w:val="26"/>
        </w:rPr>
        <w:t>основании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которого действует руководитель (для юридических лиц);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0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надлежащим образом заверенный перевод </w:t>
      </w:r>
      <w:proofErr w:type="gramStart"/>
      <w:r w:rsidRPr="00B11A22">
        <w:rPr>
          <w:rFonts w:ascii="Liberation Serif" w:hAnsi="Liberation Serif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B11A22">
        <w:rPr>
          <w:rFonts w:ascii="Liberation Serif" w:hAnsi="Liberation Serif"/>
          <w:sz w:val="26"/>
          <w:szCs w:val="26"/>
        </w:rPr>
        <w:t>, если Заявителем является иностранное юридическое лицо;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0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документы, подтверждающие внесение задатка.*</w:t>
      </w:r>
      <w:r w:rsidRPr="00B11A22">
        <w:rPr>
          <w:rFonts w:ascii="Liberation Serif" w:hAnsi="Liberation Serif"/>
          <w:sz w:val="26"/>
          <w:szCs w:val="26"/>
        </w:rPr>
        <w:br/>
        <w:t xml:space="preserve">*При подаче Заявителем Заявки в соответствии с Регламентом и Инструкциями, </w:t>
      </w:r>
      <w:r w:rsidRPr="00B11A22">
        <w:rPr>
          <w:rFonts w:ascii="Liberation Serif" w:hAnsi="Liberation Serif"/>
          <w:sz w:val="26"/>
          <w:szCs w:val="26"/>
        </w:rPr>
        <w:lastRenderedPageBreak/>
        <w:t>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A29BB" w:rsidRPr="00B11A22" w:rsidRDefault="008A29BB" w:rsidP="00205B91">
      <w:pPr>
        <w:pStyle w:val="af4"/>
        <w:keepNext/>
        <w:widowControl/>
        <w:numPr>
          <w:ilvl w:val="2"/>
          <w:numId w:val="11"/>
        </w:numPr>
        <w:shd w:val="clear" w:color="auto" w:fill="FFFFFF"/>
        <w:tabs>
          <w:tab w:val="left" w:pos="709"/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подписания Заявки ЭП Заявителя в соответствии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предоставления Заявки, подписанной ЭП лица, не уполномоченного действовать от имени Заявителя;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подачи одним Заявителем двух и более Заявок при условии, что поданные ранее Заявки не отозваны;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получения Заявки после установленных в пункте 2.8 Извещения дня и времени окончания срока приема Заявок.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Возврат Заявок по иным основаниям не допускается.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  <w:r w:rsidRPr="00B11A22">
        <w:rPr>
          <w:rFonts w:ascii="Liberation Serif" w:hAnsi="Liberation Serif"/>
          <w:sz w:val="26"/>
          <w:szCs w:val="26"/>
        </w:rPr>
        <w:br/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 Извещения.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B11A22">
        <w:rPr>
          <w:rFonts w:ascii="Liberation Serif" w:hAnsi="Liberation Serif"/>
          <w:sz w:val="26"/>
          <w:szCs w:val="26"/>
        </w:rPr>
        <w:t>дств в д</w:t>
      </w:r>
      <w:proofErr w:type="gramEnd"/>
      <w:r w:rsidRPr="00B11A22">
        <w:rPr>
          <w:rFonts w:ascii="Liberation Serif" w:hAnsi="Liberation Serif"/>
          <w:sz w:val="26"/>
          <w:szCs w:val="26"/>
        </w:rPr>
        <w:t>ату и время окончания срока приема Заявок, указанные в пункте 2.8 Извещения.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011163" w:rsidRPr="00B11A22" w:rsidRDefault="00011163" w:rsidP="00A9569D">
      <w:pPr>
        <w:pStyle w:val="af4"/>
        <w:keepNext/>
        <w:widowControl/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Аукционная комиссия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Аукционная комиссия формируется Организатором аукциона и осуществляет следующие полномочия: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4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рассматривает Заявки и прилагаемые к ней документы на предмет соответствия требованиям, установленным Извещением;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4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принимает решение о допуске к участию в аукционе и признании Заявителей Участниками или об отказе в допуске Заявителей к участию в аукционе, </w:t>
      </w:r>
      <w:r w:rsidRPr="00B11A22">
        <w:rPr>
          <w:rFonts w:ascii="Liberation Serif" w:hAnsi="Liberation Serif"/>
          <w:sz w:val="26"/>
          <w:szCs w:val="26"/>
        </w:rPr>
        <w:lastRenderedPageBreak/>
        <w:t>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4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оформляет и подписывает Протокол о результатах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трех человек.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Порядок рассмотрения Заявок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Рассмотрение Заявок осуществляется Аукционной комиссией.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Заявитель не допускается к участию в аукционе в следующих случаях: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5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5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>не поступление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задатка на дату рассмотрения Заявок на участие в аукционе;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5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5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6"/>
        </w:numPr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6"/>
        </w:numPr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размещает Протокол рассмотрения заявок на участие в аукционе на электронной площадке.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11A22">
        <w:rPr>
          <w:rFonts w:ascii="Liberation Serif" w:hAnsi="Liberation Serif"/>
          <w:sz w:val="26"/>
          <w:szCs w:val="26"/>
        </w:rPr>
        <w:t>указанных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в пункте 2.11 Извещения.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Порядок проведения аукциона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Процедура аукциона проводится в день и время, указанные в пункте 2.11 Извещения. 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lastRenderedPageBreak/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 (пункт 10.4 Извещения), аукцион завершается с помощью программных и технических средств электронной площадки.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B11A22">
        <w:rPr>
          <w:rFonts w:ascii="Liberation Serif" w:hAnsi="Liberation Serif"/>
          <w:sz w:val="26"/>
          <w:szCs w:val="26"/>
        </w:rPr>
        <w:t>позднее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Организатор аукциона размещает Протокол о результатах аукциона на Официальном сайте торгов, Портале ЕАСУЗ в течение одного рабочего дня со дня его подписания.</w:t>
      </w:r>
    </w:p>
    <w:p w:rsidR="00011163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Аукцион признается несостоявшимся в случаях, если:</w:t>
      </w:r>
    </w:p>
    <w:p w:rsidR="00011163" w:rsidRPr="00B11A22" w:rsidRDefault="008A29BB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 окончании срока подачи Заявок был</w:t>
      </w:r>
      <w:r w:rsidR="00011163" w:rsidRPr="00B11A22">
        <w:rPr>
          <w:rFonts w:ascii="Liberation Serif" w:hAnsi="Liberation Serif"/>
          <w:sz w:val="26"/>
          <w:szCs w:val="26"/>
        </w:rPr>
        <w:t>а подана только одна Заявка;</w:t>
      </w:r>
    </w:p>
    <w:p w:rsidR="00011163" w:rsidRPr="00B11A22" w:rsidRDefault="00011163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</w:t>
      </w:r>
      <w:r w:rsidR="008A29BB" w:rsidRPr="00B11A22">
        <w:rPr>
          <w:rFonts w:ascii="Liberation Serif" w:hAnsi="Liberation Serif"/>
          <w:sz w:val="26"/>
          <w:szCs w:val="26"/>
        </w:rPr>
        <w:t>о окончании срока подачи Заяв</w:t>
      </w:r>
      <w:r w:rsidRPr="00B11A22">
        <w:rPr>
          <w:rFonts w:ascii="Liberation Serif" w:hAnsi="Liberation Serif"/>
          <w:sz w:val="26"/>
          <w:szCs w:val="26"/>
        </w:rPr>
        <w:t>ок не подано ни одной Заявки;</w:t>
      </w:r>
    </w:p>
    <w:p w:rsidR="00011163" w:rsidRPr="00B11A22" w:rsidRDefault="008A29BB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>на основании результатов рассмотрения Заявок принято решение об отказе в допуске к участию в аук</w:t>
      </w:r>
      <w:r w:rsidR="00011163" w:rsidRPr="00B11A22">
        <w:rPr>
          <w:rFonts w:ascii="Liberation Serif" w:hAnsi="Liberation Serif"/>
          <w:sz w:val="26"/>
          <w:szCs w:val="26"/>
        </w:rPr>
        <w:t>ционе</w:t>
      </w:r>
      <w:proofErr w:type="gramEnd"/>
      <w:r w:rsidR="00011163" w:rsidRPr="00B11A22">
        <w:rPr>
          <w:rFonts w:ascii="Liberation Serif" w:hAnsi="Liberation Serif"/>
          <w:sz w:val="26"/>
          <w:szCs w:val="26"/>
        </w:rPr>
        <w:t xml:space="preserve"> всех Заявителей;</w:t>
      </w:r>
    </w:p>
    <w:p w:rsidR="00011163" w:rsidRPr="00B11A22" w:rsidRDefault="008A29BB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8A29BB" w:rsidRPr="00B11A22" w:rsidRDefault="008A29BB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случае если в течени</w:t>
      </w:r>
      <w:proofErr w:type="gramStart"/>
      <w:r w:rsidRPr="00B11A22">
        <w:rPr>
          <w:rFonts w:ascii="Liberation Serif" w:hAnsi="Liberation Serif"/>
          <w:sz w:val="26"/>
          <w:szCs w:val="26"/>
        </w:rPr>
        <w:t>и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 (пункт 10.4 Извещения).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Условия и сроки заключения договора </w:t>
      </w:r>
      <w:r w:rsidR="00011163" w:rsidRPr="00B11A22">
        <w:rPr>
          <w:rFonts w:ascii="Liberation Serif" w:hAnsi="Liberation Serif"/>
          <w:b/>
          <w:bCs/>
          <w:sz w:val="26"/>
          <w:szCs w:val="26"/>
        </w:rPr>
        <w:t>аренды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земельного участка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Заключение договора </w:t>
      </w:r>
      <w:r w:rsidR="00011163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осуществляется в порядке, предусмотренном Гражданским кодексом Российской Федерации, </w:t>
      </w:r>
      <w:r w:rsidRPr="00B11A22">
        <w:rPr>
          <w:rFonts w:ascii="Liberation Serif" w:hAnsi="Liberation Serif"/>
          <w:sz w:val="26"/>
          <w:szCs w:val="26"/>
        </w:rPr>
        <w:lastRenderedPageBreak/>
        <w:t>Земельным кодексом Российской Федерации, иными федеральными законами и нормативно-правовыми актами, а также Извещением (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проект договора </w:t>
      </w:r>
      <w:r w:rsidR="00BA1900" w:rsidRPr="00B11A22">
        <w:rPr>
          <w:rFonts w:ascii="Liberation Serif" w:eastAsia="Times New Roman" w:hAnsi="Liberation Serif" w:cs="Liberation Serif"/>
          <w:sz w:val="26"/>
          <w:szCs w:val="26"/>
        </w:rPr>
        <w:t>аренды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 земельного участка – приложение № 5)</w:t>
      </w:r>
      <w:r w:rsidRPr="00B11A22">
        <w:rPr>
          <w:rFonts w:ascii="Liberation Serif" w:hAnsi="Liberation Serif"/>
          <w:sz w:val="26"/>
          <w:szCs w:val="26"/>
        </w:rPr>
        <w:t>.</w:t>
      </w:r>
    </w:p>
    <w:p w:rsidR="008A29BB" w:rsidRPr="00B11A22" w:rsidRDefault="006015BE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случае</w:t>
      </w:r>
      <w:r w:rsidR="008A29BB" w:rsidRPr="00B11A22">
        <w:rPr>
          <w:rFonts w:ascii="Liberation Serif" w:hAnsi="Liberation Serif"/>
          <w:sz w:val="26"/>
          <w:szCs w:val="26"/>
        </w:rPr>
        <w:t xml:space="preserve"> если аукцион признан несостоявшимся и только один Заявитель признан Участником, Продавец в течение 10 (десяти) дней со дня подписания Протокола рассмотрения заявок направляет Заявителю 2 (два) экземпляра подписанного проекта договора </w:t>
      </w:r>
      <w:r w:rsidR="00011163" w:rsidRPr="00B11A22">
        <w:rPr>
          <w:rFonts w:ascii="Liberation Serif" w:hAnsi="Liberation Serif"/>
          <w:sz w:val="26"/>
          <w:szCs w:val="26"/>
        </w:rPr>
        <w:t>аренды</w:t>
      </w:r>
      <w:r w:rsidR="008A29BB" w:rsidRPr="00B11A22">
        <w:rPr>
          <w:rFonts w:ascii="Liberation Serif" w:hAnsi="Liberation Serif"/>
          <w:sz w:val="26"/>
          <w:szCs w:val="26"/>
        </w:rPr>
        <w:t xml:space="preserve"> земельного участка. При этом цена определяется в размере, равном начальной цене предмета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 xml:space="preserve">В случае если по окончании срока подачи Заявок на участие в аукционе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 о проведении аукциона, Продавец в течение 10 (десяти) дней со дня рассмотрения указанной Заявки направляет Заявителю 2 (два) экземпляра подписанного договора </w:t>
      </w:r>
      <w:r w:rsidR="00011163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участка.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При этом цена определяется в размере, равном начальной цене предмета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Продавец направляет Победителю аукциона 2 (два) экземпляра подписанного проекта договора </w:t>
      </w:r>
      <w:r w:rsidR="00011163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в десятидневный срок со дня составления Протокола о результатах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Не допускается заключение договора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</w:t>
      </w:r>
      <w:proofErr w:type="gramStart"/>
      <w:r w:rsidRPr="00B11A22">
        <w:rPr>
          <w:rFonts w:ascii="Liberation Serif" w:hAnsi="Liberation Serif"/>
          <w:sz w:val="26"/>
          <w:szCs w:val="26"/>
        </w:rPr>
        <w:t>ранее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Победитель аукциона или иное лицо, с которым заключается договор </w:t>
      </w:r>
      <w:r w:rsidR="00BA1900" w:rsidRPr="00B11A22">
        <w:rPr>
          <w:rFonts w:ascii="Liberation Serif" w:hAnsi="Liberation Serif"/>
          <w:sz w:val="26"/>
          <w:szCs w:val="26"/>
        </w:rPr>
        <w:t xml:space="preserve">аренды </w:t>
      </w:r>
      <w:r w:rsidRPr="00B11A22">
        <w:rPr>
          <w:rFonts w:ascii="Liberation Serif" w:hAnsi="Liberation Serif"/>
          <w:sz w:val="26"/>
          <w:szCs w:val="26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в течение 30 (тридцати) дней со дня направления такого договора.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Если договор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в течение 30 (тридцати) дней со дня </w:t>
      </w:r>
      <w:proofErr w:type="gramStart"/>
      <w:r w:rsidRPr="00B11A22">
        <w:rPr>
          <w:rFonts w:ascii="Liberation Serif" w:hAnsi="Liberation Serif"/>
          <w:sz w:val="26"/>
          <w:szCs w:val="26"/>
        </w:rPr>
        <w:t xml:space="preserve">направления проекта договора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Победителю аукциона не был им подписан и представлен продавцу,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A9569D" w:rsidRPr="00B11A22" w:rsidRDefault="008A29BB" w:rsidP="00BA1900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  <w:lang w:eastAsia="en-US" w:bidi="en-US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>В</w:t>
      </w:r>
      <w:r w:rsidRPr="00B11A22">
        <w:rPr>
          <w:rFonts w:ascii="Liberation Serif" w:hAnsi="Liberation Serif"/>
          <w:b/>
          <w:sz w:val="26"/>
          <w:szCs w:val="26"/>
        </w:rPr>
        <w:t xml:space="preserve"> </w:t>
      </w:r>
      <w:r w:rsidRPr="00B11A22">
        <w:rPr>
          <w:rFonts w:ascii="Liberation Serif" w:hAnsi="Liberation Serif"/>
          <w:sz w:val="26"/>
          <w:szCs w:val="26"/>
        </w:rPr>
        <w:t xml:space="preserve">случае если в течение 30 (тридцати) дней со дня направления Участнику, который сделал предпоследнее предложение о цене Предмета аукциона, проекта договора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участка, этот Участник не представил продавцу подписанный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 w:rsidRPr="00B11A22">
        <w:rPr>
          <w:rFonts w:ascii="Liberation Serif" w:hAnsi="Liberation Serif"/>
          <w:b/>
          <w:sz w:val="26"/>
          <w:szCs w:val="26"/>
        </w:rPr>
        <w:br/>
      </w:r>
      <w:proofErr w:type="gramEnd"/>
    </w:p>
    <w:sectPr w:rsidR="00A9569D" w:rsidRPr="00B11A22" w:rsidSect="00A9569D">
      <w:pgSz w:w="11909" w:h="16838"/>
      <w:pgMar w:top="1134" w:right="851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3E6" w:rsidRDefault="00BD13E6" w:rsidP="009D1D00">
      <w:r>
        <w:separator/>
      </w:r>
    </w:p>
  </w:endnote>
  <w:endnote w:type="continuationSeparator" w:id="0">
    <w:p w:rsidR="00BD13E6" w:rsidRDefault="00BD13E6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3E6" w:rsidRDefault="00BD13E6"/>
  </w:footnote>
  <w:footnote w:type="continuationSeparator" w:id="0">
    <w:p w:rsidR="00BD13E6" w:rsidRDefault="00BD13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535A"/>
    <w:multiLevelType w:val="multilevel"/>
    <w:tmpl w:val="13C033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22484B41"/>
    <w:multiLevelType w:val="hybridMultilevel"/>
    <w:tmpl w:val="6C58CA02"/>
    <w:lvl w:ilvl="0" w:tplc="39C45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32940"/>
    <w:multiLevelType w:val="hybridMultilevel"/>
    <w:tmpl w:val="7AEC2D2C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0825F9"/>
    <w:multiLevelType w:val="multilevel"/>
    <w:tmpl w:val="48C0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2.1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60F1E81"/>
    <w:multiLevelType w:val="hybridMultilevel"/>
    <w:tmpl w:val="FAEE25A2"/>
    <w:lvl w:ilvl="0" w:tplc="39C45E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0CC0096"/>
    <w:multiLevelType w:val="hybridMultilevel"/>
    <w:tmpl w:val="17B4B3BA"/>
    <w:lvl w:ilvl="0" w:tplc="6240A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75476"/>
    <w:multiLevelType w:val="multilevel"/>
    <w:tmpl w:val="510A5AE6"/>
    <w:lvl w:ilvl="0">
      <w:start w:val="7"/>
      <w:numFmt w:val="decimal"/>
      <w:lvlText w:val="%1."/>
      <w:lvlJc w:val="left"/>
      <w:pPr>
        <w:ind w:left="585" w:hanging="585"/>
      </w:pPr>
      <w:rPr>
        <w:rFonts w:eastAsia="Courier New" w:cs="Courier New"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Courier New" w:cs="Courier New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eastAsia="Courier New"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ourier New"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ourier New" w:cs="Courier New" w:hint="default"/>
      </w:rPr>
    </w:lvl>
  </w:abstractNum>
  <w:abstractNum w:abstractNumId="7">
    <w:nsid w:val="48C15CF9"/>
    <w:multiLevelType w:val="hybridMultilevel"/>
    <w:tmpl w:val="0E5AE358"/>
    <w:lvl w:ilvl="0" w:tplc="39C45EF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D0A32E7"/>
    <w:multiLevelType w:val="hybridMultilevel"/>
    <w:tmpl w:val="0B647E6C"/>
    <w:lvl w:ilvl="0" w:tplc="39C45E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8C4F2D"/>
    <w:multiLevelType w:val="multilevel"/>
    <w:tmpl w:val="B19A1336"/>
    <w:lvl w:ilvl="0">
      <w:start w:val="3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4A5069B"/>
    <w:multiLevelType w:val="hybridMultilevel"/>
    <w:tmpl w:val="3120DEF4"/>
    <w:lvl w:ilvl="0" w:tplc="39C45EF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6D6055"/>
    <w:multiLevelType w:val="multilevel"/>
    <w:tmpl w:val="0164D54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0864493"/>
    <w:multiLevelType w:val="multilevel"/>
    <w:tmpl w:val="E5B265E6"/>
    <w:lvl w:ilvl="0">
      <w:start w:val="7"/>
      <w:numFmt w:val="decimal"/>
      <w:lvlText w:val="%1"/>
      <w:lvlJc w:val="left"/>
      <w:pPr>
        <w:ind w:left="525" w:hanging="525"/>
      </w:pPr>
      <w:rPr>
        <w:rFonts w:eastAsia="Courier New" w:cs="Courier New"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eastAsia="Courier New" w:cs="Courier New"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="Courier New" w:cs="Courier New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ourier New" w:cs="Courier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ourier New" w:cs="Courier New" w:hint="default"/>
      </w:rPr>
    </w:lvl>
  </w:abstractNum>
  <w:abstractNum w:abstractNumId="13">
    <w:nsid w:val="73B40D76"/>
    <w:multiLevelType w:val="hybridMultilevel"/>
    <w:tmpl w:val="443E7500"/>
    <w:lvl w:ilvl="0" w:tplc="0419000F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3A75C5"/>
    <w:multiLevelType w:val="hybridMultilevel"/>
    <w:tmpl w:val="907C5762"/>
    <w:lvl w:ilvl="0" w:tplc="39C45EF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BAA711C"/>
    <w:multiLevelType w:val="hybridMultilevel"/>
    <w:tmpl w:val="16CAABFE"/>
    <w:lvl w:ilvl="0" w:tplc="39C45EF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7DC54D43"/>
    <w:multiLevelType w:val="multilevel"/>
    <w:tmpl w:val="56989A1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16"/>
  </w:num>
  <w:num w:numId="14">
    <w:abstractNumId w:val="4"/>
  </w:num>
  <w:num w:numId="15">
    <w:abstractNumId w:val="14"/>
  </w:num>
  <w:num w:numId="16">
    <w:abstractNumId w:val="1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00"/>
    <w:rsid w:val="00003074"/>
    <w:rsid w:val="00003887"/>
    <w:rsid w:val="00003A5D"/>
    <w:rsid w:val="00011163"/>
    <w:rsid w:val="00015603"/>
    <w:rsid w:val="00016CAC"/>
    <w:rsid w:val="0002355D"/>
    <w:rsid w:val="00024902"/>
    <w:rsid w:val="00033BBC"/>
    <w:rsid w:val="00041F32"/>
    <w:rsid w:val="00055788"/>
    <w:rsid w:val="00064894"/>
    <w:rsid w:val="00073675"/>
    <w:rsid w:val="00075A91"/>
    <w:rsid w:val="000819A4"/>
    <w:rsid w:val="00093669"/>
    <w:rsid w:val="00093CAC"/>
    <w:rsid w:val="0009548D"/>
    <w:rsid w:val="00095533"/>
    <w:rsid w:val="000A2204"/>
    <w:rsid w:val="000A626D"/>
    <w:rsid w:val="000C7DDB"/>
    <w:rsid w:val="000D34BB"/>
    <w:rsid w:val="000D6EED"/>
    <w:rsid w:val="000D6F7A"/>
    <w:rsid w:val="000E62D7"/>
    <w:rsid w:val="000F2641"/>
    <w:rsid w:val="000F3C98"/>
    <w:rsid w:val="000F6A4F"/>
    <w:rsid w:val="001052E2"/>
    <w:rsid w:val="0011150F"/>
    <w:rsid w:val="001162DC"/>
    <w:rsid w:val="001201E2"/>
    <w:rsid w:val="0012147B"/>
    <w:rsid w:val="00154F70"/>
    <w:rsid w:val="00162A1C"/>
    <w:rsid w:val="001636B7"/>
    <w:rsid w:val="00164851"/>
    <w:rsid w:val="001757A3"/>
    <w:rsid w:val="00177082"/>
    <w:rsid w:val="00182DF2"/>
    <w:rsid w:val="00184E55"/>
    <w:rsid w:val="001865AB"/>
    <w:rsid w:val="001957B3"/>
    <w:rsid w:val="001A1446"/>
    <w:rsid w:val="001A2059"/>
    <w:rsid w:val="001A52AF"/>
    <w:rsid w:val="001A57F5"/>
    <w:rsid w:val="001A5869"/>
    <w:rsid w:val="001A658D"/>
    <w:rsid w:val="001B239B"/>
    <w:rsid w:val="001B4EC7"/>
    <w:rsid w:val="001B7CA9"/>
    <w:rsid w:val="001B7E54"/>
    <w:rsid w:val="001C3506"/>
    <w:rsid w:val="001C7D48"/>
    <w:rsid w:val="001D030A"/>
    <w:rsid w:val="001D3BD7"/>
    <w:rsid w:val="001D4D32"/>
    <w:rsid w:val="001E1304"/>
    <w:rsid w:val="001E15D5"/>
    <w:rsid w:val="001F1AF3"/>
    <w:rsid w:val="001F2010"/>
    <w:rsid w:val="002027C3"/>
    <w:rsid w:val="00205B91"/>
    <w:rsid w:val="00210DCB"/>
    <w:rsid w:val="00214286"/>
    <w:rsid w:val="00214394"/>
    <w:rsid w:val="00214AF1"/>
    <w:rsid w:val="0022014F"/>
    <w:rsid w:val="00220D75"/>
    <w:rsid w:val="00223F3A"/>
    <w:rsid w:val="00227175"/>
    <w:rsid w:val="00233EB6"/>
    <w:rsid w:val="00235D80"/>
    <w:rsid w:val="002361DE"/>
    <w:rsid w:val="002721A8"/>
    <w:rsid w:val="00273EA8"/>
    <w:rsid w:val="00281DFA"/>
    <w:rsid w:val="00294749"/>
    <w:rsid w:val="002C61AB"/>
    <w:rsid w:val="002D2835"/>
    <w:rsid w:val="002D3F18"/>
    <w:rsid w:val="002D6600"/>
    <w:rsid w:val="002D6E66"/>
    <w:rsid w:val="002D6F7B"/>
    <w:rsid w:val="002E5A55"/>
    <w:rsid w:val="002E7546"/>
    <w:rsid w:val="002F63C8"/>
    <w:rsid w:val="00307867"/>
    <w:rsid w:val="00315D3F"/>
    <w:rsid w:val="0031620E"/>
    <w:rsid w:val="00332043"/>
    <w:rsid w:val="00337A4D"/>
    <w:rsid w:val="00341332"/>
    <w:rsid w:val="00350618"/>
    <w:rsid w:val="00360309"/>
    <w:rsid w:val="00362348"/>
    <w:rsid w:val="00363A25"/>
    <w:rsid w:val="003702BB"/>
    <w:rsid w:val="00380A4E"/>
    <w:rsid w:val="00384C07"/>
    <w:rsid w:val="003868B6"/>
    <w:rsid w:val="0039002A"/>
    <w:rsid w:val="00392B5C"/>
    <w:rsid w:val="00397C89"/>
    <w:rsid w:val="003A060C"/>
    <w:rsid w:val="003A2C64"/>
    <w:rsid w:val="003B4138"/>
    <w:rsid w:val="003C14E0"/>
    <w:rsid w:val="003C4781"/>
    <w:rsid w:val="003E7E9F"/>
    <w:rsid w:val="003F0D29"/>
    <w:rsid w:val="004036E4"/>
    <w:rsid w:val="00404BE5"/>
    <w:rsid w:val="00405D39"/>
    <w:rsid w:val="004063C4"/>
    <w:rsid w:val="004069F0"/>
    <w:rsid w:val="00414E30"/>
    <w:rsid w:val="004233A2"/>
    <w:rsid w:val="00424667"/>
    <w:rsid w:val="0042730D"/>
    <w:rsid w:val="00430807"/>
    <w:rsid w:val="00440DA9"/>
    <w:rsid w:val="004522C9"/>
    <w:rsid w:val="00457B76"/>
    <w:rsid w:val="004630C6"/>
    <w:rsid w:val="0046480C"/>
    <w:rsid w:val="00466462"/>
    <w:rsid w:val="0047449D"/>
    <w:rsid w:val="0048246A"/>
    <w:rsid w:val="00482DC4"/>
    <w:rsid w:val="004A6E7C"/>
    <w:rsid w:val="004A7D77"/>
    <w:rsid w:val="004C3BE6"/>
    <w:rsid w:val="004C4423"/>
    <w:rsid w:val="004C6320"/>
    <w:rsid w:val="004D28D2"/>
    <w:rsid w:val="004D41B3"/>
    <w:rsid w:val="004D7554"/>
    <w:rsid w:val="004E346B"/>
    <w:rsid w:val="004E611D"/>
    <w:rsid w:val="00500037"/>
    <w:rsid w:val="0050688E"/>
    <w:rsid w:val="00511D0A"/>
    <w:rsid w:val="00516CA7"/>
    <w:rsid w:val="0052209F"/>
    <w:rsid w:val="005325AD"/>
    <w:rsid w:val="00533678"/>
    <w:rsid w:val="0053630E"/>
    <w:rsid w:val="00536494"/>
    <w:rsid w:val="00537486"/>
    <w:rsid w:val="005416F0"/>
    <w:rsid w:val="00544642"/>
    <w:rsid w:val="00553397"/>
    <w:rsid w:val="00560714"/>
    <w:rsid w:val="005622FB"/>
    <w:rsid w:val="00562D6A"/>
    <w:rsid w:val="00580C16"/>
    <w:rsid w:val="00591EEE"/>
    <w:rsid w:val="0059277F"/>
    <w:rsid w:val="00593DC2"/>
    <w:rsid w:val="005A0D8B"/>
    <w:rsid w:val="005A44A3"/>
    <w:rsid w:val="005A489D"/>
    <w:rsid w:val="005B5F95"/>
    <w:rsid w:val="005B7BB7"/>
    <w:rsid w:val="005C0C65"/>
    <w:rsid w:val="005C1E09"/>
    <w:rsid w:val="005C3683"/>
    <w:rsid w:val="005C44D5"/>
    <w:rsid w:val="005C5854"/>
    <w:rsid w:val="005C6CB9"/>
    <w:rsid w:val="005D47E1"/>
    <w:rsid w:val="005D7301"/>
    <w:rsid w:val="005E08C8"/>
    <w:rsid w:val="005E0FF7"/>
    <w:rsid w:val="005E5DC8"/>
    <w:rsid w:val="006015BE"/>
    <w:rsid w:val="00602FB8"/>
    <w:rsid w:val="00603734"/>
    <w:rsid w:val="00613DA4"/>
    <w:rsid w:val="00622F56"/>
    <w:rsid w:val="006240B1"/>
    <w:rsid w:val="006253C2"/>
    <w:rsid w:val="00626A3D"/>
    <w:rsid w:val="00637836"/>
    <w:rsid w:val="00644171"/>
    <w:rsid w:val="00644E3F"/>
    <w:rsid w:val="006456FB"/>
    <w:rsid w:val="00656350"/>
    <w:rsid w:val="0066509A"/>
    <w:rsid w:val="00665C86"/>
    <w:rsid w:val="00675F72"/>
    <w:rsid w:val="00680627"/>
    <w:rsid w:val="00695AC3"/>
    <w:rsid w:val="006A5462"/>
    <w:rsid w:val="006A5BC7"/>
    <w:rsid w:val="006A7006"/>
    <w:rsid w:val="006B152E"/>
    <w:rsid w:val="006B4BC9"/>
    <w:rsid w:val="006B4C43"/>
    <w:rsid w:val="006B513F"/>
    <w:rsid w:val="006B7620"/>
    <w:rsid w:val="006C40D4"/>
    <w:rsid w:val="006D5C56"/>
    <w:rsid w:val="006E0EBE"/>
    <w:rsid w:val="006E1531"/>
    <w:rsid w:val="007006CF"/>
    <w:rsid w:val="00713501"/>
    <w:rsid w:val="00713ED3"/>
    <w:rsid w:val="00720443"/>
    <w:rsid w:val="00723F25"/>
    <w:rsid w:val="0073282F"/>
    <w:rsid w:val="007422FC"/>
    <w:rsid w:val="00746DC0"/>
    <w:rsid w:val="00753DA2"/>
    <w:rsid w:val="00753E76"/>
    <w:rsid w:val="007548BB"/>
    <w:rsid w:val="007564EE"/>
    <w:rsid w:val="007570C1"/>
    <w:rsid w:val="00767DD8"/>
    <w:rsid w:val="00770DBD"/>
    <w:rsid w:val="00772783"/>
    <w:rsid w:val="00776690"/>
    <w:rsid w:val="00781503"/>
    <w:rsid w:val="00781562"/>
    <w:rsid w:val="00795D9B"/>
    <w:rsid w:val="007A068A"/>
    <w:rsid w:val="007A178B"/>
    <w:rsid w:val="007A351C"/>
    <w:rsid w:val="007A3932"/>
    <w:rsid w:val="007D5807"/>
    <w:rsid w:val="007D5F36"/>
    <w:rsid w:val="007D7958"/>
    <w:rsid w:val="007E6071"/>
    <w:rsid w:val="007F5C9E"/>
    <w:rsid w:val="007F6486"/>
    <w:rsid w:val="007F6AA9"/>
    <w:rsid w:val="00804389"/>
    <w:rsid w:val="0080666D"/>
    <w:rsid w:val="00810FC3"/>
    <w:rsid w:val="00814120"/>
    <w:rsid w:val="00836FFC"/>
    <w:rsid w:val="008375E6"/>
    <w:rsid w:val="00851EA5"/>
    <w:rsid w:val="0085287C"/>
    <w:rsid w:val="00852CD5"/>
    <w:rsid w:val="008561B5"/>
    <w:rsid w:val="00860F50"/>
    <w:rsid w:val="00861D5B"/>
    <w:rsid w:val="00870141"/>
    <w:rsid w:val="00871E09"/>
    <w:rsid w:val="00875FCD"/>
    <w:rsid w:val="008770E2"/>
    <w:rsid w:val="00884854"/>
    <w:rsid w:val="008A0CE7"/>
    <w:rsid w:val="008A17D4"/>
    <w:rsid w:val="008A29BB"/>
    <w:rsid w:val="008A5367"/>
    <w:rsid w:val="008B2EC7"/>
    <w:rsid w:val="008C3E9F"/>
    <w:rsid w:val="008C4F91"/>
    <w:rsid w:val="008D5D02"/>
    <w:rsid w:val="008E0BA7"/>
    <w:rsid w:val="008E5B21"/>
    <w:rsid w:val="008F64D9"/>
    <w:rsid w:val="00901F86"/>
    <w:rsid w:val="0090347E"/>
    <w:rsid w:val="00903603"/>
    <w:rsid w:val="00906D1B"/>
    <w:rsid w:val="0091336A"/>
    <w:rsid w:val="00915E86"/>
    <w:rsid w:val="00916CCD"/>
    <w:rsid w:val="009211AE"/>
    <w:rsid w:val="009213D3"/>
    <w:rsid w:val="009249BF"/>
    <w:rsid w:val="0092730D"/>
    <w:rsid w:val="009300D5"/>
    <w:rsid w:val="00934BF8"/>
    <w:rsid w:val="00950417"/>
    <w:rsid w:val="00953D7A"/>
    <w:rsid w:val="009576D2"/>
    <w:rsid w:val="00963B5E"/>
    <w:rsid w:val="00964E6B"/>
    <w:rsid w:val="00965810"/>
    <w:rsid w:val="00974152"/>
    <w:rsid w:val="00974497"/>
    <w:rsid w:val="00980CEE"/>
    <w:rsid w:val="00983010"/>
    <w:rsid w:val="00991EB0"/>
    <w:rsid w:val="00992942"/>
    <w:rsid w:val="009A4EC4"/>
    <w:rsid w:val="009B0228"/>
    <w:rsid w:val="009B4CC1"/>
    <w:rsid w:val="009C4AC4"/>
    <w:rsid w:val="009C4B2E"/>
    <w:rsid w:val="009C5C05"/>
    <w:rsid w:val="009D1D00"/>
    <w:rsid w:val="009F62EF"/>
    <w:rsid w:val="00A022A1"/>
    <w:rsid w:val="00A06148"/>
    <w:rsid w:val="00A13059"/>
    <w:rsid w:val="00A1385B"/>
    <w:rsid w:val="00A141F4"/>
    <w:rsid w:val="00A1789C"/>
    <w:rsid w:val="00A210D0"/>
    <w:rsid w:val="00A25443"/>
    <w:rsid w:val="00A33305"/>
    <w:rsid w:val="00A350AC"/>
    <w:rsid w:val="00A43121"/>
    <w:rsid w:val="00A45FA9"/>
    <w:rsid w:val="00A51ECE"/>
    <w:rsid w:val="00A527F5"/>
    <w:rsid w:val="00A54411"/>
    <w:rsid w:val="00A65067"/>
    <w:rsid w:val="00A677C9"/>
    <w:rsid w:val="00A7068C"/>
    <w:rsid w:val="00A707B7"/>
    <w:rsid w:val="00A719D5"/>
    <w:rsid w:val="00A76E1D"/>
    <w:rsid w:val="00A81ACC"/>
    <w:rsid w:val="00A94F7F"/>
    <w:rsid w:val="00A9569D"/>
    <w:rsid w:val="00AA12C7"/>
    <w:rsid w:val="00AA3439"/>
    <w:rsid w:val="00AB5B87"/>
    <w:rsid w:val="00AC0F63"/>
    <w:rsid w:val="00AD50EF"/>
    <w:rsid w:val="00AD6C87"/>
    <w:rsid w:val="00AE04B2"/>
    <w:rsid w:val="00AE2050"/>
    <w:rsid w:val="00AF77E2"/>
    <w:rsid w:val="00B11A22"/>
    <w:rsid w:val="00B1733D"/>
    <w:rsid w:val="00B22226"/>
    <w:rsid w:val="00B2223D"/>
    <w:rsid w:val="00B22666"/>
    <w:rsid w:val="00B2639F"/>
    <w:rsid w:val="00B30B78"/>
    <w:rsid w:val="00B30FB9"/>
    <w:rsid w:val="00B37167"/>
    <w:rsid w:val="00B3783D"/>
    <w:rsid w:val="00B43C8A"/>
    <w:rsid w:val="00B466E7"/>
    <w:rsid w:val="00B64BFE"/>
    <w:rsid w:val="00B70373"/>
    <w:rsid w:val="00B84E35"/>
    <w:rsid w:val="00BA1900"/>
    <w:rsid w:val="00BA2E1E"/>
    <w:rsid w:val="00BA46A4"/>
    <w:rsid w:val="00BA6CD1"/>
    <w:rsid w:val="00BB42E6"/>
    <w:rsid w:val="00BB6552"/>
    <w:rsid w:val="00BB780C"/>
    <w:rsid w:val="00BC04A6"/>
    <w:rsid w:val="00BC27FC"/>
    <w:rsid w:val="00BD13E6"/>
    <w:rsid w:val="00BE2F0F"/>
    <w:rsid w:val="00BF3B9E"/>
    <w:rsid w:val="00C037C3"/>
    <w:rsid w:val="00C04DF5"/>
    <w:rsid w:val="00C06BF3"/>
    <w:rsid w:val="00C1033D"/>
    <w:rsid w:val="00C11D56"/>
    <w:rsid w:val="00C20A19"/>
    <w:rsid w:val="00C225C6"/>
    <w:rsid w:val="00C22733"/>
    <w:rsid w:val="00C22E5D"/>
    <w:rsid w:val="00C246A8"/>
    <w:rsid w:val="00C247DE"/>
    <w:rsid w:val="00C43A4D"/>
    <w:rsid w:val="00C651D2"/>
    <w:rsid w:val="00C65649"/>
    <w:rsid w:val="00C728D5"/>
    <w:rsid w:val="00C7467B"/>
    <w:rsid w:val="00C83072"/>
    <w:rsid w:val="00C91839"/>
    <w:rsid w:val="00C95BBB"/>
    <w:rsid w:val="00CA3593"/>
    <w:rsid w:val="00CA51CF"/>
    <w:rsid w:val="00CA5954"/>
    <w:rsid w:val="00CB2312"/>
    <w:rsid w:val="00CC3BD9"/>
    <w:rsid w:val="00CC4844"/>
    <w:rsid w:val="00CC4E5D"/>
    <w:rsid w:val="00CD524A"/>
    <w:rsid w:val="00CE0085"/>
    <w:rsid w:val="00CE398A"/>
    <w:rsid w:val="00CF2A4C"/>
    <w:rsid w:val="00D004F1"/>
    <w:rsid w:val="00D01E23"/>
    <w:rsid w:val="00D05785"/>
    <w:rsid w:val="00D07F4C"/>
    <w:rsid w:val="00D1438C"/>
    <w:rsid w:val="00D30C9E"/>
    <w:rsid w:val="00D32183"/>
    <w:rsid w:val="00D355CC"/>
    <w:rsid w:val="00D37B29"/>
    <w:rsid w:val="00D37DE3"/>
    <w:rsid w:val="00D405A5"/>
    <w:rsid w:val="00D43291"/>
    <w:rsid w:val="00D43DBB"/>
    <w:rsid w:val="00D50057"/>
    <w:rsid w:val="00D52180"/>
    <w:rsid w:val="00D6309B"/>
    <w:rsid w:val="00D65040"/>
    <w:rsid w:val="00D659AA"/>
    <w:rsid w:val="00D77D2B"/>
    <w:rsid w:val="00D8312E"/>
    <w:rsid w:val="00D856D3"/>
    <w:rsid w:val="00D862F0"/>
    <w:rsid w:val="00D96E15"/>
    <w:rsid w:val="00D96E8E"/>
    <w:rsid w:val="00DA1BA9"/>
    <w:rsid w:val="00DA211B"/>
    <w:rsid w:val="00DA6970"/>
    <w:rsid w:val="00DB49BE"/>
    <w:rsid w:val="00DB5979"/>
    <w:rsid w:val="00DC29FB"/>
    <w:rsid w:val="00DC5B0D"/>
    <w:rsid w:val="00DC7261"/>
    <w:rsid w:val="00DE04C3"/>
    <w:rsid w:val="00DE18F1"/>
    <w:rsid w:val="00DE6249"/>
    <w:rsid w:val="00E115EA"/>
    <w:rsid w:val="00E119BE"/>
    <w:rsid w:val="00E20CDE"/>
    <w:rsid w:val="00E2239C"/>
    <w:rsid w:val="00E32336"/>
    <w:rsid w:val="00E37485"/>
    <w:rsid w:val="00E501E2"/>
    <w:rsid w:val="00E5555E"/>
    <w:rsid w:val="00E55B18"/>
    <w:rsid w:val="00E6115D"/>
    <w:rsid w:val="00E61E38"/>
    <w:rsid w:val="00E665C2"/>
    <w:rsid w:val="00E66E03"/>
    <w:rsid w:val="00E70964"/>
    <w:rsid w:val="00E72377"/>
    <w:rsid w:val="00E85B22"/>
    <w:rsid w:val="00E94BFD"/>
    <w:rsid w:val="00E96B63"/>
    <w:rsid w:val="00EC65BE"/>
    <w:rsid w:val="00ED20AF"/>
    <w:rsid w:val="00EE5CCA"/>
    <w:rsid w:val="00EE65B7"/>
    <w:rsid w:val="00F07C97"/>
    <w:rsid w:val="00F15071"/>
    <w:rsid w:val="00F20139"/>
    <w:rsid w:val="00F21522"/>
    <w:rsid w:val="00F22E9A"/>
    <w:rsid w:val="00F248C2"/>
    <w:rsid w:val="00F36AE7"/>
    <w:rsid w:val="00F44CBD"/>
    <w:rsid w:val="00F47B3E"/>
    <w:rsid w:val="00F5230F"/>
    <w:rsid w:val="00F55C14"/>
    <w:rsid w:val="00F57D02"/>
    <w:rsid w:val="00F6082F"/>
    <w:rsid w:val="00F761A7"/>
    <w:rsid w:val="00F80B70"/>
    <w:rsid w:val="00F818AC"/>
    <w:rsid w:val="00F81D37"/>
    <w:rsid w:val="00F9688F"/>
    <w:rsid w:val="00FA1309"/>
    <w:rsid w:val="00FA4854"/>
    <w:rsid w:val="00FA5247"/>
    <w:rsid w:val="00FA780F"/>
    <w:rsid w:val="00FC4D17"/>
    <w:rsid w:val="00FC5450"/>
    <w:rsid w:val="00FD62F9"/>
    <w:rsid w:val="00FE16CA"/>
    <w:rsid w:val="00FE253B"/>
    <w:rsid w:val="00FE5A0C"/>
    <w:rsid w:val="00FF01B1"/>
    <w:rsid w:val="00FF3021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C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564E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7564EE"/>
    <w:pPr>
      <w:tabs>
        <w:tab w:val="left" w:pos="993"/>
        <w:tab w:val="left" w:pos="1276"/>
      </w:tabs>
      <w:spacing w:line="274" w:lineRule="exact"/>
      <w:ind w:right="-52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E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8C8"/>
    <w:rPr>
      <w:rFonts w:ascii="Tahoma" w:hAnsi="Tahoma" w:cs="Tahoma"/>
      <w:color w:val="000000"/>
      <w:sz w:val="16"/>
      <w:szCs w:val="16"/>
    </w:rPr>
  </w:style>
  <w:style w:type="paragraph" w:styleId="af0">
    <w:name w:val="Title"/>
    <w:basedOn w:val="a"/>
    <w:link w:val="af1"/>
    <w:qFormat/>
    <w:rsid w:val="006A700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1">
    <w:name w:val="Название Знак"/>
    <w:basedOn w:val="a0"/>
    <w:link w:val="af0"/>
    <w:rsid w:val="006A7006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2">
    <w:name w:val="Body Text"/>
    <w:basedOn w:val="a"/>
    <w:link w:val="af3"/>
    <w:rsid w:val="006A7006"/>
    <w:pPr>
      <w:widowControl/>
      <w:spacing w:after="120"/>
    </w:pPr>
    <w:rPr>
      <w:rFonts w:ascii="Times New Roman CYR" w:eastAsia="Times New Roman" w:hAnsi="Times New Roman CYR" w:cs="Times New Roman"/>
      <w:color w:val="auto"/>
      <w:sz w:val="28"/>
      <w:szCs w:val="20"/>
      <w:lang w:bidi="ar-SA"/>
    </w:rPr>
  </w:style>
  <w:style w:type="character" w:customStyle="1" w:styleId="af3">
    <w:name w:val="Основной текст Знак"/>
    <w:basedOn w:val="a0"/>
    <w:link w:val="af2"/>
    <w:rsid w:val="006A7006"/>
    <w:rPr>
      <w:rFonts w:ascii="Times New Roman CYR" w:eastAsia="Times New Roman" w:hAnsi="Times New Roman CYR" w:cs="Times New Roman"/>
      <w:sz w:val="28"/>
      <w:szCs w:val="20"/>
      <w:lang w:bidi="ar-SA"/>
    </w:rPr>
  </w:style>
  <w:style w:type="paragraph" w:styleId="af4">
    <w:name w:val="List Paragraph"/>
    <w:basedOn w:val="a"/>
    <w:uiPriority w:val="34"/>
    <w:qFormat/>
    <w:rsid w:val="00FC5450"/>
    <w:pPr>
      <w:ind w:left="720"/>
      <w:contextualSpacing/>
    </w:pPr>
  </w:style>
  <w:style w:type="character" w:customStyle="1" w:styleId="fontstyle01">
    <w:name w:val="fontstyle01"/>
    <w:basedOn w:val="a0"/>
    <w:rsid w:val="00B30FB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30FB9"/>
    <w:rPr>
      <w:rFonts w:ascii="TimesNewRomanPSMT" w:hAnsi="TimesNewRomanPSMT" w:hint="default"/>
      <w:b w:val="0"/>
      <w:bCs w:val="0"/>
      <w:i w:val="0"/>
      <w:iCs w:val="0"/>
      <w:color w:val="0000FF"/>
      <w:sz w:val="28"/>
      <w:szCs w:val="28"/>
    </w:rPr>
  </w:style>
  <w:style w:type="paragraph" w:styleId="af5">
    <w:name w:val="No Spacing"/>
    <w:uiPriority w:val="1"/>
    <w:qFormat/>
    <w:rsid w:val="00B30FB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C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564E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7564EE"/>
    <w:pPr>
      <w:tabs>
        <w:tab w:val="left" w:pos="993"/>
        <w:tab w:val="left" w:pos="1276"/>
      </w:tabs>
      <w:spacing w:line="274" w:lineRule="exact"/>
      <w:ind w:right="-52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E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8C8"/>
    <w:rPr>
      <w:rFonts w:ascii="Tahoma" w:hAnsi="Tahoma" w:cs="Tahoma"/>
      <w:color w:val="000000"/>
      <w:sz w:val="16"/>
      <w:szCs w:val="16"/>
    </w:rPr>
  </w:style>
  <w:style w:type="paragraph" w:styleId="af0">
    <w:name w:val="Title"/>
    <w:basedOn w:val="a"/>
    <w:link w:val="af1"/>
    <w:qFormat/>
    <w:rsid w:val="006A700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1">
    <w:name w:val="Название Знак"/>
    <w:basedOn w:val="a0"/>
    <w:link w:val="af0"/>
    <w:rsid w:val="006A7006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2">
    <w:name w:val="Body Text"/>
    <w:basedOn w:val="a"/>
    <w:link w:val="af3"/>
    <w:rsid w:val="006A7006"/>
    <w:pPr>
      <w:widowControl/>
      <w:spacing w:after="120"/>
    </w:pPr>
    <w:rPr>
      <w:rFonts w:ascii="Times New Roman CYR" w:eastAsia="Times New Roman" w:hAnsi="Times New Roman CYR" w:cs="Times New Roman"/>
      <w:color w:val="auto"/>
      <w:sz w:val="28"/>
      <w:szCs w:val="20"/>
      <w:lang w:bidi="ar-SA"/>
    </w:rPr>
  </w:style>
  <w:style w:type="character" w:customStyle="1" w:styleId="af3">
    <w:name w:val="Основной текст Знак"/>
    <w:basedOn w:val="a0"/>
    <w:link w:val="af2"/>
    <w:rsid w:val="006A7006"/>
    <w:rPr>
      <w:rFonts w:ascii="Times New Roman CYR" w:eastAsia="Times New Roman" w:hAnsi="Times New Roman CYR" w:cs="Times New Roman"/>
      <w:sz w:val="28"/>
      <w:szCs w:val="20"/>
      <w:lang w:bidi="ar-SA"/>
    </w:rPr>
  </w:style>
  <w:style w:type="paragraph" w:styleId="af4">
    <w:name w:val="List Paragraph"/>
    <w:basedOn w:val="a"/>
    <w:uiPriority w:val="34"/>
    <w:qFormat/>
    <w:rsid w:val="00FC5450"/>
    <w:pPr>
      <w:ind w:left="720"/>
      <w:contextualSpacing/>
    </w:pPr>
  </w:style>
  <w:style w:type="character" w:customStyle="1" w:styleId="fontstyle01">
    <w:name w:val="fontstyle01"/>
    <w:basedOn w:val="a0"/>
    <w:rsid w:val="00B30FB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30FB9"/>
    <w:rPr>
      <w:rFonts w:ascii="TimesNewRomanPSMT" w:hAnsi="TimesNewRomanPSMT" w:hint="default"/>
      <w:b w:val="0"/>
      <w:bCs w:val="0"/>
      <w:i w:val="0"/>
      <w:iCs w:val="0"/>
      <w:color w:val="0000FF"/>
      <w:sz w:val="28"/>
      <w:szCs w:val="28"/>
    </w:rPr>
  </w:style>
  <w:style w:type="paragraph" w:styleId="af5">
    <w:name w:val="No Spacing"/>
    <w:uiPriority w:val="1"/>
    <w:qFormat/>
    <w:rsid w:val="00B30F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oirbi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irbit.ru" TargetMode="External"/><Relationship Id="rId14" Type="http://schemas.openxmlformats.org/officeDocument/2006/relationships/hyperlink" Target="https://moirb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275B5-6D6F-41E3-8B88-2DFC2724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8</Pages>
  <Words>3091</Words>
  <Characters>17620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Ульяна Юдина</cp:lastModifiedBy>
  <cp:revision>50</cp:revision>
  <cp:lastPrinted>2025-11-12T11:37:00Z</cp:lastPrinted>
  <dcterms:created xsi:type="dcterms:W3CDTF">2025-02-06T06:10:00Z</dcterms:created>
  <dcterms:modified xsi:type="dcterms:W3CDTF">2025-11-13T06:25:00Z</dcterms:modified>
</cp:coreProperties>
</file>