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B5" w:rsidRPr="005F6779" w:rsidRDefault="00682EB3" w:rsidP="00E441C0">
      <w:pPr>
        <w:autoSpaceDE w:val="0"/>
        <w:autoSpaceDN w:val="0"/>
        <w:adjustRightInd w:val="0"/>
        <w:spacing w:after="0" w:line="240" w:lineRule="auto"/>
        <w:ind w:right="-1"/>
        <w:jc w:val="center"/>
        <w:rPr>
          <w:rFonts w:ascii="Liberation Serif" w:eastAsia="Times New Roman" w:hAnsi="Liberation Serif" w:cs="Liberation Serif"/>
          <w:b/>
          <w:sz w:val="36"/>
          <w:szCs w:val="36"/>
          <w:lang w:eastAsia="ru-RU"/>
        </w:rPr>
      </w:pPr>
      <w:r>
        <w:rPr>
          <w:rFonts w:ascii="Liberation Serif" w:eastAsia="Times New Roman" w:hAnsi="Liberation Serif" w:cs="Times New Roman"/>
          <w:b/>
          <w:noProof/>
          <w:sz w:val="28"/>
          <w:szCs w:val="28"/>
          <w:lang w:eastAsia="ru-RU"/>
        </w:rPr>
        <w:drawing>
          <wp:inline distT="0" distB="0" distL="0" distR="0">
            <wp:extent cx="504000" cy="810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pic:spPr>
                </pic:pic>
              </a:graphicData>
            </a:graphic>
          </wp:inline>
        </w:drawing>
      </w:r>
    </w:p>
    <w:p w:rsidR="009831FE" w:rsidRPr="005F6779" w:rsidRDefault="009831FE" w:rsidP="00E441C0">
      <w:pPr>
        <w:autoSpaceDE w:val="0"/>
        <w:autoSpaceDN w:val="0"/>
        <w:adjustRightInd w:val="0"/>
        <w:spacing w:after="0" w:line="240" w:lineRule="auto"/>
        <w:ind w:right="-1"/>
        <w:jc w:val="center"/>
        <w:rPr>
          <w:rFonts w:ascii="Liberation Serif" w:eastAsia="Times New Roman" w:hAnsi="Liberation Serif" w:cs="Liberation Serif"/>
          <w:b/>
          <w:sz w:val="32"/>
          <w:szCs w:val="32"/>
          <w:lang w:eastAsia="ru-RU"/>
        </w:rPr>
      </w:pPr>
      <w:r w:rsidRPr="005F6779">
        <w:rPr>
          <w:rFonts w:ascii="Liberation Serif" w:eastAsia="Times New Roman" w:hAnsi="Liberation Serif" w:cs="Liberation Serif"/>
          <w:b/>
          <w:sz w:val="32"/>
          <w:szCs w:val="32"/>
          <w:lang w:eastAsia="ru-RU"/>
        </w:rPr>
        <w:t>Администрация Городского округа «город Ирбит»</w:t>
      </w:r>
    </w:p>
    <w:p w:rsidR="009831FE" w:rsidRPr="005F6779" w:rsidRDefault="009831FE" w:rsidP="00E441C0">
      <w:pPr>
        <w:autoSpaceDE w:val="0"/>
        <w:autoSpaceDN w:val="0"/>
        <w:adjustRightInd w:val="0"/>
        <w:spacing w:after="0" w:line="240" w:lineRule="auto"/>
        <w:ind w:right="-1"/>
        <w:jc w:val="center"/>
        <w:rPr>
          <w:rFonts w:ascii="Liberation Serif" w:eastAsia="Times New Roman" w:hAnsi="Liberation Serif" w:cs="Liberation Serif"/>
          <w:b/>
          <w:sz w:val="36"/>
          <w:szCs w:val="36"/>
          <w:lang w:eastAsia="ru-RU"/>
        </w:rPr>
      </w:pPr>
      <w:r w:rsidRPr="005F6779">
        <w:rPr>
          <w:rFonts w:ascii="Liberation Serif" w:eastAsia="Times New Roman" w:hAnsi="Liberation Serif" w:cs="Liberation Serif"/>
          <w:b/>
          <w:sz w:val="32"/>
          <w:szCs w:val="32"/>
          <w:lang w:eastAsia="ru-RU"/>
        </w:rPr>
        <w:t>Свердловской области</w:t>
      </w:r>
    </w:p>
    <w:p w:rsidR="00C63A38" w:rsidRPr="005F6779" w:rsidRDefault="009831FE" w:rsidP="00E441C0">
      <w:pPr>
        <w:pBdr>
          <w:bottom w:val="single" w:sz="12" w:space="1" w:color="auto"/>
        </w:pBdr>
        <w:autoSpaceDE w:val="0"/>
        <w:autoSpaceDN w:val="0"/>
        <w:adjustRightInd w:val="0"/>
        <w:spacing w:after="0" w:line="240" w:lineRule="auto"/>
        <w:ind w:right="-1"/>
        <w:jc w:val="center"/>
        <w:rPr>
          <w:rFonts w:ascii="Liberation Serif" w:eastAsia="Times New Roman" w:hAnsi="Liberation Serif" w:cs="Liberation Serif"/>
          <w:b/>
          <w:sz w:val="36"/>
          <w:szCs w:val="36"/>
          <w:lang w:eastAsia="ru-RU"/>
        </w:rPr>
      </w:pPr>
      <w:r w:rsidRPr="005F6779">
        <w:rPr>
          <w:rFonts w:ascii="Liberation Serif" w:eastAsia="Times New Roman" w:hAnsi="Liberation Serif" w:cs="Liberation Serif"/>
          <w:b/>
          <w:sz w:val="36"/>
          <w:szCs w:val="36"/>
          <w:lang w:eastAsia="ru-RU"/>
        </w:rPr>
        <w:t xml:space="preserve"> </w:t>
      </w:r>
      <w:r w:rsidR="00335426">
        <w:rPr>
          <w:rFonts w:ascii="Liberation Serif" w:eastAsia="Times New Roman" w:hAnsi="Liberation Serif" w:cs="Liberation Serif"/>
          <w:b/>
          <w:sz w:val="36"/>
          <w:szCs w:val="36"/>
          <w:lang w:eastAsia="ru-RU"/>
        </w:rPr>
        <w:t>ПОСТАНОВЛЕНИЕ</w:t>
      </w:r>
    </w:p>
    <w:p w:rsidR="00C63A38" w:rsidRPr="005F6779" w:rsidRDefault="00C63A38" w:rsidP="00E441C0">
      <w:pPr>
        <w:autoSpaceDE w:val="0"/>
        <w:autoSpaceDN w:val="0"/>
        <w:adjustRightInd w:val="0"/>
        <w:spacing w:after="0" w:line="240" w:lineRule="auto"/>
        <w:ind w:right="-1"/>
        <w:rPr>
          <w:rFonts w:ascii="Liberation Serif" w:eastAsia="Times New Roman" w:hAnsi="Liberation Serif" w:cs="Liberation Serif"/>
          <w:sz w:val="28"/>
          <w:szCs w:val="28"/>
          <w:lang w:eastAsia="ru-RU"/>
        </w:rPr>
      </w:pPr>
    </w:p>
    <w:p w:rsidR="00C63A38" w:rsidRPr="005F6779" w:rsidRDefault="00C63A38" w:rsidP="00E441C0">
      <w:pPr>
        <w:autoSpaceDE w:val="0"/>
        <w:autoSpaceDN w:val="0"/>
        <w:adjustRightInd w:val="0"/>
        <w:spacing w:after="0" w:line="240" w:lineRule="auto"/>
        <w:ind w:right="-1"/>
        <w:rPr>
          <w:rFonts w:ascii="Liberation Serif" w:eastAsia="Times New Roman" w:hAnsi="Liberation Serif" w:cs="Liberation Serif"/>
          <w:sz w:val="28"/>
          <w:szCs w:val="28"/>
          <w:lang w:eastAsia="ru-RU"/>
        </w:rPr>
      </w:pPr>
    </w:p>
    <w:p w:rsidR="00DF7F58" w:rsidRPr="005F33FF" w:rsidRDefault="004C0B1B" w:rsidP="00DF7F58">
      <w:pPr>
        <w:spacing w:after="0" w:line="240" w:lineRule="auto"/>
        <w:jc w:val="both"/>
        <w:rPr>
          <w:rFonts w:ascii="Liberation Serif" w:eastAsia="MingLiU_HKSCS" w:hAnsi="Liberation Serif" w:cs="Times New Roman"/>
          <w:color w:val="000000"/>
          <w:sz w:val="26"/>
          <w:szCs w:val="26"/>
          <w:lang w:eastAsia="ru-RU"/>
        </w:rPr>
      </w:pPr>
      <w:r w:rsidRPr="005F33FF">
        <w:rPr>
          <w:rFonts w:ascii="Liberation Serif" w:eastAsia="MingLiU_HKSCS" w:hAnsi="Liberation Serif" w:cs="Times New Roman"/>
          <w:color w:val="000000"/>
          <w:sz w:val="26"/>
          <w:szCs w:val="26"/>
          <w:lang w:eastAsia="ru-RU"/>
        </w:rPr>
        <w:t xml:space="preserve">от </w:t>
      </w:r>
      <w:r w:rsidR="00916DBB">
        <w:rPr>
          <w:rFonts w:ascii="Liberation Serif" w:eastAsia="MingLiU_HKSCS" w:hAnsi="Liberation Serif" w:cs="Times New Roman"/>
          <w:color w:val="000000"/>
          <w:sz w:val="26"/>
          <w:szCs w:val="26"/>
          <w:lang w:eastAsia="ru-RU"/>
        </w:rPr>
        <w:t>26</w:t>
      </w:r>
      <w:r w:rsidRPr="005F33FF">
        <w:rPr>
          <w:rFonts w:ascii="Liberation Serif" w:eastAsia="MingLiU_HKSCS" w:hAnsi="Liberation Serif" w:cs="Times New Roman"/>
          <w:color w:val="000000"/>
          <w:sz w:val="26"/>
          <w:szCs w:val="26"/>
          <w:lang w:eastAsia="ru-RU"/>
        </w:rPr>
        <w:t xml:space="preserve">  </w:t>
      </w:r>
      <w:r w:rsidR="004A6DB0">
        <w:rPr>
          <w:rFonts w:ascii="Liberation Serif" w:eastAsia="MingLiU_HKSCS" w:hAnsi="Liberation Serif" w:cs="Times New Roman"/>
          <w:color w:val="000000"/>
          <w:sz w:val="26"/>
          <w:szCs w:val="26"/>
          <w:lang w:eastAsia="ru-RU"/>
        </w:rPr>
        <w:t>декабря 2025</w:t>
      </w:r>
      <w:r w:rsidR="00916DBB">
        <w:rPr>
          <w:rFonts w:ascii="Liberation Serif" w:eastAsia="MingLiU_HKSCS" w:hAnsi="Liberation Serif" w:cs="Times New Roman"/>
          <w:color w:val="000000"/>
          <w:sz w:val="26"/>
          <w:szCs w:val="26"/>
          <w:lang w:eastAsia="ru-RU"/>
        </w:rPr>
        <w:t xml:space="preserve"> года №  2804</w:t>
      </w:r>
      <w:r w:rsidR="00DF7F58" w:rsidRPr="005F33FF">
        <w:rPr>
          <w:rFonts w:ascii="Liberation Serif" w:eastAsia="MingLiU_HKSCS" w:hAnsi="Liberation Serif" w:cs="Times New Roman"/>
          <w:color w:val="000000"/>
          <w:sz w:val="26"/>
          <w:szCs w:val="26"/>
          <w:lang w:eastAsia="ru-RU"/>
        </w:rPr>
        <w:t>-ПА</w:t>
      </w:r>
    </w:p>
    <w:p w:rsidR="00DF7F58" w:rsidRPr="005F33FF" w:rsidRDefault="00DF7F58" w:rsidP="00DF7F58">
      <w:pPr>
        <w:spacing w:after="0" w:line="240" w:lineRule="auto"/>
        <w:jc w:val="both"/>
        <w:rPr>
          <w:rFonts w:ascii="Liberation Serif" w:eastAsia="MingLiU_HKSCS" w:hAnsi="Liberation Serif" w:cs="Times New Roman"/>
          <w:color w:val="000000"/>
          <w:sz w:val="26"/>
          <w:szCs w:val="26"/>
          <w:lang w:eastAsia="ru-RU"/>
        </w:rPr>
      </w:pPr>
      <w:r w:rsidRPr="005F33FF">
        <w:rPr>
          <w:rFonts w:ascii="Liberation Serif" w:eastAsia="MingLiU_HKSCS" w:hAnsi="Liberation Serif" w:cs="Times New Roman"/>
          <w:color w:val="000000"/>
          <w:sz w:val="26"/>
          <w:szCs w:val="26"/>
          <w:lang w:eastAsia="ru-RU"/>
        </w:rPr>
        <w:t>г. Ирбит</w:t>
      </w:r>
    </w:p>
    <w:p w:rsidR="00DF7F58" w:rsidRPr="005F33FF" w:rsidRDefault="00DF7F58" w:rsidP="00DF7F58">
      <w:pPr>
        <w:spacing w:after="0" w:line="240" w:lineRule="auto"/>
        <w:jc w:val="center"/>
        <w:rPr>
          <w:rFonts w:ascii="Liberation Serif" w:eastAsia="MingLiU_HKSCS" w:hAnsi="Liberation Serif" w:cs="Times New Roman"/>
          <w:color w:val="000000"/>
          <w:sz w:val="26"/>
          <w:szCs w:val="26"/>
          <w:lang w:eastAsia="ru-RU"/>
        </w:rPr>
      </w:pPr>
    </w:p>
    <w:p w:rsidR="00DF7F58" w:rsidRPr="005F33FF" w:rsidRDefault="00DF7F58" w:rsidP="00DF7F58">
      <w:pPr>
        <w:spacing w:after="0" w:line="240" w:lineRule="auto"/>
        <w:jc w:val="center"/>
        <w:rPr>
          <w:rFonts w:ascii="Liberation Serif" w:eastAsia="MingLiU_HKSCS" w:hAnsi="Liberation Serif" w:cs="Times New Roman"/>
          <w:color w:val="000000"/>
          <w:sz w:val="26"/>
          <w:szCs w:val="26"/>
          <w:lang w:eastAsia="ru-RU"/>
        </w:rPr>
      </w:pPr>
    </w:p>
    <w:p w:rsidR="004E703E" w:rsidRPr="005F33FF" w:rsidRDefault="00DF7F58" w:rsidP="00DF7F58">
      <w:pPr>
        <w:autoSpaceDE w:val="0"/>
        <w:autoSpaceDN w:val="0"/>
        <w:adjustRightInd w:val="0"/>
        <w:spacing w:after="0" w:line="240" w:lineRule="auto"/>
        <w:jc w:val="center"/>
        <w:rPr>
          <w:rFonts w:ascii="Liberation Serif" w:eastAsia="MingLiU_HKSCS" w:hAnsi="Liberation Serif" w:cs="Times New Roman"/>
          <w:b/>
          <w:bCs/>
          <w:iCs/>
          <w:color w:val="000000"/>
          <w:sz w:val="26"/>
          <w:szCs w:val="26"/>
          <w:lang w:eastAsia="ru-RU"/>
        </w:rPr>
      </w:pPr>
      <w:r w:rsidRPr="005F33FF">
        <w:rPr>
          <w:rFonts w:ascii="Liberation Serif" w:eastAsia="MingLiU_HKSCS" w:hAnsi="Liberation Serif" w:cs="Times New Roman"/>
          <w:b/>
          <w:bCs/>
          <w:iCs/>
          <w:color w:val="000000"/>
          <w:sz w:val="26"/>
          <w:szCs w:val="26"/>
          <w:lang w:eastAsia="ru-RU"/>
        </w:rPr>
        <w:t xml:space="preserve">О внесении изменений в муниципальную программу «Профилактика терроризма, а также минимизация и (или) ликвидация последствий его проявлений в </w:t>
      </w:r>
      <w:r w:rsidR="004E703E" w:rsidRPr="005F33FF">
        <w:rPr>
          <w:rFonts w:ascii="Liberation Serif" w:eastAsia="MingLiU_HKSCS" w:hAnsi="Liberation Serif" w:cs="Times New Roman"/>
          <w:b/>
          <w:bCs/>
          <w:iCs/>
          <w:color w:val="000000"/>
          <w:sz w:val="26"/>
          <w:szCs w:val="26"/>
          <w:lang w:eastAsia="ru-RU"/>
        </w:rPr>
        <w:t>Городском округе «город Ирбит» Свердловской области</w:t>
      </w:r>
      <w:r w:rsidRPr="005F33FF">
        <w:rPr>
          <w:rFonts w:ascii="Liberation Serif" w:eastAsia="MingLiU_HKSCS" w:hAnsi="Liberation Serif" w:cs="Times New Roman"/>
          <w:b/>
          <w:bCs/>
          <w:iCs/>
          <w:color w:val="000000"/>
          <w:sz w:val="26"/>
          <w:szCs w:val="26"/>
          <w:lang w:eastAsia="ru-RU"/>
        </w:rPr>
        <w:t>», утверждённую постановлением администрации</w:t>
      </w:r>
      <w:r w:rsidR="003B6DC5" w:rsidRPr="005F33FF">
        <w:rPr>
          <w:rFonts w:ascii="Liberation Serif" w:eastAsia="MingLiU_HKSCS" w:hAnsi="Liberation Serif" w:cs="Times New Roman"/>
          <w:b/>
          <w:bCs/>
          <w:iCs/>
          <w:color w:val="000000"/>
          <w:sz w:val="26"/>
          <w:szCs w:val="26"/>
          <w:lang w:eastAsia="ru-RU"/>
        </w:rPr>
        <w:t xml:space="preserve"> </w:t>
      </w:r>
      <w:r w:rsidRPr="005F33FF">
        <w:rPr>
          <w:rFonts w:ascii="Liberation Serif" w:eastAsia="MingLiU_HKSCS" w:hAnsi="Liberation Serif" w:cs="Times New Roman"/>
          <w:b/>
          <w:bCs/>
          <w:iCs/>
          <w:color w:val="000000"/>
          <w:sz w:val="26"/>
          <w:szCs w:val="26"/>
          <w:lang w:eastAsia="ru-RU"/>
        </w:rPr>
        <w:t>Муниципального образов</w:t>
      </w:r>
      <w:r w:rsidR="00AF51AA" w:rsidRPr="005F33FF">
        <w:rPr>
          <w:rFonts w:ascii="Liberation Serif" w:eastAsia="MingLiU_HKSCS" w:hAnsi="Liberation Serif" w:cs="Times New Roman"/>
          <w:b/>
          <w:bCs/>
          <w:iCs/>
          <w:color w:val="000000"/>
          <w:sz w:val="26"/>
          <w:szCs w:val="26"/>
          <w:lang w:eastAsia="ru-RU"/>
        </w:rPr>
        <w:t>ания город Ирбит от 29.05.2020</w:t>
      </w:r>
      <w:r w:rsidRPr="005F33FF">
        <w:rPr>
          <w:rFonts w:ascii="Liberation Serif" w:eastAsia="MingLiU_HKSCS" w:hAnsi="Liberation Serif" w:cs="Times New Roman"/>
          <w:b/>
          <w:bCs/>
          <w:iCs/>
          <w:color w:val="000000"/>
          <w:sz w:val="26"/>
          <w:szCs w:val="26"/>
          <w:lang w:eastAsia="ru-RU"/>
        </w:rPr>
        <w:t xml:space="preserve"> № 787-ПА</w:t>
      </w:r>
      <w:r w:rsidR="004E703E" w:rsidRPr="005F33FF">
        <w:rPr>
          <w:rFonts w:ascii="Liberation Serif" w:eastAsia="MingLiU_HKSCS" w:hAnsi="Liberation Serif" w:cs="Times New Roman"/>
          <w:b/>
          <w:bCs/>
          <w:iCs/>
          <w:color w:val="000000"/>
          <w:sz w:val="26"/>
          <w:szCs w:val="26"/>
          <w:lang w:eastAsia="ru-RU"/>
        </w:rPr>
        <w:t xml:space="preserve"> </w:t>
      </w:r>
    </w:p>
    <w:p w:rsidR="00DF7F58" w:rsidRPr="005F33FF" w:rsidRDefault="006C5F30" w:rsidP="00DF7F58">
      <w:pPr>
        <w:autoSpaceDE w:val="0"/>
        <w:autoSpaceDN w:val="0"/>
        <w:adjustRightInd w:val="0"/>
        <w:spacing w:after="0" w:line="240" w:lineRule="auto"/>
        <w:jc w:val="center"/>
        <w:rPr>
          <w:rFonts w:ascii="Liberation Serif" w:eastAsia="MingLiU_HKSCS" w:hAnsi="Liberation Serif" w:cs="Times New Roman"/>
          <w:color w:val="000000"/>
          <w:sz w:val="26"/>
          <w:szCs w:val="26"/>
          <w:lang w:eastAsia="ru-RU"/>
        </w:rPr>
      </w:pPr>
      <w:r>
        <w:rPr>
          <w:rFonts w:ascii="Liberation Serif" w:eastAsia="MingLiU_HKSCS" w:hAnsi="Liberation Serif" w:cs="Times New Roman"/>
          <w:b/>
          <w:bCs/>
          <w:iCs/>
          <w:color w:val="000000"/>
          <w:sz w:val="26"/>
          <w:szCs w:val="26"/>
          <w:lang w:eastAsia="ru-RU"/>
        </w:rPr>
        <w:t>(в редакции</w:t>
      </w:r>
      <w:r w:rsidR="004A6DB0">
        <w:rPr>
          <w:rFonts w:ascii="Liberation Serif" w:eastAsia="MingLiU_HKSCS" w:hAnsi="Liberation Serif" w:cs="Times New Roman"/>
          <w:b/>
          <w:bCs/>
          <w:iCs/>
          <w:color w:val="000000"/>
          <w:sz w:val="26"/>
          <w:szCs w:val="26"/>
          <w:lang w:eastAsia="ru-RU"/>
        </w:rPr>
        <w:t xml:space="preserve"> от 27.12.2024 №2947</w:t>
      </w:r>
      <w:r w:rsidR="004E703E" w:rsidRPr="005F33FF">
        <w:rPr>
          <w:rFonts w:ascii="Liberation Serif" w:eastAsia="MingLiU_HKSCS" w:hAnsi="Liberation Serif" w:cs="Times New Roman"/>
          <w:b/>
          <w:bCs/>
          <w:iCs/>
          <w:color w:val="000000"/>
          <w:sz w:val="26"/>
          <w:szCs w:val="26"/>
          <w:lang w:eastAsia="ru-RU"/>
        </w:rPr>
        <w:t>-ПА)</w:t>
      </w:r>
      <w:r w:rsidR="00DF7F58" w:rsidRPr="005F33FF">
        <w:rPr>
          <w:rFonts w:ascii="Liberation Serif" w:eastAsia="MingLiU_HKSCS" w:hAnsi="Liberation Serif" w:cs="Times New Roman"/>
          <w:b/>
          <w:bCs/>
          <w:i/>
          <w:iCs/>
          <w:color w:val="000000"/>
          <w:sz w:val="26"/>
          <w:szCs w:val="26"/>
          <w:lang w:eastAsia="ru-RU"/>
        </w:rPr>
        <w:t xml:space="preserve">  </w:t>
      </w:r>
    </w:p>
    <w:p w:rsidR="00DF7F58" w:rsidRPr="005F33FF" w:rsidRDefault="00DF7F58" w:rsidP="003B6DC5">
      <w:pPr>
        <w:widowControl w:val="0"/>
        <w:autoSpaceDE w:val="0"/>
        <w:autoSpaceDN w:val="0"/>
        <w:adjustRightInd w:val="0"/>
        <w:spacing w:after="0" w:line="240" w:lineRule="auto"/>
        <w:ind w:firstLine="709"/>
        <w:jc w:val="both"/>
        <w:rPr>
          <w:rFonts w:ascii="Liberation Serif" w:eastAsia="MingLiU_HKSCS" w:hAnsi="Liberation Serif" w:cs="Times New Roman"/>
          <w:color w:val="000000"/>
          <w:sz w:val="26"/>
          <w:szCs w:val="26"/>
          <w:lang w:eastAsia="ru-RU"/>
        </w:rPr>
      </w:pPr>
    </w:p>
    <w:p w:rsidR="00DC1D35" w:rsidRPr="005F33FF" w:rsidRDefault="00DC1D35" w:rsidP="003B6DC5">
      <w:pPr>
        <w:widowControl w:val="0"/>
        <w:autoSpaceDE w:val="0"/>
        <w:autoSpaceDN w:val="0"/>
        <w:adjustRightInd w:val="0"/>
        <w:spacing w:after="0" w:line="240" w:lineRule="auto"/>
        <w:ind w:firstLine="709"/>
        <w:jc w:val="both"/>
        <w:rPr>
          <w:rFonts w:ascii="Liberation Serif" w:eastAsia="MingLiU_HKSCS" w:hAnsi="Liberation Serif" w:cs="Times New Roman"/>
          <w:color w:val="000000"/>
          <w:sz w:val="26"/>
          <w:szCs w:val="26"/>
          <w:lang w:eastAsia="ru-RU"/>
        </w:rPr>
      </w:pPr>
    </w:p>
    <w:p w:rsidR="004E703E" w:rsidRPr="005F33FF" w:rsidRDefault="004E703E" w:rsidP="004E703E">
      <w:pPr>
        <w:suppressAutoHyphens/>
        <w:autoSpaceDE w:val="0"/>
        <w:autoSpaceDN w:val="0"/>
        <w:adjustRightInd w:val="0"/>
        <w:spacing w:after="0" w:line="240" w:lineRule="auto"/>
        <w:ind w:firstLine="709"/>
        <w:jc w:val="both"/>
        <w:outlineLvl w:val="0"/>
        <w:rPr>
          <w:rFonts w:ascii="Liberation Serif" w:hAnsi="Liberation Serif"/>
          <w:sz w:val="26"/>
          <w:szCs w:val="26"/>
        </w:rPr>
      </w:pPr>
      <w:proofErr w:type="gramStart"/>
      <w:r w:rsidRPr="005F33FF">
        <w:rPr>
          <w:rFonts w:ascii="Liberation Serif" w:hAnsi="Liberation Serif"/>
          <w:sz w:val="26"/>
          <w:szCs w:val="26"/>
        </w:rPr>
        <w:t>В целях повышения качества бюджетного процесса и эффективности бюджет</w:t>
      </w:r>
      <w:r w:rsidR="004A6DB0">
        <w:rPr>
          <w:rFonts w:ascii="Liberation Serif" w:hAnsi="Liberation Serif"/>
          <w:sz w:val="26"/>
          <w:szCs w:val="26"/>
        </w:rPr>
        <w:t xml:space="preserve">ных расходов, реализации </w:t>
      </w:r>
      <w:proofErr w:type="spellStart"/>
      <w:r w:rsidR="004A6DB0">
        <w:rPr>
          <w:rFonts w:ascii="Liberation Serif" w:hAnsi="Liberation Serif"/>
          <w:sz w:val="26"/>
          <w:szCs w:val="26"/>
        </w:rPr>
        <w:t>програм</w:t>
      </w:r>
      <w:r w:rsidRPr="005F33FF">
        <w:rPr>
          <w:rFonts w:ascii="Liberation Serif" w:hAnsi="Liberation Serif"/>
          <w:sz w:val="26"/>
          <w:szCs w:val="26"/>
        </w:rPr>
        <w:t>мно</w:t>
      </w:r>
      <w:proofErr w:type="spellEnd"/>
      <w:r w:rsidRPr="005F33FF">
        <w:rPr>
          <w:rFonts w:ascii="Liberation Serif" w:hAnsi="Liberation Serif"/>
          <w:sz w:val="26"/>
          <w:szCs w:val="26"/>
        </w:rPr>
        <w:t xml:space="preserve"> - целевого метода формирования бюджета, в соответствии со статьей 179 Бюджетного Кодекса Российской Федерации, </w:t>
      </w:r>
      <w:r w:rsidRPr="005F33FF">
        <w:rPr>
          <w:rFonts w:ascii="Liberation Serif" w:hAnsi="Liberation Serif"/>
          <w:color w:val="000000"/>
          <w:sz w:val="26"/>
          <w:szCs w:val="26"/>
        </w:rPr>
        <w:t>р</w:t>
      </w:r>
      <w:r w:rsidRPr="005F33FF">
        <w:rPr>
          <w:rFonts w:ascii="Liberation Serif" w:hAnsi="Liberation Serif"/>
          <w:sz w:val="26"/>
          <w:szCs w:val="26"/>
        </w:rPr>
        <w:t>ешением Думы Муниципального образования город Ирбит от 29.10.2020 № 245 «Об утверждении Положения о бюджетном процессе в Городском  округе «город Ирбит» Свердловской области»</w:t>
      </w:r>
      <w:r w:rsidR="00844712">
        <w:rPr>
          <w:rFonts w:ascii="Liberation Serif" w:hAnsi="Liberation Serif"/>
          <w:sz w:val="26"/>
          <w:szCs w:val="26"/>
        </w:rPr>
        <w:t xml:space="preserve"> (с изменениями)</w:t>
      </w:r>
      <w:r w:rsidRPr="005F33FF">
        <w:rPr>
          <w:rFonts w:ascii="Liberation Serif" w:hAnsi="Liberation Serif"/>
          <w:sz w:val="26"/>
          <w:szCs w:val="26"/>
        </w:rPr>
        <w:t>, постановлением администрации Муниципального образования город Ирбит от 11.09.2013 № 2101 «Об утверждении</w:t>
      </w:r>
      <w:proofErr w:type="gramEnd"/>
      <w:r w:rsidRPr="005F33FF">
        <w:rPr>
          <w:rFonts w:ascii="Liberation Serif" w:hAnsi="Liberation Serif"/>
          <w:sz w:val="26"/>
          <w:szCs w:val="26"/>
        </w:rPr>
        <w:t xml:space="preserve"> </w:t>
      </w:r>
      <w:proofErr w:type="gramStart"/>
      <w:r w:rsidRPr="005F33FF">
        <w:rPr>
          <w:rFonts w:ascii="Liberation Serif" w:hAnsi="Liberation Serif"/>
          <w:sz w:val="26"/>
          <w:szCs w:val="26"/>
        </w:rPr>
        <w:t xml:space="preserve">Порядка </w:t>
      </w:r>
      <w:r w:rsidR="00C51095" w:rsidRPr="005F33FF">
        <w:rPr>
          <w:rFonts w:ascii="Liberation Serif" w:hAnsi="Liberation Serif"/>
          <w:sz w:val="26"/>
          <w:szCs w:val="26"/>
        </w:rPr>
        <w:t>формирования</w:t>
      </w:r>
      <w:r w:rsidRPr="005F33FF">
        <w:rPr>
          <w:rFonts w:ascii="Liberation Serif" w:hAnsi="Liberation Serif"/>
          <w:sz w:val="26"/>
          <w:szCs w:val="26"/>
        </w:rPr>
        <w:t xml:space="preserve"> и реализации муниципальных программ </w:t>
      </w:r>
      <w:r w:rsidR="00C51095" w:rsidRPr="005F33FF">
        <w:rPr>
          <w:rFonts w:ascii="Liberation Serif" w:hAnsi="Liberation Serif"/>
          <w:sz w:val="26"/>
          <w:szCs w:val="26"/>
        </w:rPr>
        <w:t xml:space="preserve">Городского округа «город Ирбит» Свердловской области </w:t>
      </w:r>
      <w:r w:rsidRPr="005F33FF">
        <w:rPr>
          <w:rFonts w:ascii="Liberation Serif" w:hAnsi="Liberation Serif"/>
          <w:sz w:val="26"/>
          <w:szCs w:val="26"/>
        </w:rPr>
        <w:t xml:space="preserve">(с изменениями), </w:t>
      </w:r>
      <w:r w:rsidR="00822A60">
        <w:rPr>
          <w:rFonts w:ascii="Liberation Serif" w:hAnsi="Liberation Serif"/>
          <w:sz w:val="26"/>
          <w:szCs w:val="26"/>
        </w:rPr>
        <w:t>постановлением администрации Городского округа «город Ирбит» Свердловской области от 06.06.2024 №1070-ПА «Об утверждении перечней муниципальных программ Городского округа «город Ирбит» Свердловской области»</w:t>
      </w:r>
      <w:r w:rsidRPr="005F33FF">
        <w:rPr>
          <w:rFonts w:ascii="Liberation Serif" w:hAnsi="Liberation Serif"/>
          <w:sz w:val="26"/>
          <w:szCs w:val="26"/>
        </w:rPr>
        <w:t>, руководствуясь Уставом Городского округа «город Ирбит» Свердловской области, администрация Городского округа «город Ирбит» Свердловской области</w:t>
      </w:r>
      <w:proofErr w:type="gramEnd"/>
    </w:p>
    <w:p w:rsidR="00577A09" w:rsidRPr="005F33FF" w:rsidRDefault="00577A09" w:rsidP="00577A09">
      <w:pPr>
        <w:spacing w:after="0" w:line="240" w:lineRule="auto"/>
        <w:jc w:val="both"/>
        <w:rPr>
          <w:rFonts w:ascii="Liberation Serif" w:hAnsi="Liberation Serif"/>
          <w:b/>
          <w:bCs/>
          <w:sz w:val="26"/>
          <w:szCs w:val="26"/>
        </w:rPr>
      </w:pPr>
      <w:r w:rsidRPr="005F33FF">
        <w:rPr>
          <w:rFonts w:ascii="Liberation Serif" w:hAnsi="Liberation Serif"/>
          <w:b/>
          <w:bCs/>
          <w:sz w:val="26"/>
          <w:szCs w:val="26"/>
        </w:rPr>
        <w:t xml:space="preserve">ПОСТАНОВЛЯЕТ: </w:t>
      </w:r>
    </w:p>
    <w:p w:rsidR="00822A60" w:rsidRPr="004A6DB0" w:rsidRDefault="004A6DB0" w:rsidP="004A6DB0">
      <w:pPr>
        <w:pStyle w:val="70"/>
        <w:shd w:val="clear" w:color="auto" w:fill="auto"/>
        <w:spacing w:line="240" w:lineRule="auto"/>
        <w:ind w:left="20" w:firstLine="689"/>
        <w:jc w:val="both"/>
        <w:rPr>
          <w:rFonts w:ascii="Liberation Serif" w:hAnsi="Liberation Serif"/>
          <w:b w:val="0"/>
          <w:bCs w:val="0"/>
          <w:iCs/>
          <w:sz w:val="26"/>
          <w:szCs w:val="26"/>
        </w:rPr>
      </w:pPr>
      <w:r>
        <w:rPr>
          <w:rFonts w:ascii="Liberation Serif" w:hAnsi="Liberation Serif"/>
          <w:b w:val="0"/>
          <w:sz w:val="26"/>
          <w:szCs w:val="26"/>
        </w:rPr>
        <w:t>1. </w:t>
      </w:r>
      <w:proofErr w:type="gramStart"/>
      <w:r>
        <w:rPr>
          <w:rFonts w:ascii="Liberation Serif" w:hAnsi="Liberation Serif"/>
          <w:b w:val="0"/>
          <w:sz w:val="26"/>
          <w:szCs w:val="26"/>
        </w:rPr>
        <w:t>М</w:t>
      </w:r>
      <w:r w:rsidR="00577A09" w:rsidRPr="005F33FF">
        <w:rPr>
          <w:rFonts w:ascii="Liberation Serif" w:hAnsi="Liberation Serif"/>
          <w:b w:val="0"/>
          <w:sz w:val="26"/>
          <w:szCs w:val="26"/>
        </w:rPr>
        <w:t>униципальную программу «</w:t>
      </w:r>
      <w:r w:rsidR="003B6DC5" w:rsidRPr="005F33FF">
        <w:rPr>
          <w:rFonts w:ascii="Liberation Serif" w:eastAsia="MingLiU_HKSCS" w:hAnsi="Liberation Serif" w:cs="Times New Roman"/>
          <w:b w:val="0"/>
          <w:iCs/>
          <w:color w:val="000000"/>
          <w:sz w:val="26"/>
          <w:szCs w:val="26"/>
          <w:lang w:eastAsia="ru-RU"/>
        </w:rPr>
        <w:t xml:space="preserve">Профилактика терроризма, а также минимизация и (или) ликвидация последствий его проявлений в </w:t>
      </w:r>
      <w:r w:rsidR="004E703E" w:rsidRPr="005F33FF">
        <w:rPr>
          <w:rFonts w:ascii="Liberation Serif" w:eastAsia="MingLiU_HKSCS" w:hAnsi="Liberation Serif" w:cs="Times New Roman"/>
          <w:b w:val="0"/>
          <w:iCs/>
          <w:color w:val="000000"/>
          <w:sz w:val="26"/>
          <w:szCs w:val="26"/>
          <w:lang w:eastAsia="ru-RU"/>
        </w:rPr>
        <w:t>Городском округе «город Ирбит» Свердловской области</w:t>
      </w:r>
      <w:r w:rsidR="00577A09" w:rsidRPr="005F33FF">
        <w:rPr>
          <w:rFonts w:ascii="Liberation Serif" w:hAnsi="Liberation Serif"/>
          <w:b w:val="0"/>
          <w:sz w:val="26"/>
          <w:szCs w:val="26"/>
        </w:rPr>
        <w:t xml:space="preserve">», </w:t>
      </w:r>
      <w:r w:rsidR="00577A09" w:rsidRPr="005F33FF">
        <w:rPr>
          <w:rFonts w:ascii="Liberation Serif" w:hAnsi="Liberation Serif"/>
          <w:b w:val="0"/>
          <w:bCs w:val="0"/>
          <w:iCs/>
          <w:sz w:val="26"/>
          <w:szCs w:val="26"/>
        </w:rPr>
        <w:t xml:space="preserve">утвержденную постановлением администрации Муниципального образования город Ирбит от </w:t>
      </w:r>
      <w:r w:rsidR="003B6DC5" w:rsidRPr="005F33FF">
        <w:rPr>
          <w:rFonts w:ascii="Liberation Serif" w:hAnsi="Liberation Serif"/>
          <w:b w:val="0"/>
          <w:bCs w:val="0"/>
          <w:iCs/>
          <w:sz w:val="26"/>
          <w:szCs w:val="26"/>
        </w:rPr>
        <w:t>29</w:t>
      </w:r>
      <w:r w:rsidR="00577A09" w:rsidRPr="005F33FF">
        <w:rPr>
          <w:rFonts w:ascii="Liberation Serif" w:hAnsi="Liberation Serif"/>
          <w:b w:val="0"/>
          <w:bCs w:val="0"/>
          <w:iCs/>
          <w:sz w:val="26"/>
          <w:szCs w:val="26"/>
        </w:rPr>
        <w:t>.</w:t>
      </w:r>
      <w:r w:rsidR="008028EF" w:rsidRPr="005F33FF">
        <w:rPr>
          <w:rFonts w:ascii="Liberation Serif" w:hAnsi="Liberation Serif"/>
          <w:b w:val="0"/>
          <w:bCs w:val="0"/>
          <w:iCs/>
          <w:sz w:val="26"/>
          <w:szCs w:val="26"/>
        </w:rPr>
        <w:t>05</w:t>
      </w:r>
      <w:r w:rsidR="00577A09" w:rsidRPr="005F33FF">
        <w:rPr>
          <w:rFonts w:ascii="Liberation Serif" w:hAnsi="Liberation Serif"/>
          <w:b w:val="0"/>
          <w:bCs w:val="0"/>
          <w:iCs/>
          <w:sz w:val="26"/>
          <w:szCs w:val="26"/>
        </w:rPr>
        <w:t>.20</w:t>
      </w:r>
      <w:r w:rsidR="008028EF" w:rsidRPr="005F33FF">
        <w:rPr>
          <w:rFonts w:ascii="Liberation Serif" w:hAnsi="Liberation Serif"/>
          <w:b w:val="0"/>
          <w:bCs w:val="0"/>
          <w:iCs/>
          <w:sz w:val="26"/>
          <w:szCs w:val="26"/>
        </w:rPr>
        <w:t>20</w:t>
      </w:r>
      <w:r w:rsidR="00577A09" w:rsidRPr="005F33FF">
        <w:rPr>
          <w:rFonts w:ascii="Liberation Serif" w:hAnsi="Liberation Serif"/>
          <w:b w:val="0"/>
          <w:bCs w:val="0"/>
          <w:iCs/>
          <w:sz w:val="26"/>
          <w:szCs w:val="26"/>
        </w:rPr>
        <w:t xml:space="preserve"> № </w:t>
      </w:r>
      <w:r w:rsidR="008028EF" w:rsidRPr="005F33FF">
        <w:rPr>
          <w:rFonts w:ascii="Liberation Serif" w:hAnsi="Liberation Serif"/>
          <w:b w:val="0"/>
          <w:bCs w:val="0"/>
          <w:iCs/>
          <w:sz w:val="26"/>
          <w:szCs w:val="26"/>
        </w:rPr>
        <w:t>787</w:t>
      </w:r>
      <w:r w:rsidR="00577A09" w:rsidRPr="005F33FF">
        <w:rPr>
          <w:rFonts w:ascii="Liberation Serif" w:hAnsi="Liberation Serif"/>
          <w:b w:val="0"/>
          <w:bCs w:val="0"/>
          <w:iCs/>
          <w:sz w:val="26"/>
          <w:szCs w:val="26"/>
        </w:rPr>
        <w:t>-ПА «Об утверждении муниципальной программы «</w:t>
      </w:r>
      <w:r w:rsidR="008028EF" w:rsidRPr="005F33FF">
        <w:rPr>
          <w:rFonts w:ascii="Liberation Serif" w:eastAsia="MingLiU_HKSCS" w:hAnsi="Liberation Serif" w:cs="Times New Roman"/>
          <w:b w:val="0"/>
          <w:iCs/>
          <w:color w:val="000000"/>
          <w:sz w:val="26"/>
          <w:szCs w:val="26"/>
          <w:lang w:eastAsia="ru-RU"/>
        </w:rPr>
        <w:t xml:space="preserve">Профилактика терроризма, а также минимизация и (или) ликвидация последствий его проявлений в </w:t>
      </w:r>
      <w:r w:rsidR="004E703E" w:rsidRPr="005F33FF">
        <w:rPr>
          <w:rFonts w:ascii="Liberation Serif" w:hAnsi="Liberation Serif"/>
          <w:b w:val="0"/>
          <w:sz w:val="26"/>
          <w:szCs w:val="26"/>
        </w:rPr>
        <w:t>Городского округа «город Ирбит» Свердловской области</w:t>
      </w:r>
      <w:r w:rsidR="00577A09" w:rsidRPr="005F33FF">
        <w:rPr>
          <w:rFonts w:ascii="Liberation Serif" w:hAnsi="Liberation Serif"/>
          <w:b w:val="0"/>
          <w:bCs w:val="0"/>
          <w:iCs/>
          <w:sz w:val="26"/>
          <w:szCs w:val="26"/>
        </w:rPr>
        <w:t>» (в редакции от 2</w:t>
      </w:r>
      <w:r>
        <w:rPr>
          <w:rFonts w:ascii="Liberation Serif" w:hAnsi="Liberation Serif"/>
          <w:b w:val="0"/>
          <w:bCs w:val="0"/>
          <w:iCs/>
          <w:sz w:val="26"/>
          <w:szCs w:val="26"/>
        </w:rPr>
        <w:t>7</w:t>
      </w:r>
      <w:r w:rsidR="00577A09" w:rsidRPr="005F33FF">
        <w:rPr>
          <w:rFonts w:ascii="Liberation Serif" w:hAnsi="Liberation Serif"/>
          <w:b w:val="0"/>
          <w:bCs w:val="0"/>
          <w:iCs/>
          <w:sz w:val="26"/>
          <w:szCs w:val="26"/>
        </w:rPr>
        <w:t>.</w:t>
      </w:r>
      <w:r w:rsidR="008028EF" w:rsidRPr="005F33FF">
        <w:rPr>
          <w:rFonts w:ascii="Liberation Serif" w:hAnsi="Liberation Serif"/>
          <w:b w:val="0"/>
          <w:bCs w:val="0"/>
          <w:iCs/>
          <w:sz w:val="26"/>
          <w:szCs w:val="26"/>
        </w:rPr>
        <w:t>12</w:t>
      </w:r>
      <w:r w:rsidR="00577A09" w:rsidRPr="005F33FF">
        <w:rPr>
          <w:rFonts w:ascii="Liberation Serif" w:hAnsi="Liberation Serif"/>
          <w:b w:val="0"/>
          <w:bCs w:val="0"/>
          <w:iCs/>
          <w:sz w:val="26"/>
          <w:szCs w:val="26"/>
        </w:rPr>
        <w:t>.202</w:t>
      </w:r>
      <w:r>
        <w:rPr>
          <w:rFonts w:ascii="Liberation Serif" w:hAnsi="Liberation Serif"/>
          <w:b w:val="0"/>
          <w:bCs w:val="0"/>
          <w:iCs/>
          <w:sz w:val="26"/>
          <w:szCs w:val="26"/>
        </w:rPr>
        <w:t xml:space="preserve">4 </w:t>
      </w:r>
      <w:r w:rsidR="00577A09" w:rsidRPr="005F33FF">
        <w:rPr>
          <w:rFonts w:ascii="Liberation Serif" w:hAnsi="Liberation Serif"/>
          <w:b w:val="0"/>
          <w:bCs w:val="0"/>
          <w:iCs/>
          <w:sz w:val="26"/>
          <w:szCs w:val="26"/>
        </w:rPr>
        <w:t xml:space="preserve">№ </w:t>
      </w:r>
      <w:r>
        <w:rPr>
          <w:rFonts w:ascii="Liberation Serif" w:hAnsi="Liberation Serif"/>
          <w:b w:val="0"/>
          <w:bCs w:val="0"/>
          <w:iCs/>
          <w:sz w:val="26"/>
          <w:szCs w:val="26"/>
        </w:rPr>
        <w:t>2947</w:t>
      </w:r>
      <w:r w:rsidR="00577A09" w:rsidRPr="005F33FF">
        <w:rPr>
          <w:rFonts w:ascii="Liberation Serif" w:hAnsi="Liberation Serif"/>
          <w:b w:val="0"/>
          <w:bCs w:val="0"/>
          <w:iCs/>
          <w:sz w:val="26"/>
          <w:szCs w:val="26"/>
        </w:rPr>
        <w:t>-ПА)</w:t>
      </w:r>
      <w:r w:rsidR="00FE2557">
        <w:rPr>
          <w:rFonts w:ascii="Liberation Serif" w:hAnsi="Liberation Serif"/>
          <w:b w:val="0"/>
          <w:bCs w:val="0"/>
          <w:iCs/>
          <w:sz w:val="26"/>
          <w:szCs w:val="26"/>
        </w:rPr>
        <w:t>,</w:t>
      </w:r>
      <w:r>
        <w:rPr>
          <w:rFonts w:ascii="Liberation Serif" w:hAnsi="Liberation Serif"/>
          <w:b w:val="0"/>
          <w:bCs w:val="0"/>
          <w:iCs/>
          <w:sz w:val="26"/>
          <w:szCs w:val="26"/>
        </w:rPr>
        <w:t xml:space="preserve"> </w:t>
      </w:r>
      <w:r w:rsidR="00822A60">
        <w:rPr>
          <w:rFonts w:ascii="Liberation Serif" w:hAnsi="Liberation Serif"/>
          <w:b w:val="0"/>
          <w:sz w:val="26"/>
          <w:szCs w:val="26"/>
        </w:rPr>
        <w:t>изложить в новой</w:t>
      </w:r>
      <w:proofErr w:type="gramEnd"/>
      <w:r w:rsidR="00822A60">
        <w:rPr>
          <w:rFonts w:ascii="Liberation Serif" w:hAnsi="Liberation Serif"/>
          <w:b w:val="0"/>
          <w:sz w:val="26"/>
          <w:szCs w:val="26"/>
        </w:rPr>
        <w:t xml:space="preserve"> редакции (прилагается).</w:t>
      </w:r>
    </w:p>
    <w:p w:rsidR="00822A60" w:rsidRPr="00B07D51" w:rsidRDefault="00822A60" w:rsidP="00822A60">
      <w:pPr>
        <w:pStyle w:val="ConsPlusNormal"/>
        <w:ind w:firstLine="700"/>
        <w:jc w:val="both"/>
        <w:outlineLvl w:val="0"/>
        <w:rPr>
          <w:rFonts w:ascii="Liberation Serif" w:hAnsi="Liberation Serif" w:cs="Times New Roman"/>
          <w:sz w:val="26"/>
          <w:szCs w:val="26"/>
        </w:rPr>
      </w:pPr>
      <w:r w:rsidRPr="00B07D51">
        <w:rPr>
          <w:rFonts w:ascii="Liberation Serif" w:hAnsi="Liberation Serif" w:cs="Times New Roman"/>
          <w:sz w:val="26"/>
          <w:szCs w:val="26"/>
        </w:rPr>
        <w:t xml:space="preserve">2. </w:t>
      </w:r>
      <w:r>
        <w:rPr>
          <w:rFonts w:ascii="Liberation Serif" w:hAnsi="Liberation Serif" w:cs="Times New Roman"/>
          <w:sz w:val="26"/>
          <w:szCs w:val="26"/>
        </w:rPr>
        <w:t xml:space="preserve"> </w:t>
      </w:r>
      <w:r w:rsidRPr="00B07D51">
        <w:rPr>
          <w:rFonts w:ascii="Liberation Serif" w:hAnsi="Liberation Serif" w:cs="Times New Roman"/>
          <w:sz w:val="26"/>
          <w:szCs w:val="26"/>
        </w:rPr>
        <w:t xml:space="preserve">Настоящее постановление вступает в силу </w:t>
      </w:r>
      <w:r w:rsidR="00DC7899" w:rsidRPr="00B07D51">
        <w:rPr>
          <w:rFonts w:ascii="Liberation Serif" w:hAnsi="Liberation Serif" w:cs="Times New Roman"/>
          <w:sz w:val="26"/>
          <w:szCs w:val="26"/>
        </w:rPr>
        <w:t>с 01</w:t>
      </w:r>
      <w:r w:rsidR="004A6DB0">
        <w:rPr>
          <w:rFonts w:ascii="Liberation Serif" w:hAnsi="Liberation Serif" w:cs="Times New Roman"/>
          <w:sz w:val="26"/>
          <w:szCs w:val="26"/>
        </w:rPr>
        <w:t xml:space="preserve"> января 2026</w:t>
      </w:r>
      <w:r>
        <w:rPr>
          <w:rFonts w:ascii="Liberation Serif" w:hAnsi="Liberation Serif" w:cs="Times New Roman"/>
          <w:sz w:val="26"/>
          <w:szCs w:val="26"/>
        </w:rPr>
        <w:t xml:space="preserve"> года.</w:t>
      </w:r>
    </w:p>
    <w:p w:rsidR="00DF7F58" w:rsidRPr="005F33FF" w:rsidRDefault="00C51095" w:rsidP="00C51095">
      <w:pPr>
        <w:pStyle w:val="ConsPlusNormal"/>
        <w:ind w:firstLine="700"/>
        <w:jc w:val="both"/>
        <w:outlineLvl w:val="0"/>
        <w:rPr>
          <w:rFonts w:ascii="Liberation Serif" w:eastAsia="MingLiU_HKSCS" w:hAnsi="Liberation Serif" w:cs="Times New Roman"/>
          <w:bCs/>
          <w:iCs/>
          <w:color w:val="000000"/>
          <w:sz w:val="26"/>
          <w:szCs w:val="26"/>
        </w:rPr>
      </w:pPr>
      <w:r w:rsidRPr="005F33FF">
        <w:rPr>
          <w:rFonts w:ascii="Liberation Serif" w:eastAsia="MingLiU_HKSCS" w:hAnsi="Liberation Serif" w:cs="Times New Roman"/>
          <w:bCs/>
          <w:iCs/>
          <w:color w:val="000000"/>
          <w:sz w:val="26"/>
          <w:szCs w:val="26"/>
        </w:rPr>
        <w:t>3</w:t>
      </w:r>
      <w:r w:rsidR="00577A09" w:rsidRPr="005F33FF">
        <w:rPr>
          <w:rFonts w:ascii="Liberation Serif" w:eastAsia="MingLiU_HKSCS" w:hAnsi="Liberation Serif" w:cs="Times New Roman"/>
          <w:bCs/>
          <w:iCs/>
          <w:color w:val="000000"/>
          <w:sz w:val="26"/>
          <w:szCs w:val="26"/>
        </w:rPr>
        <w:t xml:space="preserve">. </w:t>
      </w:r>
      <w:proofErr w:type="gramStart"/>
      <w:r w:rsidR="00DF7F58" w:rsidRPr="005F33FF">
        <w:rPr>
          <w:rFonts w:ascii="Liberation Serif" w:eastAsia="MingLiU_HKSCS" w:hAnsi="Liberation Serif" w:cs="Times New Roman"/>
          <w:bCs/>
          <w:iCs/>
          <w:color w:val="000000"/>
          <w:sz w:val="26"/>
          <w:szCs w:val="26"/>
        </w:rPr>
        <w:t>Контроль за</w:t>
      </w:r>
      <w:proofErr w:type="gramEnd"/>
      <w:r w:rsidR="00DF7F58" w:rsidRPr="005F33FF">
        <w:rPr>
          <w:rFonts w:ascii="Liberation Serif" w:eastAsia="MingLiU_HKSCS" w:hAnsi="Liberation Serif" w:cs="Times New Roman"/>
          <w:bCs/>
          <w:iCs/>
          <w:color w:val="000000"/>
          <w:sz w:val="26"/>
          <w:szCs w:val="26"/>
        </w:rPr>
        <w:t xml:space="preserve"> исполнением настоящего постановления </w:t>
      </w:r>
      <w:r w:rsidR="00411C10" w:rsidRPr="005F33FF">
        <w:rPr>
          <w:rFonts w:ascii="Liberation Serif" w:eastAsia="MingLiU_HKSCS" w:hAnsi="Liberation Serif" w:cs="Times New Roman"/>
          <w:bCs/>
          <w:iCs/>
          <w:color w:val="000000"/>
          <w:sz w:val="26"/>
          <w:szCs w:val="26"/>
        </w:rPr>
        <w:t>оставляю за собой.</w:t>
      </w:r>
    </w:p>
    <w:p w:rsidR="0034214A" w:rsidRPr="005F33FF" w:rsidRDefault="00C51095" w:rsidP="00C51095">
      <w:pPr>
        <w:widowControl w:val="0"/>
        <w:tabs>
          <w:tab w:val="left" w:pos="1134"/>
        </w:tabs>
        <w:autoSpaceDE w:val="0"/>
        <w:autoSpaceDN w:val="0"/>
        <w:adjustRightInd w:val="0"/>
        <w:spacing w:after="0" w:line="240" w:lineRule="auto"/>
        <w:ind w:firstLine="709"/>
        <w:jc w:val="both"/>
        <w:rPr>
          <w:rFonts w:ascii="Liberation Serif" w:hAnsi="Liberation Serif" w:cs="Liberation Serif"/>
          <w:sz w:val="26"/>
          <w:szCs w:val="26"/>
        </w:rPr>
      </w:pPr>
      <w:r w:rsidRPr="005F33FF">
        <w:rPr>
          <w:rFonts w:ascii="Liberation Serif" w:eastAsia="MingLiU_HKSCS" w:hAnsi="Liberation Serif" w:cs="Times New Roman"/>
          <w:bCs/>
          <w:iCs/>
          <w:color w:val="000000"/>
          <w:sz w:val="26"/>
          <w:szCs w:val="26"/>
          <w:lang w:eastAsia="ru-RU"/>
        </w:rPr>
        <w:t>4</w:t>
      </w:r>
      <w:r w:rsidR="00411C10" w:rsidRPr="005F33FF">
        <w:rPr>
          <w:rFonts w:ascii="Liberation Serif" w:eastAsia="MingLiU_HKSCS" w:hAnsi="Liberation Serif" w:cs="Times New Roman"/>
          <w:bCs/>
          <w:iCs/>
          <w:color w:val="000000"/>
          <w:sz w:val="26"/>
          <w:szCs w:val="26"/>
          <w:lang w:eastAsia="ru-RU"/>
        </w:rPr>
        <w:t>. </w:t>
      </w:r>
      <w:r w:rsidR="0034214A" w:rsidRPr="005F33FF">
        <w:rPr>
          <w:rFonts w:ascii="Liberation Serif" w:eastAsia="MingLiU_HKSCS" w:hAnsi="Liberation Serif" w:cs="Times New Roman"/>
          <w:bCs/>
          <w:iCs/>
          <w:color w:val="000000"/>
          <w:sz w:val="26"/>
          <w:szCs w:val="26"/>
          <w:lang w:eastAsia="ru-RU"/>
        </w:rPr>
        <w:t>Настоящее постановление разместить на официальном</w:t>
      </w:r>
      <w:r w:rsidR="0034214A" w:rsidRPr="005F33FF">
        <w:rPr>
          <w:rFonts w:ascii="Liberation Serif" w:hAnsi="Liberation Serif" w:cs="Liberation Serif"/>
          <w:sz w:val="26"/>
          <w:szCs w:val="26"/>
        </w:rPr>
        <w:t xml:space="preserve"> сайте </w:t>
      </w:r>
      <w:r w:rsidR="0034214A" w:rsidRPr="005F33FF">
        <w:rPr>
          <w:rFonts w:ascii="Liberation Serif" w:hAnsi="Liberation Serif" w:cs="Liberation Serif"/>
          <w:sz w:val="26"/>
          <w:szCs w:val="26"/>
        </w:rPr>
        <w:lastRenderedPageBreak/>
        <w:t>администрации Городского округа «город Ирбит» Свердловской области (</w:t>
      </w:r>
      <w:r w:rsidR="0034214A" w:rsidRPr="005F33FF">
        <w:rPr>
          <w:rFonts w:ascii="Liberation Serif" w:hAnsi="Liberation Serif" w:cs="Liberation Serif"/>
          <w:sz w:val="26"/>
          <w:szCs w:val="26"/>
          <w:lang w:val="en-US"/>
        </w:rPr>
        <w:t>www</w:t>
      </w:r>
      <w:r w:rsidR="0034214A" w:rsidRPr="005F33FF">
        <w:rPr>
          <w:rFonts w:ascii="Liberation Serif" w:hAnsi="Liberation Serif" w:cs="Liberation Serif"/>
          <w:sz w:val="26"/>
          <w:szCs w:val="26"/>
        </w:rPr>
        <w:t>.</w:t>
      </w:r>
      <w:proofErr w:type="spellStart"/>
      <w:r w:rsidR="0034214A" w:rsidRPr="005F33FF">
        <w:rPr>
          <w:rFonts w:ascii="Liberation Serif" w:hAnsi="Liberation Serif" w:cs="Liberation Serif"/>
          <w:sz w:val="26"/>
          <w:szCs w:val="26"/>
          <w:lang w:val="en-US"/>
        </w:rPr>
        <w:t>moirbit</w:t>
      </w:r>
      <w:proofErr w:type="spellEnd"/>
      <w:r w:rsidR="0034214A" w:rsidRPr="005F33FF">
        <w:rPr>
          <w:rFonts w:ascii="Liberation Serif" w:hAnsi="Liberation Serif" w:cs="Liberation Serif"/>
          <w:sz w:val="26"/>
          <w:szCs w:val="26"/>
        </w:rPr>
        <w:t>.</w:t>
      </w:r>
      <w:proofErr w:type="spellStart"/>
      <w:r w:rsidR="0034214A" w:rsidRPr="005F33FF">
        <w:rPr>
          <w:rFonts w:ascii="Liberation Serif" w:hAnsi="Liberation Serif" w:cs="Liberation Serif"/>
          <w:sz w:val="26"/>
          <w:szCs w:val="26"/>
          <w:lang w:val="en-US"/>
        </w:rPr>
        <w:t>ru</w:t>
      </w:r>
      <w:proofErr w:type="spellEnd"/>
      <w:r w:rsidR="0034214A" w:rsidRPr="005F33FF">
        <w:rPr>
          <w:rFonts w:ascii="Liberation Serif" w:hAnsi="Liberation Serif" w:cs="Liberation Serif"/>
          <w:sz w:val="26"/>
          <w:szCs w:val="26"/>
        </w:rPr>
        <w:t>).</w:t>
      </w:r>
    </w:p>
    <w:p w:rsidR="0034214A" w:rsidRPr="005F33FF" w:rsidRDefault="0034214A" w:rsidP="00C51095">
      <w:pPr>
        <w:pStyle w:val="ConsPlusNormal"/>
        <w:ind w:firstLine="700"/>
        <w:jc w:val="both"/>
        <w:outlineLvl w:val="0"/>
        <w:rPr>
          <w:rFonts w:ascii="Liberation Serif" w:hAnsi="Liberation Serif" w:cs="Times New Roman"/>
          <w:sz w:val="26"/>
          <w:szCs w:val="26"/>
        </w:rPr>
      </w:pPr>
    </w:p>
    <w:p w:rsidR="00DF7F58" w:rsidRPr="005F33FF" w:rsidRDefault="00DF7F58" w:rsidP="00DF7F58">
      <w:pPr>
        <w:tabs>
          <w:tab w:val="left" w:pos="0"/>
        </w:tabs>
        <w:spacing w:after="0" w:line="240" w:lineRule="auto"/>
        <w:jc w:val="both"/>
        <w:rPr>
          <w:rFonts w:ascii="Liberation Serif" w:eastAsia="MingLiU_HKSCS" w:hAnsi="Liberation Serif" w:cs="Times New Roman"/>
          <w:color w:val="000000"/>
          <w:sz w:val="26"/>
          <w:szCs w:val="26"/>
          <w:lang w:eastAsia="ru-RU"/>
        </w:rPr>
      </w:pPr>
    </w:p>
    <w:p w:rsidR="00DF7F58" w:rsidRPr="005F33FF" w:rsidRDefault="00DF7F58" w:rsidP="00DF7F58">
      <w:pPr>
        <w:tabs>
          <w:tab w:val="left" w:pos="0"/>
        </w:tabs>
        <w:spacing w:after="0" w:line="240" w:lineRule="auto"/>
        <w:jc w:val="both"/>
        <w:rPr>
          <w:rFonts w:ascii="Liberation Serif" w:eastAsia="MingLiU_HKSCS" w:hAnsi="Liberation Serif" w:cs="Times New Roman"/>
          <w:color w:val="000000"/>
          <w:sz w:val="26"/>
          <w:szCs w:val="26"/>
          <w:lang w:eastAsia="ru-RU"/>
        </w:rPr>
      </w:pPr>
      <w:r w:rsidRPr="005F33FF">
        <w:rPr>
          <w:rFonts w:ascii="Liberation Serif" w:eastAsia="MingLiU_HKSCS" w:hAnsi="Liberation Serif" w:cs="Times New Roman"/>
          <w:color w:val="000000"/>
          <w:sz w:val="26"/>
          <w:szCs w:val="26"/>
          <w:lang w:eastAsia="ru-RU"/>
        </w:rPr>
        <w:t xml:space="preserve">Глава </w:t>
      </w:r>
      <w:r w:rsidR="00CE61F8" w:rsidRPr="005F33FF">
        <w:rPr>
          <w:rFonts w:ascii="Liberation Serif" w:eastAsia="MingLiU_HKSCS" w:hAnsi="Liberation Serif" w:cs="Times New Roman"/>
          <w:color w:val="000000"/>
          <w:sz w:val="26"/>
          <w:szCs w:val="26"/>
          <w:lang w:eastAsia="ru-RU"/>
        </w:rPr>
        <w:t>Городского округа</w:t>
      </w:r>
    </w:p>
    <w:p w:rsidR="00DF7F58" w:rsidRPr="005F33FF" w:rsidRDefault="00CE61F8" w:rsidP="00DF7F58">
      <w:pPr>
        <w:suppressAutoHyphens/>
        <w:spacing w:after="0" w:line="240" w:lineRule="auto"/>
        <w:jc w:val="both"/>
        <w:rPr>
          <w:rFonts w:ascii="Liberation Serif" w:eastAsia="Times New Roman" w:hAnsi="Liberation Serif" w:cs="Liberation Serif"/>
          <w:sz w:val="26"/>
          <w:szCs w:val="26"/>
          <w:lang w:eastAsia="zh-CN"/>
        </w:rPr>
      </w:pPr>
      <w:r w:rsidRPr="005F33FF">
        <w:rPr>
          <w:rFonts w:ascii="Liberation Serif" w:eastAsia="MingLiU_HKSCS" w:hAnsi="Liberation Serif" w:cs="Times New Roman"/>
          <w:color w:val="000000"/>
          <w:sz w:val="26"/>
          <w:szCs w:val="26"/>
          <w:lang w:eastAsia="ru-RU"/>
        </w:rPr>
        <w:t xml:space="preserve">«город Ирбит» Свердловской области  </w:t>
      </w:r>
      <w:r w:rsidR="00DF7F58" w:rsidRPr="005F33FF">
        <w:rPr>
          <w:rFonts w:ascii="Liberation Serif" w:eastAsia="MingLiU_HKSCS" w:hAnsi="Liberation Serif" w:cs="Times New Roman"/>
          <w:color w:val="000000"/>
          <w:sz w:val="26"/>
          <w:szCs w:val="26"/>
          <w:lang w:eastAsia="ru-RU"/>
        </w:rPr>
        <w:t xml:space="preserve">                                           </w:t>
      </w:r>
      <w:r w:rsidR="005F33FF">
        <w:rPr>
          <w:rFonts w:ascii="Liberation Serif" w:eastAsia="MingLiU_HKSCS" w:hAnsi="Liberation Serif" w:cs="Times New Roman"/>
          <w:color w:val="000000"/>
          <w:sz w:val="26"/>
          <w:szCs w:val="26"/>
          <w:lang w:eastAsia="ru-RU"/>
        </w:rPr>
        <w:t xml:space="preserve">           </w:t>
      </w:r>
      <w:r w:rsidR="00DF7F58" w:rsidRPr="005F33FF">
        <w:rPr>
          <w:rFonts w:ascii="Liberation Serif" w:eastAsia="MingLiU_HKSCS" w:hAnsi="Liberation Serif" w:cs="Times New Roman"/>
          <w:color w:val="000000"/>
          <w:sz w:val="26"/>
          <w:szCs w:val="26"/>
          <w:lang w:eastAsia="ru-RU"/>
        </w:rPr>
        <w:t xml:space="preserve">      Н.В. Юдин</w:t>
      </w:r>
      <w:r w:rsidR="00DF7F58" w:rsidRPr="005F33FF">
        <w:rPr>
          <w:rFonts w:ascii="Liberation Serif" w:eastAsia="Times New Roman" w:hAnsi="Liberation Serif" w:cs="Liberation Serif"/>
          <w:sz w:val="26"/>
          <w:szCs w:val="26"/>
          <w:lang w:eastAsia="zh-CN"/>
        </w:rPr>
        <w:t xml:space="preserve"> </w:t>
      </w: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ind w:firstLine="5670"/>
        <w:jc w:val="both"/>
        <w:rPr>
          <w:rFonts w:ascii="Liberation Serif" w:eastAsia="Times New Roman" w:hAnsi="Liberation Serif" w:cs="Liberation Serif"/>
          <w:sz w:val="28"/>
          <w:szCs w:val="28"/>
          <w:lang w:eastAsia="zh-CN"/>
        </w:rPr>
      </w:pPr>
    </w:p>
    <w:p w:rsidR="00EA3D56" w:rsidRPr="005F33FF" w:rsidRDefault="00DF7F58" w:rsidP="005F33FF">
      <w:pPr>
        <w:widowControl w:val="0"/>
        <w:tabs>
          <w:tab w:val="left" w:pos="8789"/>
        </w:tabs>
        <w:autoSpaceDE w:val="0"/>
        <w:autoSpaceDN w:val="0"/>
        <w:adjustRightInd w:val="0"/>
        <w:spacing w:after="0" w:line="240" w:lineRule="auto"/>
        <w:ind w:right="709"/>
        <w:jc w:val="center"/>
        <w:rPr>
          <w:rFonts w:ascii="Liberation Serif" w:hAnsi="Liberation Serif"/>
          <w:sz w:val="28"/>
          <w:szCs w:val="28"/>
        </w:rPr>
      </w:pPr>
      <w:r w:rsidRPr="00201A55">
        <w:rPr>
          <w:rFonts w:ascii="Liberation Serif" w:eastAsia="Times New Roman" w:hAnsi="Liberation Serif" w:cs="Liberation Serif"/>
          <w:sz w:val="28"/>
          <w:szCs w:val="28"/>
          <w:lang w:eastAsia="zh-CN"/>
        </w:rPr>
        <w:br w:type="page"/>
      </w:r>
    </w:p>
    <w:p w:rsidR="00DF7F58" w:rsidRPr="005F33FF" w:rsidRDefault="00DF7F58" w:rsidP="000875FB">
      <w:pPr>
        <w:suppressAutoHyphens/>
        <w:spacing w:after="0" w:line="240" w:lineRule="auto"/>
        <w:ind w:left="4820"/>
        <w:jc w:val="both"/>
        <w:rPr>
          <w:rFonts w:ascii="Liberation Serif" w:eastAsia="Times New Roman" w:hAnsi="Liberation Serif" w:cs="Liberation Serif"/>
          <w:sz w:val="26"/>
          <w:szCs w:val="26"/>
          <w:lang w:eastAsia="zh-CN"/>
        </w:rPr>
      </w:pPr>
      <w:r w:rsidRPr="005F33FF">
        <w:rPr>
          <w:rFonts w:ascii="Liberation Serif" w:eastAsia="Times New Roman" w:hAnsi="Liberation Serif" w:cs="Liberation Serif"/>
          <w:sz w:val="26"/>
          <w:szCs w:val="26"/>
          <w:lang w:eastAsia="zh-CN"/>
        </w:rPr>
        <w:lastRenderedPageBreak/>
        <w:t xml:space="preserve">УТВЕРЖДЕНА </w:t>
      </w:r>
    </w:p>
    <w:p w:rsidR="00DF7F58" w:rsidRPr="005F33FF" w:rsidRDefault="00CE61F8" w:rsidP="000875FB">
      <w:pPr>
        <w:suppressAutoHyphens/>
        <w:spacing w:after="0" w:line="240" w:lineRule="auto"/>
        <w:ind w:left="4820"/>
        <w:jc w:val="both"/>
        <w:rPr>
          <w:rFonts w:ascii="Liberation Serif" w:eastAsia="Times New Roman" w:hAnsi="Liberation Serif" w:cs="Liberation Serif"/>
          <w:sz w:val="26"/>
          <w:szCs w:val="26"/>
          <w:lang w:eastAsia="zh-CN"/>
        </w:rPr>
      </w:pPr>
      <w:r w:rsidRPr="005F33FF">
        <w:rPr>
          <w:rFonts w:ascii="Liberation Serif" w:eastAsia="Times New Roman" w:hAnsi="Liberation Serif" w:cs="Liberation Serif"/>
          <w:sz w:val="26"/>
          <w:szCs w:val="26"/>
          <w:lang w:eastAsia="zh-CN"/>
        </w:rPr>
        <w:t>п</w:t>
      </w:r>
      <w:r w:rsidR="00AF51AA" w:rsidRPr="005F33FF">
        <w:rPr>
          <w:rFonts w:ascii="Liberation Serif" w:eastAsia="Times New Roman" w:hAnsi="Liberation Serif" w:cs="Liberation Serif"/>
          <w:sz w:val="26"/>
          <w:szCs w:val="26"/>
          <w:lang w:eastAsia="zh-CN"/>
        </w:rPr>
        <w:t xml:space="preserve">остановлением </w:t>
      </w:r>
      <w:r w:rsidR="00DF7F58" w:rsidRPr="005F33FF">
        <w:rPr>
          <w:rFonts w:ascii="Liberation Serif" w:eastAsia="Times New Roman" w:hAnsi="Liberation Serif" w:cs="Liberation Serif"/>
          <w:sz w:val="26"/>
          <w:szCs w:val="26"/>
          <w:lang w:eastAsia="zh-CN"/>
        </w:rPr>
        <w:t>администрации</w:t>
      </w:r>
    </w:p>
    <w:p w:rsidR="00DF7F58" w:rsidRPr="005F33FF" w:rsidRDefault="00CE61F8" w:rsidP="000875FB">
      <w:pPr>
        <w:suppressAutoHyphens/>
        <w:spacing w:after="0" w:line="240" w:lineRule="auto"/>
        <w:ind w:left="4820"/>
        <w:jc w:val="both"/>
        <w:rPr>
          <w:rFonts w:ascii="Liberation Serif" w:eastAsia="Times New Roman" w:hAnsi="Liberation Serif" w:cs="Liberation Serif"/>
          <w:sz w:val="26"/>
          <w:szCs w:val="26"/>
          <w:lang w:eastAsia="zh-CN"/>
        </w:rPr>
      </w:pPr>
      <w:r w:rsidRPr="005F33FF">
        <w:rPr>
          <w:rFonts w:ascii="Liberation Serif" w:eastAsia="Times New Roman" w:hAnsi="Liberation Serif" w:cs="Liberation Serif"/>
          <w:sz w:val="26"/>
          <w:szCs w:val="26"/>
          <w:lang w:eastAsia="zh-CN"/>
        </w:rPr>
        <w:t>Муниципального образования город Ирбит</w:t>
      </w:r>
      <w:r w:rsidR="00DF7F58" w:rsidRPr="005F33FF">
        <w:rPr>
          <w:rFonts w:ascii="Liberation Serif" w:eastAsia="Times New Roman" w:hAnsi="Liberation Serif" w:cs="Liberation Serif"/>
          <w:sz w:val="26"/>
          <w:szCs w:val="26"/>
          <w:lang w:eastAsia="zh-CN"/>
        </w:rPr>
        <w:t xml:space="preserve"> от </w:t>
      </w:r>
      <w:r w:rsidR="008028EF" w:rsidRPr="005F33FF">
        <w:rPr>
          <w:rFonts w:ascii="Liberation Serif" w:eastAsia="Times New Roman" w:hAnsi="Liberation Serif" w:cs="Liberation Serif"/>
          <w:sz w:val="26"/>
          <w:szCs w:val="26"/>
          <w:lang w:eastAsia="zh-CN"/>
        </w:rPr>
        <w:t>29.05.2020</w:t>
      </w:r>
      <w:r w:rsidR="00DF7F58" w:rsidRPr="005F33FF">
        <w:rPr>
          <w:rFonts w:ascii="Liberation Serif" w:eastAsia="Times New Roman" w:hAnsi="Liberation Serif" w:cs="Liberation Serif"/>
          <w:sz w:val="26"/>
          <w:szCs w:val="26"/>
          <w:lang w:eastAsia="zh-CN"/>
        </w:rPr>
        <w:t xml:space="preserve"> года № </w:t>
      </w:r>
      <w:r w:rsidR="008028EF" w:rsidRPr="005F33FF">
        <w:rPr>
          <w:rFonts w:ascii="Liberation Serif" w:eastAsia="Times New Roman" w:hAnsi="Liberation Serif" w:cs="Liberation Serif"/>
          <w:sz w:val="26"/>
          <w:szCs w:val="26"/>
          <w:lang w:eastAsia="zh-CN"/>
        </w:rPr>
        <w:t>787</w:t>
      </w:r>
      <w:r w:rsidR="00DF7F58" w:rsidRPr="005F33FF">
        <w:rPr>
          <w:rFonts w:ascii="Liberation Serif" w:eastAsia="Times New Roman" w:hAnsi="Liberation Serif" w:cs="Liberation Serif"/>
          <w:sz w:val="26"/>
          <w:szCs w:val="26"/>
          <w:lang w:eastAsia="zh-CN"/>
        </w:rPr>
        <w:t>-ПА</w:t>
      </w:r>
    </w:p>
    <w:p w:rsidR="000875FB" w:rsidRPr="005F33FF" w:rsidRDefault="0034214A" w:rsidP="000875FB">
      <w:pPr>
        <w:suppressAutoHyphens/>
        <w:spacing w:after="0" w:line="240" w:lineRule="auto"/>
        <w:ind w:left="4820"/>
        <w:rPr>
          <w:rFonts w:ascii="Liberation Serif" w:eastAsia="Times New Roman" w:hAnsi="Liberation Serif" w:cs="Liberation Serif"/>
          <w:sz w:val="26"/>
          <w:szCs w:val="26"/>
          <w:lang w:eastAsia="zh-CN"/>
        </w:rPr>
      </w:pPr>
      <w:r w:rsidRPr="005F33FF">
        <w:rPr>
          <w:rFonts w:ascii="Liberation Serif" w:hAnsi="Liberation Serif"/>
          <w:bCs/>
          <w:iCs/>
          <w:sz w:val="26"/>
          <w:szCs w:val="26"/>
        </w:rPr>
        <w:t>«Об утверждении муниципальной программы «</w:t>
      </w:r>
      <w:r w:rsidRPr="005F33FF">
        <w:rPr>
          <w:rFonts w:ascii="Liberation Serif" w:eastAsia="MingLiU_HKSCS" w:hAnsi="Liberation Serif" w:cs="Times New Roman"/>
          <w:iCs/>
          <w:color w:val="000000"/>
          <w:sz w:val="26"/>
          <w:szCs w:val="26"/>
          <w:lang w:eastAsia="ru-RU"/>
        </w:rPr>
        <w:t xml:space="preserve">Профилактика терроризма, а также минимизация и (или) ликвидация последствий его проявлений </w:t>
      </w:r>
      <w:proofErr w:type="gramStart"/>
      <w:r w:rsidRPr="005F33FF">
        <w:rPr>
          <w:rFonts w:ascii="Liberation Serif" w:eastAsia="MingLiU_HKSCS" w:hAnsi="Liberation Serif" w:cs="Times New Roman"/>
          <w:iCs/>
          <w:color w:val="000000"/>
          <w:sz w:val="26"/>
          <w:szCs w:val="26"/>
          <w:lang w:eastAsia="ru-RU"/>
        </w:rPr>
        <w:t>в</w:t>
      </w:r>
      <w:proofErr w:type="gramEnd"/>
      <w:r w:rsidRPr="005F33FF">
        <w:rPr>
          <w:rFonts w:ascii="Liberation Serif" w:eastAsia="MingLiU_HKSCS" w:hAnsi="Liberation Serif" w:cs="Times New Roman"/>
          <w:iCs/>
          <w:color w:val="000000"/>
          <w:sz w:val="26"/>
          <w:szCs w:val="26"/>
          <w:lang w:eastAsia="ru-RU"/>
        </w:rPr>
        <w:t xml:space="preserve"> </w:t>
      </w:r>
      <w:proofErr w:type="gramStart"/>
      <w:r w:rsidRPr="005F33FF">
        <w:rPr>
          <w:rFonts w:ascii="Liberation Serif" w:hAnsi="Liberation Serif"/>
          <w:sz w:val="26"/>
          <w:szCs w:val="26"/>
        </w:rPr>
        <w:t>Городского</w:t>
      </w:r>
      <w:proofErr w:type="gramEnd"/>
      <w:r w:rsidRPr="005F33FF">
        <w:rPr>
          <w:rFonts w:ascii="Liberation Serif" w:hAnsi="Liberation Serif"/>
          <w:sz w:val="26"/>
          <w:szCs w:val="26"/>
        </w:rPr>
        <w:t xml:space="preserve"> округа «город Ирбит» Свердловской области</w:t>
      </w:r>
      <w:r w:rsidR="000875FB" w:rsidRPr="005F33FF">
        <w:rPr>
          <w:rFonts w:ascii="Liberation Serif" w:eastAsia="MingLiU_HKSCS" w:hAnsi="Liberation Serif" w:cs="Times New Roman"/>
          <w:iCs/>
          <w:color w:val="000000"/>
          <w:sz w:val="26"/>
          <w:szCs w:val="26"/>
          <w:lang w:eastAsia="ru-RU"/>
        </w:rPr>
        <w:t>»</w:t>
      </w:r>
      <w:r w:rsidRPr="005F33FF">
        <w:rPr>
          <w:rFonts w:ascii="Liberation Serif" w:eastAsia="Times New Roman" w:hAnsi="Liberation Serif" w:cs="Liberation Serif"/>
          <w:sz w:val="26"/>
          <w:szCs w:val="26"/>
          <w:lang w:eastAsia="zh-CN"/>
        </w:rPr>
        <w:t xml:space="preserve"> </w:t>
      </w:r>
    </w:p>
    <w:p w:rsidR="008028EF" w:rsidRPr="005F33FF" w:rsidRDefault="0034214A" w:rsidP="000875FB">
      <w:pPr>
        <w:suppressAutoHyphens/>
        <w:spacing w:after="0" w:line="240" w:lineRule="auto"/>
        <w:ind w:left="4820"/>
        <w:rPr>
          <w:rFonts w:ascii="Liberation Serif" w:eastAsia="Times New Roman" w:hAnsi="Liberation Serif" w:cs="Liberation Serif"/>
          <w:sz w:val="26"/>
          <w:szCs w:val="26"/>
          <w:lang w:eastAsia="zh-CN"/>
        </w:rPr>
      </w:pPr>
      <w:proofErr w:type="gramStart"/>
      <w:r w:rsidRPr="005F33FF">
        <w:rPr>
          <w:rFonts w:ascii="Liberation Serif" w:eastAsia="Times New Roman" w:hAnsi="Liberation Serif" w:cs="Liberation Serif"/>
          <w:sz w:val="26"/>
          <w:szCs w:val="26"/>
          <w:lang w:eastAsia="zh-CN"/>
        </w:rPr>
        <w:t>(в ред. от 29.12.2020 №2235-ПА»</w:t>
      </w:r>
      <w:proofErr w:type="gramEnd"/>
    </w:p>
    <w:p w:rsidR="009F6609" w:rsidRPr="005F33FF" w:rsidRDefault="008028EF" w:rsidP="000875FB">
      <w:pPr>
        <w:suppressAutoHyphens/>
        <w:spacing w:after="0" w:line="240" w:lineRule="auto"/>
        <w:ind w:left="4820"/>
        <w:jc w:val="both"/>
        <w:rPr>
          <w:rFonts w:ascii="Liberation Serif" w:eastAsia="Times New Roman" w:hAnsi="Liberation Serif" w:cs="Liberation Serif"/>
          <w:sz w:val="26"/>
          <w:szCs w:val="26"/>
          <w:lang w:eastAsia="zh-CN"/>
        </w:rPr>
      </w:pPr>
      <w:r w:rsidRPr="005F33FF">
        <w:rPr>
          <w:rFonts w:ascii="Liberation Serif" w:eastAsia="Times New Roman" w:hAnsi="Liberation Serif" w:cs="Liberation Serif"/>
          <w:sz w:val="26"/>
          <w:szCs w:val="26"/>
          <w:lang w:eastAsia="zh-CN"/>
        </w:rPr>
        <w:t xml:space="preserve">от </w:t>
      </w:r>
      <w:r w:rsidR="000875FB" w:rsidRPr="005F33FF">
        <w:rPr>
          <w:rFonts w:ascii="Liberation Serif" w:eastAsia="Times New Roman" w:hAnsi="Liberation Serif" w:cs="Liberation Serif"/>
          <w:sz w:val="26"/>
          <w:szCs w:val="26"/>
          <w:lang w:eastAsia="zh-CN"/>
        </w:rPr>
        <w:t>29</w:t>
      </w:r>
      <w:r w:rsidRPr="005F33FF">
        <w:rPr>
          <w:rFonts w:ascii="Liberation Serif" w:eastAsia="Times New Roman" w:hAnsi="Liberation Serif" w:cs="Liberation Serif"/>
          <w:sz w:val="26"/>
          <w:szCs w:val="26"/>
          <w:lang w:eastAsia="zh-CN"/>
        </w:rPr>
        <w:t>.12.2021 №</w:t>
      </w:r>
      <w:r w:rsidR="000875FB" w:rsidRPr="005F33FF">
        <w:rPr>
          <w:rFonts w:ascii="Liberation Serif" w:eastAsia="Times New Roman" w:hAnsi="Liberation Serif" w:cs="Liberation Serif"/>
          <w:sz w:val="26"/>
          <w:szCs w:val="26"/>
          <w:lang w:eastAsia="zh-CN"/>
        </w:rPr>
        <w:t>2249</w:t>
      </w:r>
      <w:r w:rsidRPr="005F33FF">
        <w:rPr>
          <w:rFonts w:ascii="Liberation Serif" w:eastAsia="Times New Roman" w:hAnsi="Liberation Serif" w:cs="Liberation Serif"/>
          <w:sz w:val="26"/>
          <w:szCs w:val="26"/>
          <w:lang w:eastAsia="zh-CN"/>
        </w:rPr>
        <w:t>-ПА</w:t>
      </w:r>
      <w:r w:rsidR="000875FB" w:rsidRPr="005F33FF">
        <w:rPr>
          <w:rFonts w:ascii="Liberation Serif" w:eastAsia="Times New Roman" w:hAnsi="Liberation Serif" w:cs="Liberation Serif"/>
          <w:sz w:val="26"/>
          <w:szCs w:val="26"/>
          <w:lang w:eastAsia="zh-CN"/>
        </w:rPr>
        <w:t xml:space="preserve">, </w:t>
      </w:r>
    </w:p>
    <w:p w:rsidR="008028EF" w:rsidRPr="005F33FF" w:rsidRDefault="00344AE7" w:rsidP="000875FB">
      <w:pPr>
        <w:suppressAutoHyphens/>
        <w:spacing w:after="0" w:line="240" w:lineRule="auto"/>
        <w:ind w:left="4820"/>
        <w:jc w:val="both"/>
        <w:rPr>
          <w:rFonts w:ascii="Liberation Serif" w:eastAsia="Times New Roman" w:hAnsi="Liberation Serif" w:cs="Liberation Serif"/>
          <w:sz w:val="26"/>
          <w:szCs w:val="26"/>
          <w:lang w:eastAsia="zh-CN"/>
        </w:rPr>
      </w:pPr>
      <w:r w:rsidRPr="005F33FF">
        <w:rPr>
          <w:rFonts w:ascii="Liberation Serif" w:eastAsia="Times New Roman" w:hAnsi="Liberation Serif" w:cs="Liberation Serif"/>
          <w:sz w:val="26"/>
          <w:szCs w:val="26"/>
          <w:lang w:eastAsia="zh-CN"/>
        </w:rPr>
        <w:t>от 29</w:t>
      </w:r>
      <w:r w:rsidR="000875FB" w:rsidRPr="005F33FF">
        <w:rPr>
          <w:rFonts w:ascii="Liberation Serif" w:eastAsia="Times New Roman" w:hAnsi="Liberation Serif" w:cs="Liberation Serif"/>
          <w:sz w:val="26"/>
          <w:szCs w:val="26"/>
          <w:lang w:eastAsia="zh-CN"/>
        </w:rPr>
        <w:t>.12.2022 №</w:t>
      </w:r>
      <w:r w:rsidRPr="005F33FF">
        <w:rPr>
          <w:rFonts w:ascii="Liberation Serif" w:eastAsia="Times New Roman" w:hAnsi="Liberation Serif" w:cs="Liberation Serif"/>
          <w:sz w:val="26"/>
          <w:szCs w:val="26"/>
          <w:lang w:eastAsia="zh-CN"/>
        </w:rPr>
        <w:t>2334</w:t>
      </w:r>
      <w:r w:rsidR="000875FB" w:rsidRPr="005F33FF">
        <w:rPr>
          <w:rFonts w:ascii="Liberation Serif" w:eastAsia="Times New Roman" w:hAnsi="Liberation Serif" w:cs="Liberation Serif"/>
          <w:sz w:val="26"/>
          <w:szCs w:val="26"/>
          <w:lang w:eastAsia="zh-CN"/>
        </w:rPr>
        <w:t>-ПА</w:t>
      </w:r>
      <w:r w:rsidR="00410B1A">
        <w:rPr>
          <w:rFonts w:ascii="Liberation Serif" w:eastAsia="Times New Roman" w:hAnsi="Liberation Serif" w:cs="Liberation Serif"/>
          <w:sz w:val="26"/>
          <w:szCs w:val="26"/>
          <w:lang w:eastAsia="zh-CN"/>
        </w:rPr>
        <w:t>,</w:t>
      </w:r>
    </w:p>
    <w:p w:rsidR="00DF7F58" w:rsidRPr="005F33FF" w:rsidRDefault="005F4F5F" w:rsidP="00344AE7">
      <w:pPr>
        <w:widowControl w:val="0"/>
        <w:suppressAutoHyphens/>
        <w:autoSpaceDE w:val="0"/>
        <w:spacing w:after="0" w:line="240" w:lineRule="auto"/>
        <w:ind w:firstLine="4820"/>
        <w:rPr>
          <w:rFonts w:ascii="Liberation Serif" w:eastAsia="Times New Roman" w:hAnsi="Liberation Serif" w:cs="Liberation Serif"/>
          <w:b/>
          <w:i/>
          <w:sz w:val="26"/>
          <w:szCs w:val="26"/>
          <w:lang w:eastAsia="zh-CN"/>
        </w:rPr>
      </w:pPr>
      <w:r>
        <w:rPr>
          <w:rFonts w:ascii="Liberation Serif" w:eastAsia="Times New Roman" w:hAnsi="Liberation Serif" w:cs="Liberation Serif"/>
          <w:sz w:val="26"/>
          <w:szCs w:val="26"/>
          <w:lang w:eastAsia="zh-CN"/>
        </w:rPr>
        <w:t>от 29</w:t>
      </w:r>
      <w:r w:rsidR="00410B1A">
        <w:rPr>
          <w:rFonts w:ascii="Liberation Serif" w:eastAsia="Times New Roman" w:hAnsi="Liberation Serif" w:cs="Liberation Serif"/>
          <w:sz w:val="26"/>
          <w:szCs w:val="26"/>
          <w:lang w:eastAsia="zh-CN"/>
        </w:rPr>
        <w:t>.12.2023 №</w:t>
      </w:r>
      <w:r>
        <w:rPr>
          <w:rFonts w:ascii="Liberation Serif" w:eastAsia="Times New Roman" w:hAnsi="Liberation Serif" w:cs="Liberation Serif"/>
          <w:sz w:val="26"/>
          <w:szCs w:val="26"/>
          <w:lang w:eastAsia="zh-CN"/>
        </w:rPr>
        <w:t>2392</w:t>
      </w:r>
      <w:r w:rsidR="00410B1A">
        <w:rPr>
          <w:rFonts w:ascii="Liberation Serif" w:eastAsia="Times New Roman" w:hAnsi="Liberation Serif" w:cs="Liberation Serif"/>
          <w:sz w:val="26"/>
          <w:szCs w:val="26"/>
          <w:lang w:eastAsia="zh-CN"/>
        </w:rPr>
        <w:t>-ПА,</w:t>
      </w:r>
    </w:p>
    <w:p w:rsidR="00DF7F58" w:rsidRPr="000935F8" w:rsidRDefault="000935F8" w:rsidP="000935F8">
      <w:pPr>
        <w:widowControl w:val="0"/>
        <w:suppressAutoHyphens/>
        <w:autoSpaceDE w:val="0"/>
        <w:spacing w:after="0" w:line="240" w:lineRule="auto"/>
        <w:ind w:firstLine="4820"/>
        <w:rPr>
          <w:rFonts w:ascii="Liberation Serif" w:eastAsia="Times New Roman" w:hAnsi="Liberation Serif" w:cs="Liberation Serif"/>
          <w:sz w:val="26"/>
          <w:szCs w:val="26"/>
          <w:lang w:eastAsia="zh-CN"/>
        </w:rPr>
      </w:pPr>
      <w:r w:rsidRPr="000935F8">
        <w:rPr>
          <w:rFonts w:ascii="Liberation Serif" w:eastAsia="Times New Roman" w:hAnsi="Liberation Serif" w:cs="Liberation Serif"/>
          <w:sz w:val="26"/>
          <w:szCs w:val="26"/>
          <w:lang w:eastAsia="zh-CN"/>
        </w:rPr>
        <w:t xml:space="preserve">от </w:t>
      </w:r>
      <w:r w:rsidR="008E2807">
        <w:rPr>
          <w:rFonts w:ascii="Liberation Serif" w:eastAsia="Times New Roman" w:hAnsi="Liberation Serif" w:cs="Liberation Serif"/>
          <w:sz w:val="26"/>
          <w:szCs w:val="26"/>
          <w:lang w:eastAsia="zh-CN"/>
        </w:rPr>
        <w:t>27</w:t>
      </w:r>
      <w:r>
        <w:rPr>
          <w:rFonts w:ascii="Liberation Serif" w:eastAsia="Times New Roman" w:hAnsi="Liberation Serif" w:cs="Liberation Serif"/>
          <w:sz w:val="26"/>
          <w:szCs w:val="26"/>
          <w:lang w:eastAsia="zh-CN"/>
        </w:rPr>
        <w:t>.12.2024</w:t>
      </w:r>
      <w:r w:rsidRPr="000935F8">
        <w:rPr>
          <w:rFonts w:ascii="Liberation Serif" w:eastAsia="Times New Roman" w:hAnsi="Liberation Serif" w:cs="Liberation Serif"/>
          <w:sz w:val="26"/>
          <w:szCs w:val="26"/>
          <w:lang w:eastAsia="zh-CN"/>
        </w:rPr>
        <w:t xml:space="preserve"> № </w:t>
      </w:r>
      <w:r w:rsidR="008E2807">
        <w:rPr>
          <w:rFonts w:ascii="Liberation Serif" w:eastAsia="Times New Roman" w:hAnsi="Liberation Serif" w:cs="Liberation Serif"/>
          <w:sz w:val="26"/>
          <w:szCs w:val="26"/>
          <w:lang w:eastAsia="zh-CN"/>
        </w:rPr>
        <w:t>2947-ПА,</w:t>
      </w:r>
    </w:p>
    <w:p w:rsidR="008E2807" w:rsidRPr="000935F8" w:rsidRDefault="008E2807" w:rsidP="008E2807">
      <w:pPr>
        <w:widowControl w:val="0"/>
        <w:suppressAutoHyphens/>
        <w:autoSpaceDE w:val="0"/>
        <w:spacing w:after="0" w:line="240" w:lineRule="auto"/>
        <w:ind w:firstLine="4820"/>
        <w:rPr>
          <w:rFonts w:ascii="Liberation Serif" w:eastAsia="Times New Roman" w:hAnsi="Liberation Serif" w:cs="Liberation Serif"/>
          <w:sz w:val="26"/>
          <w:szCs w:val="26"/>
          <w:lang w:eastAsia="zh-CN"/>
        </w:rPr>
      </w:pPr>
      <w:r w:rsidRPr="000935F8">
        <w:rPr>
          <w:rFonts w:ascii="Liberation Serif" w:eastAsia="Times New Roman" w:hAnsi="Liberation Serif" w:cs="Liberation Serif"/>
          <w:sz w:val="26"/>
          <w:szCs w:val="26"/>
          <w:lang w:eastAsia="zh-CN"/>
        </w:rPr>
        <w:t>от</w:t>
      </w:r>
      <w:r w:rsidR="00F33D48">
        <w:rPr>
          <w:rFonts w:ascii="Liberation Serif" w:eastAsia="Times New Roman" w:hAnsi="Liberation Serif" w:cs="Liberation Serif"/>
          <w:sz w:val="26"/>
          <w:szCs w:val="26"/>
          <w:lang w:eastAsia="zh-CN"/>
        </w:rPr>
        <w:t xml:space="preserve"> </w:t>
      </w:r>
      <w:r w:rsidR="00916DBB">
        <w:rPr>
          <w:rFonts w:ascii="Liberation Serif" w:eastAsia="Times New Roman" w:hAnsi="Liberation Serif" w:cs="Liberation Serif"/>
          <w:sz w:val="26"/>
          <w:szCs w:val="26"/>
          <w:lang w:eastAsia="zh-CN"/>
        </w:rPr>
        <w:t>26</w:t>
      </w:r>
      <w:r>
        <w:rPr>
          <w:rFonts w:ascii="Liberation Serif" w:eastAsia="Times New Roman" w:hAnsi="Liberation Serif" w:cs="Liberation Serif"/>
          <w:sz w:val="26"/>
          <w:szCs w:val="26"/>
          <w:lang w:eastAsia="zh-CN"/>
        </w:rPr>
        <w:t>.12.2025</w:t>
      </w:r>
      <w:r w:rsidRPr="000935F8">
        <w:rPr>
          <w:rFonts w:ascii="Liberation Serif" w:eastAsia="Times New Roman" w:hAnsi="Liberation Serif" w:cs="Liberation Serif"/>
          <w:sz w:val="26"/>
          <w:szCs w:val="26"/>
          <w:lang w:eastAsia="zh-CN"/>
        </w:rPr>
        <w:t xml:space="preserve"> № </w:t>
      </w:r>
      <w:r w:rsidR="00916DBB">
        <w:rPr>
          <w:rFonts w:ascii="Liberation Serif" w:eastAsia="Times New Roman" w:hAnsi="Liberation Serif" w:cs="Liberation Serif"/>
          <w:sz w:val="26"/>
          <w:szCs w:val="26"/>
          <w:lang w:eastAsia="zh-CN"/>
        </w:rPr>
        <w:t>2804</w:t>
      </w:r>
      <w:bookmarkStart w:id="0" w:name="_GoBack"/>
      <w:bookmarkEnd w:id="0"/>
      <w:r w:rsidR="00F33D48">
        <w:rPr>
          <w:rFonts w:ascii="Liberation Serif" w:eastAsia="Times New Roman" w:hAnsi="Liberation Serif" w:cs="Liberation Serif"/>
          <w:sz w:val="26"/>
          <w:szCs w:val="26"/>
          <w:lang w:eastAsia="zh-CN"/>
        </w:rPr>
        <w:t>-ПА)</w:t>
      </w:r>
    </w:p>
    <w:p w:rsidR="00DF7F58" w:rsidRPr="008E2807" w:rsidRDefault="00DF7F58" w:rsidP="00DF7F58">
      <w:pPr>
        <w:widowControl w:val="0"/>
        <w:suppressAutoHyphens/>
        <w:autoSpaceDE w:val="0"/>
        <w:spacing w:after="0" w:line="240" w:lineRule="auto"/>
        <w:jc w:val="center"/>
        <w:rPr>
          <w:rFonts w:ascii="Liberation Serif" w:eastAsia="Times New Roman" w:hAnsi="Liberation Serif" w:cs="Liberation Serif"/>
          <w:sz w:val="28"/>
          <w:szCs w:val="28"/>
          <w:lang w:eastAsia="zh-CN"/>
        </w:rPr>
      </w:pP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b/>
          <w:sz w:val="28"/>
          <w:szCs w:val="28"/>
          <w:lang w:eastAsia="zh-CN"/>
        </w:rPr>
      </w:pP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DF7F58" w:rsidRPr="00201A55" w:rsidRDefault="00DF7F58"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44"/>
          <w:szCs w:val="44"/>
          <w:lang w:eastAsia="zh-CN"/>
        </w:rPr>
        <w:t>МУНИЦИПАЛЬНАЯ ПРОГРАММА</w:t>
      </w:r>
    </w:p>
    <w:p w:rsidR="00DF7F58" w:rsidRPr="00201A55" w:rsidRDefault="00DF7F58"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44"/>
          <w:szCs w:val="44"/>
          <w:lang w:eastAsia="zh-CN"/>
        </w:rPr>
        <w:t>«Профилактика терроризма, а также минимизация и (или) ликвидация последствий его проявлений</w:t>
      </w:r>
      <w:r w:rsidR="00CE61F8" w:rsidRPr="00201A55">
        <w:rPr>
          <w:rFonts w:ascii="Liberation Serif" w:eastAsia="Times New Roman" w:hAnsi="Liberation Serif" w:cs="Liberation Serif"/>
          <w:b/>
          <w:sz w:val="44"/>
          <w:szCs w:val="44"/>
          <w:lang w:eastAsia="zh-CN"/>
        </w:rPr>
        <w:t xml:space="preserve"> </w:t>
      </w:r>
      <w:r w:rsidRPr="00201A55">
        <w:rPr>
          <w:rFonts w:ascii="Liberation Serif" w:eastAsia="Times New Roman" w:hAnsi="Liberation Serif" w:cs="Liberation Serif"/>
          <w:b/>
          <w:sz w:val="44"/>
          <w:szCs w:val="44"/>
          <w:lang w:eastAsia="zh-CN"/>
        </w:rPr>
        <w:t>в Городском округе «город Ирбит» Свердловской области»</w:t>
      </w: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CE61F8" w:rsidRPr="00201A55" w:rsidRDefault="00CE61F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CE61F8" w:rsidRPr="00201A55" w:rsidRDefault="00CE61F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CE61F8" w:rsidRPr="00201A55" w:rsidRDefault="00CE61F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0875FB" w:rsidRPr="00201A55" w:rsidRDefault="000875FB"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0875FB" w:rsidRPr="00201A55" w:rsidRDefault="000875FB"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0875FB" w:rsidRPr="00201A55" w:rsidRDefault="000875FB"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0875FB" w:rsidRPr="00201A55" w:rsidRDefault="000875FB"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0875FB" w:rsidRPr="00201A55" w:rsidRDefault="000875FB"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0875FB" w:rsidRPr="00201A55" w:rsidRDefault="000875FB"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0875FB" w:rsidRDefault="000875FB"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822A60" w:rsidRDefault="00822A60"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822A60" w:rsidRPr="00201A55" w:rsidRDefault="00822A60"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CE61F8" w:rsidRPr="00201A55" w:rsidRDefault="00CE61F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5F4F5F" w:rsidRDefault="005F4F5F" w:rsidP="00276F09">
      <w:pPr>
        <w:widowControl w:val="0"/>
        <w:suppressAutoHyphens/>
        <w:autoSpaceDE w:val="0"/>
        <w:spacing w:after="0" w:line="240" w:lineRule="auto"/>
        <w:rPr>
          <w:rFonts w:ascii="Liberation Serif" w:eastAsia="Times New Roman" w:hAnsi="Liberation Serif" w:cs="Liberation Serif"/>
          <w:sz w:val="28"/>
          <w:szCs w:val="28"/>
          <w:lang w:eastAsia="zh-CN"/>
        </w:rPr>
      </w:pPr>
    </w:p>
    <w:p w:rsidR="005F4F5F" w:rsidRDefault="005F4F5F" w:rsidP="00162071">
      <w:pPr>
        <w:widowControl w:val="0"/>
        <w:suppressAutoHyphens/>
        <w:autoSpaceDE w:val="0"/>
        <w:spacing w:after="0" w:line="240" w:lineRule="auto"/>
        <w:jc w:val="center"/>
        <w:rPr>
          <w:rFonts w:ascii="Liberation Serif" w:eastAsia="Times New Roman" w:hAnsi="Liberation Serif" w:cs="Liberation Serif"/>
          <w:sz w:val="28"/>
          <w:szCs w:val="28"/>
          <w:lang w:eastAsia="zh-CN"/>
        </w:rPr>
      </w:pPr>
    </w:p>
    <w:p w:rsidR="00DF7F58" w:rsidRPr="00201A55" w:rsidRDefault="00DF7F58" w:rsidP="00162071">
      <w:pPr>
        <w:widowControl w:val="0"/>
        <w:suppressAutoHyphens/>
        <w:autoSpaceDE w:val="0"/>
        <w:spacing w:after="0" w:line="240" w:lineRule="auto"/>
        <w:jc w:val="center"/>
        <w:rPr>
          <w:rFonts w:ascii="Liberation Serif" w:eastAsia="Times New Roman" w:hAnsi="Liberation Serif" w:cs="Liberation Serif"/>
          <w:sz w:val="28"/>
          <w:szCs w:val="28"/>
          <w:lang w:eastAsia="zh-CN"/>
        </w:rPr>
      </w:pPr>
      <w:r w:rsidRPr="00201A55">
        <w:rPr>
          <w:rFonts w:ascii="Liberation Serif" w:eastAsia="Times New Roman" w:hAnsi="Liberation Serif" w:cs="Liberation Serif"/>
          <w:sz w:val="28"/>
          <w:szCs w:val="28"/>
          <w:lang w:eastAsia="zh-CN"/>
        </w:rPr>
        <w:t>г. Ирбит</w:t>
      </w:r>
    </w:p>
    <w:p w:rsidR="005F33FF" w:rsidRPr="005F4F5F" w:rsidRDefault="002F78AC" w:rsidP="005F4F5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8"/>
          <w:szCs w:val="28"/>
          <w:lang w:eastAsia="zh-CN"/>
        </w:rPr>
        <w:t>2020</w:t>
      </w:r>
    </w:p>
    <w:p w:rsidR="00DF7F58" w:rsidRPr="005F33FF" w:rsidRDefault="00DF7F58" w:rsidP="00DF7F58">
      <w:pPr>
        <w:widowControl w:val="0"/>
        <w:suppressAutoHyphens/>
        <w:autoSpaceDE w:val="0"/>
        <w:spacing w:after="0" w:line="240" w:lineRule="auto"/>
        <w:jc w:val="center"/>
        <w:rPr>
          <w:rFonts w:ascii="Times New Roman" w:eastAsia="Times New Roman" w:hAnsi="Times New Roman" w:cs="Times New Roman"/>
          <w:sz w:val="26"/>
          <w:szCs w:val="26"/>
          <w:lang w:eastAsia="zh-CN"/>
        </w:rPr>
      </w:pPr>
      <w:r w:rsidRPr="005F33FF">
        <w:rPr>
          <w:rFonts w:ascii="Liberation Serif" w:eastAsia="Times New Roman" w:hAnsi="Liberation Serif" w:cs="Liberation Serif"/>
          <w:b/>
          <w:sz w:val="26"/>
          <w:szCs w:val="26"/>
          <w:lang w:eastAsia="zh-CN"/>
        </w:rPr>
        <w:lastRenderedPageBreak/>
        <w:t>ПАСПОРТ</w:t>
      </w:r>
    </w:p>
    <w:p w:rsidR="00DF7F58" w:rsidRDefault="00EB6FFE" w:rsidP="00EB6FFE">
      <w:pPr>
        <w:widowControl w:val="0"/>
        <w:suppressAutoHyphens/>
        <w:autoSpaceDE w:val="0"/>
        <w:spacing w:after="0" w:line="240" w:lineRule="auto"/>
        <w:jc w:val="center"/>
        <w:rPr>
          <w:rFonts w:ascii="Liberation Serif" w:eastAsia="Times New Roman" w:hAnsi="Liberation Serif" w:cs="Liberation Serif"/>
          <w:b/>
          <w:sz w:val="26"/>
          <w:szCs w:val="26"/>
          <w:lang w:eastAsia="zh-CN"/>
        </w:rPr>
      </w:pPr>
      <w:r w:rsidRPr="005F33FF">
        <w:rPr>
          <w:rFonts w:ascii="Liberation Serif" w:eastAsia="Times New Roman" w:hAnsi="Liberation Serif" w:cs="Liberation Serif"/>
          <w:b/>
          <w:sz w:val="26"/>
          <w:szCs w:val="26"/>
          <w:lang w:eastAsia="zh-CN"/>
        </w:rPr>
        <w:t>муниципальной программы</w:t>
      </w:r>
      <w:r w:rsidRPr="005F33FF">
        <w:rPr>
          <w:rFonts w:ascii="Times New Roman" w:eastAsia="Times New Roman" w:hAnsi="Times New Roman" w:cs="Times New Roman"/>
          <w:sz w:val="26"/>
          <w:szCs w:val="26"/>
          <w:lang w:eastAsia="zh-CN"/>
        </w:rPr>
        <w:t xml:space="preserve"> </w:t>
      </w:r>
      <w:r w:rsidR="00DF7F58" w:rsidRPr="005F33FF">
        <w:rPr>
          <w:rFonts w:ascii="Liberation Serif" w:eastAsia="Times New Roman" w:hAnsi="Liberation Serif" w:cs="Liberation Serif"/>
          <w:b/>
          <w:sz w:val="26"/>
          <w:szCs w:val="26"/>
          <w:lang w:eastAsia="zh-CN"/>
        </w:rPr>
        <w:t>«Профилактика терроризма, а также минимизация и (или) ликвидация последствий его проявлений в Городском округе «го</w:t>
      </w:r>
      <w:r w:rsidR="005F33FF">
        <w:rPr>
          <w:rFonts w:ascii="Liberation Serif" w:eastAsia="Times New Roman" w:hAnsi="Liberation Serif" w:cs="Liberation Serif"/>
          <w:b/>
          <w:sz w:val="26"/>
          <w:szCs w:val="26"/>
          <w:lang w:eastAsia="zh-CN"/>
        </w:rPr>
        <w:t>род Ирбит» Свердловской области</w:t>
      </w:r>
      <w:r w:rsidR="00DF7F58" w:rsidRPr="005F33FF">
        <w:rPr>
          <w:rFonts w:ascii="Liberation Serif" w:eastAsia="Times New Roman" w:hAnsi="Liberation Serif" w:cs="Liberation Serif"/>
          <w:b/>
          <w:sz w:val="26"/>
          <w:szCs w:val="26"/>
          <w:lang w:eastAsia="zh-CN"/>
        </w:rPr>
        <w:t>»</w:t>
      </w:r>
    </w:p>
    <w:p w:rsidR="005F33FF" w:rsidRPr="005F33FF" w:rsidRDefault="005F33FF" w:rsidP="00EB6FFE">
      <w:pPr>
        <w:widowControl w:val="0"/>
        <w:suppressAutoHyphens/>
        <w:autoSpaceDE w:val="0"/>
        <w:spacing w:after="0" w:line="240" w:lineRule="auto"/>
        <w:jc w:val="center"/>
        <w:rPr>
          <w:rFonts w:ascii="Times New Roman" w:eastAsia="Times New Roman" w:hAnsi="Times New Roman" w:cs="Times New Roman"/>
          <w:sz w:val="26"/>
          <w:szCs w:val="26"/>
          <w:lang w:eastAsia="zh-CN"/>
        </w:rPr>
      </w:pPr>
    </w:p>
    <w:p w:rsidR="00DF7F58"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b/>
          <w:sz w:val="20"/>
          <w:szCs w:val="20"/>
          <w:lang w:eastAsia="zh-CN"/>
        </w:rPr>
      </w:pPr>
    </w:p>
    <w:tbl>
      <w:tblPr>
        <w:tblW w:w="9517" w:type="dxa"/>
        <w:tblInd w:w="75" w:type="dxa"/>
        <w:tblLayout w:type="fixed"/>
        <w:tblCellMar>
          <w:left w:w="75" w:type="dxa"/>
          <w:right w:w="75" w:type="dxa"/>
        </w:tblCellMar>
        <w:tblLook w:val="0000" w:firstRow="0" w:lastRow="0" w:firstColumn="0" w:lastColumn="0" w:noHBand="0" w:noVBand="0"/>
      </w:tblPr>
      <w:tblGrid>
        <w:gridCol w:w="570"/>
        <w:gridCol w:w="2974"/>
        <w:gridCol w:w="5973"/>
      </w:tblGrid>
      <w:tr w:rsidR="00DF7F58" w:rsidRPr="00201A55" w:rsidTr="00DF7F58">
        <w:trPr>
          <w:trHeight w:val="400"/>
        </w:trPr>
        <w:tc>
          <w:tcPr>
            <w:tcW w:w="570"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1</w:t>
            </w:r>
          </w:p>
        </w:tc>
        <w:tc>
          <w:tcPr>
            <w:tcW w:w="2974" w:type="dxa"/>
            <w:tcBorders>
              <w:top w:val="single" w:sz="4" w:space="0" w:color="000000"/>
              <w:left w:val="single" w:sz="4" w:space="0" w:color="000000"/>
              <w:bottom w:val="single" w:sz="4" w:space="0" w:color="000000"/>
            </w:tcBorders>
            <w:shd w:val="clear" w:color="auto" w:fill="auto"/>
          </w:tcPr>
          <w:p w:rsidR="00DF7F58" w:rsidRPr="00201A55" w:rsidRDefault="00FE5789" w:rsidP="00DF7F58">
            <w:pPr>
              <w:suppressAutoHyphens/>
              <w:spacing w:after="0" w:line="240" w:lineRule="auto"/>
              <w:jc w:val="both"/>
              <w:rPr>
                <w:rFonts w:ascii="Liberation Serif" w:eastAsia="Times New Roman" w:hAnsi="Liberation Serif" w:cs="Times New Roman"/>
                <w:sz w:val="24"/>
                <w:szCs w:val="24"/>
                <w:lang w:eastAsia="zh-CN"/>
              </w:rPr>
            </w:pPr>
            <w:r w:rsidRPr="00201A55">
              <w:rPr>
                <w:rFonts w:ascii="Liberation Serif" w:eastAsia="Times New Roman" w:hAnsi="Liberation Serif" w:cs="Times New Roman"/>
                <w:sz w:val="24"/>
                <w:szCs w:val="24"/>
                <w:lang w:eastAsia="zh-CN"/>
              </w:rPr>
              <w:t>Ответственный исполнитель</w:t>
            </w:r>
          </w:p>
        </w:tc>
        <w:tc>
          <w:tcPr>
            <w:tcW w:w="5973" w:type="dxa"/>
            <w:tcBorders>
              <w:top w:val="single" w:sz="4" w:space="0" w:color="000000"/>
              <w:left w:val="single" w:sz="4" w:space="0" w:color="000000"/>
              <w:bottom w:val="single" w:sz="4" w:space="0" w:color="000000"/>
              <w:right w:val="single" w:sz="4" w:space="0" w:color="000000"/>
            </w:tcBorders>
            <w:shd w:val="clear" w:color="auto" w:fill="auto"/>
          </w:tcPr>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Администрация </w:t>
            </w:r>
            <w:r w:rsidR="00564EAF" w:rsidRPr="00201A55">
              <w:rPr>
                <w:rFonts w:ascii="Liberation Serif" w:eastAsia="Times New Roman" w:hAnsi="Liberation Serif" w:cs="Liberation Serif"/>
                <w:sz w:val="24"/>
                <w:szCs w:val="24"/>
                <w:lang w:eastAsia="zh-CN"/>
              </w:rPr>
              <w:t>Городского округа «город Ирбит» Свердловской области</w:t>
            </w:r>
          </w:p>
        </w:tc>
      </w:tr>
      <w:tr w:rsidR="00DF7F58" w:rsidRPr="00201A55" w:rsidTr="00DF7F58">
        <w:trPr>
          <w:trHeight w:val="400"/>
        </w:trPr>
        <w:tc>
          <w:tcPr>
            <w:tcW w:w="570"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w:t>
            </w:r>
          </w:p>
        </w:tc>
        <w:tc>
          <w:tcPr>
            <w:tcW w:w="2974"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Сроки реализации муниципальной программы</w:t>
            </w:r>
          </w:p>
        </w:tc>
        <w:tc>
          <w:tcPr>
            <w:tcW w:w="5973" w:type="dxa"/>
            <w:tcBorders>
              <w:top w:val="single" w:sz="4" w:space="0" w:color="000000"/>
              <w:left w:val="single" w:sz="4" w:space="0" w:color="000000"/>
              <w:bottom w:val="single" w:sz="4" w:space="0" w:color="000000"/>
              <w:right w:val="single" w:sz="4" w:space="0" w:color="000000"/>
            </w:tcBorders>
            <w:shd w:val="clear" w:color="auto" w:fill="auto"/>
          </w:tcPr>
          <w:p w:rsidR="00DF7F58" w:rsidRPr="00201A55" w:rsidRDefault="00592016" w:rsidP="00DF7F58">
            <w:pPr>
              <w:suppressAutoHyphens/>
              <w:spacing w:after="0" w:line="240" w:lineRule="auto"/>
              <w:jc w:val="both"/>
              <w:rPr>
                <w:rFonts w:ascii="Times New Roman" w:eastAsia="Times New Roman" w:hAnsi="Times New Roman" w:cs="Times New Roman"/>
                <w:sz w:val="24"/>
                <w:szCs w:val="24"/>
                <w:lang w:eastAsia="zh-CN"/>
              </w:rPr>
            </w:pPr>
            <w:r>
              <w:rPr>
                <w:rFonts w:ascii="Liberation Serif" w:eastAsia="Calibri" w:hAnsi="Liberation Serif" w:cs="Liberation Serif"/>
                <w:sz w:val="24"/>
                <w:szCs w:val="24"/>
                <w:lang w:eastAsia="zh-CN"/>
              </w:rPr>
              <w:t>2020 — 202</w:t>
            </w:r>
            <w:r>
              <w:rPr>
                <w:rFonts w:ascii="Liberation Serif" w:eastAsia="Calibri" w:hAnsi="Liberation Serif" w:cs="Liberation Serif"/>
                <w:sz w:val="24"/>
                <w:szCs w:val="24"/>
                <w:lang w:val="en-US" w:eastAsia="zh-CN"/>
              </w:rPr>
              <w:t>8</w:t>
            </w:r>
            <w:r w:rsidR="00DF7F58" w:rsidRPr="00201A55">
              <w:rPr>
                <w:rFonts w:ascii="Liberation Serif" w:eastAsia="Calibri" w:hAnsi="Liberation Serif" w:cs="Liberation Serif"/>
                <w:sz w:val="24"/>
                <w:szCs w:val="24"/>
                <w:lang w:eastAsia="zh-CN"/>
              </w:rPr>
              <w:t xml:space="preserve"> годы</w:t>
            </w:r>
          </w:p>
        </w:tc>
      </w:tr>
      <w:tr w:rsidR="00DF7F58" w:rsidRPr="00201A55" w:rsidTr="00DF7F58">
        <w:trPr>
          <w:trHeight w:val="400"/>
        </w:trPr>
        <w:tc>
          <w:tcPr>
            <w:tcW w:w="570"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3</w:t>
            </w:r>
          </w:p>
        </w:tc>
        <w:tc>
          <w:tcPr>
            <w:tcW w:w="2974"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Цели и задачи муниципальной программы</w:t>
            </w:r>
          </w:p>
        </w:tc>
        <w:tc>
          <w:tcPr>
            <w:tcW w:w="5973" w:type="dxa"/>
            <w:tcBorders>
              <w:top w:val="single" w:sz="4" w:space="0" w:color="000000"/>
              <w:left w:val="single" w:sz="4" w:space="0" w:color="000000"/>
              <w:bottom w:val="single" w:sz="4" w:space="0" w:color="000000"/>
              <w:right w:val="single" w:sz="4" w:space="0" w:color="000000"/>
            </w:tcBorders>
            <w:shd w:val="clear" w:color="auto" w:fill="auto"/>
          </w:tcPr>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4"/>
                <w:szCs w:val="24"/>
                <w:lang w:eastAsia="zh-CN"/>
              </w:rPr>
              <w:t>Цель:</w:t>
            </w:r>
          </w:p>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Реализация государственной политики в области профилактики терроризма, минимизации и (или) ликвидации последствий его проявлений, а также защита личности, общества и государства</w:t>
            </w:r>
            <w:r w:rsidRPr="00201A55">
              <w:rPr>
                <w:rFonts w:ascii="Liberation Serif" w:eastAsia="Times New Roman" w:hAnsi="Liberation Serif" w:cs="Liberation Serif"/>
                <w:sz w:val="24"/>
                <w:szCs w:val="24"/>
                <w:lang w:eastAsia="zh-CN"/>
              </w:rPr>
              <w:br/>
              <w:t>от террористических актов и иных проявлений терроризма на территории Городского округа «город Ирбит» Свердловской области</w:t>
            </w:r>
          </w:p>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4"/>
                <w:szCs w:val="24"/>
                <w:lang w:eastAsia="zh-CN"/>
              </w:rPr>
              <w:t>Задачи:</w:t>
            </w:r>
          </w:p>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1) выявление и устранение причин и условий, способствующих возникновению и распространению терроризма на территории </w:t>
            </w:r>
            <w:r w:rsidR="00564EAF" w:rsidRPr="00201A55">
              <w:rPr>
                <w:rFonts w:ascii="Liberation Serif" w:eastAsia="Times New Roman" w:hAnsi="Liberation Serif" w:cs="Liberation Serif"/>
                <w:sz w:val="24"/>
                <w:szCs w:val="24"/>
                <w:lang w:eastAsia="zh-CN"/>
              </w:rPr>
              <w:t>Городского округа «город Ирбит» Свердловской области</w:t>
            </w:r>
            <w:r w:rsidRPr="00201A55">
              <w:rPr>
                <w:rFonts w:ascii="Liberation Serif" w:eastAsia="Times New Roman" w:hAnsi="Liberation Serif" w:cs="Liberation Serif"/>
                <w:sz w:val="24"/>
                <w:szCs w:val="24"/>
                <w:lang w:eastAsia="zh-CN"/>
              </w:rPr>
              <w:t>;</w:t>
            </w:r>
          </w:p>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w:t>
            </w:r>
          </w:p>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3) организация и проведение в Городском округе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F7F58" w:rsidRPr="00201A55" w:rsidRDefault="00DF7F58" w:rsidP="00201A55">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4) поддержание в состоянии постоянной готовности к эффективному использованию сил и средств </w:t>
            </w:r>
            <w:r w:rsidR="003F3BEB" w:rsidRPr="00201A55">
              <w:rPr>
                <w:rFonts w:ascii="Liberation Serif" w:eastAsia="Times New Roman" w:hAnsi="Liberation Serif" w:cs="Liberation Serif"/>
                <w:sz w:val="24"/>
                <w:szCs w:val="24"/>
                <w:lang w:eastAsia="zh-CN"/>
              </w:rPr>
              <w:t>Городского округа «город Ирбит» Свердловской области</w:t>
            </w:r>
            <w:r w:rsidRPr="00201A55">
              <w:rPr>
                <w:rFonts w:ascii="Liberation Serif" w:eastAsia="Times New Roman" w:hAnsi="Liberation Serif" w:cs="Liberation Serif"/>
                <w:sz w:val="24"/>
                <w:szCs w:val="24"/>
                <w:lang w:eastAsia="zh-CN"/>
              </w:rPr>
              <w:t>, предназначенных для минимизации и (или) ликвидации последствий проявлений терроризма и его неблагоприятного морально-психологического воздействия на общество или отдельные социальные группы</w:t>
            </w:r>
          </w:p>
        </w:tc>
      </w:tr>
      <w:tr w:rsidR="00DF7F58" w:rsidRPr="00201A55" w:rsidTr="00DF7F58">
        <w:trPr>
          <w:trHeight w:val="600"/>
        </w:trPr>
        <w:tc>
          <w:tcPr>
            <w:tcW w:w="570"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4</w:t>
            </w:r>
          </w:p>
        </w:tc>
        <w:tc>
          <w:tcPr>
            <w:tcW w:w="2974"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Перечень основных целевых показателей муниципальной программы</w:t>
            </w:r>
          </w:p>
        </w:tc>
        <w:tc>
          <w:tcPr>
            <w:tcW w:w="5973" w:type="dxa"/>
            <w:tcBorders>
              <w:top w:val="single" w:sz="4" w:space="0" w:color="000000"/>
              <w:left w:val="single" w:sz="4" w:space="0" w:color="000000"/>
              <w:bottom w:val="single" w:sz="4" w:space="0" w:color="000000"/>
              <w:right w:val="single" w:sz="4" w:space="0" w:color="000000"/>
            </w:tcBorders>
            <w:shd w:val="clear" w:color="auto" w:fill="auto"/>
          </w:tcPr>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1) количество проведенных заседаний антитеррористической комиссии;</w:t>
            </w:r>
          </w:p>
          <w:p w:rsidR="00DF7F58" w:rsidRPr="00201A55" w:rsidRDefault="00DF7F58" w:rsidP="00DF7F58">
            <w:pPr>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 количество приобретенных и установленных систем видеонаблюдения;</w:t>
            </w:r>
          </w:p>
          <w:p w:rsidR="00DF7F58" w:rsidRPr="00201A55" w:rsidRDefault="00DF7F58" w:rsidP="00DF7F58">
            <w:pPr>
              <w:suppressAutoHyphens/>
              <w:spacing w:after="0" w:line="240" w:lineRule="auto"/>
              <w:ind w:right="45"/>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3) количество объектов антитеррористической защищенности (территорий), находящихся в </w:t>
            </w:r>
            <w:r w:rsidRPr="00201A55">
              <w:rPr>
                <w:rFonts w:ascii="Liberation Serif" w:eastAsia="Times New Roman" w:hAnsi="Liberation Serif" w:cs="Liberation Serif"/>
                <w:sz w:val="24"/>
                <w:szCs w:val="24"/>
                <w:lang w:eastAsia="zh-CN"/>
              </w:rPr>
              <w:lastRenderedPageBreak/>
              <w:t>муниципальной собственности или в ведении органов местного самоуправления, соответствующих предъявляемым требованиям;</w:t>
            </w:r>
          </w:p>
          <w:p w:rsidR="00A70081" w:rsidRDefault="00A70081" w:rsidP="00DF7F58">
            <w:pPr>
              <w:suppressAutoHyphens/>
              <w:spacing w:after="0" w:line="240" w:lineRule="auto"/>
              <w:ind w:right="45"/>
              <w:jc w:val="both"/>
              <w:rPr>
                <w:rFonts w:ascii="Liberation Serif" w:eastAsia="Calibri" w:hAnsi="Liberation Serif" w:cs="Liberation Serif"/>
                <w:sz w:val="24"/>
                <w:szCs w:val="24"/>
                <w:lang w:eastAsia="zh-CN"/>
              </w:rPr>
            </w:pPr>
            <w:r>
              <w:rPr>
                <w:rFonts w:ascii="Liberation Serif" w:eastAsia="Calibri" w:hAnsi="Liberation Serif" w:cs="Liberation Serif"/>
                <w:sz w:val="24"/>
                <w:szCs w:val="24"/>
                <w:lang w:eastAsia="zh-CN"/>
              </w:rPr>
              <w:t xml:space="preserve">4) </w:t>
            </w:r>
            <w:r w:rsidR="00DC1D35">
              <w:rPr>
                <w:rFonts w:ascii="Liberation Serif" w:eastAsia="Calibri" w:hAnsi="Liberation Serif" w:cs="Liberation Serif"/>
                <w:sz w:val="24"/>
                <w:szCs w:val="24"/>
                <w:lang w:eastAsia="zh-CN"/>
              </w:rPr>
              <w:t>п</w:t>
            </w:r>
            <w:r w:rsidRPr="00A70081">
              <w:rPr>
                <w:rFonts w:ascii="Liberation Serif" w:eastAsia="Calibri" w:hAnsi="Liberation Serif" w:cs="Liberation Serif"/>
                <w:sz w:val="24"/>
                <w:szCs w:val="24"/>
                <w:lang w:eastAsia="zh-CN"/>
              </w:rPr>
              <w:t xml:space="preserve">роверка состояния антитеррористической защищенности мест массового пребывания и своевременной актуализации паспортов </w:t>
            </w:r>
            <w:r w:rsidR="005722B7">
              <w:rPr>
                <w:rFonts w:ascii="Liberation Serif" w:eastAsia="Calibri" w:hAnsi="Liberation Serif" w:cs="Liberation Serif"/>
                <w:sz w:val="24"/>
                <w:szCs w:val="24"/>
                <w:lang w:eastAsia="zh-CN"/>
              </w:rPr>
              <w:t>безопасности</w:t>
            </w:r>
            <w:r w:rsidR="00BD3DED">
              <w:rPr>
                <w:rFonts w:ascii="Liberation Serif" w:eastAsia="Calibri" w:hAnsi="Liberation Serif" w:cs="Liberation Serif"/>
                <w:sz w:val="24"/>
                <w:szCs w:val="24"/>
                <w:lang w:eastAsia="zh-CN"/>
              </w:rPr>
              <w:t>;</w:t>
            </w:r>
          </w:p>
          <w:p w:rsidR="00DF7F58" w:rsidRPr="00201A55" w:rsidRDefault="00A70081" w:rsidP="00DF7F58">
            <w:pPr>
              <w:suppressAutoHyphens/>
              <w:spacing w:after="0" w:line="240" w:lineRule="auto"/>
              <w:ind w:right="45"/>
              <w:jc w:val="both"/>
              <w:rPr>
                <w:rFonts w:ascii="Times New Roman" w:eastAsia="Times New Roman" w:hAnsi="Times New Roman" w:cs="Times New Roman"/>
                <w:sz w:val="24"/>
                <w:szCs w:val="24"/>
                <w:lang w:eastAsia="zh-CN"/>
              </w:rPr>
            </w:pPr>
            <w:r>
              <w:rPr>
                <w:rFonts w:ascii="Liberation Serif" w:eastAsia="Calibri" w:hAnsi="Liberation Serif" w:cs="Liberation Serif"/>
                <w:sz w:val="24"/>
                <w:szCs w:val="24"/>
                <w:lang w:eastAsia="zh-CN"/>
              </w:rPr>
              <w:t>5</w:t>
            </w:r>
            <w:r w:rsidR="00DF7F58" w:rsidRPr="00201A55">
              <w:rPr>
                <w:rFonts w:ascii="Liberation Serif" w:eastAsia="Times New Roman" w:hAnsi="Liberation Serif" w:cs="Liberation Serif"/>
                <w:sz w:val="24"/>
                <w:szCs w:val="24"/>
                <w:lang w:eastAsia="zh-CN"/>
              </w:rPr>
              <w:t>)</w:t>
            </w:r>
            <w:r w:rsidR="00DF7F58" w:rsidRPr="00201A55">
              <w:rPr>
                <w:rFonts w:ascii="Liberation Serif" w:eastAsia="Times New Roman" w:hAnsi="Liberation Serif" w:cs="Liberation Serif"/>
                <w:sz w:val="24"/>
                <w:szCs w:val="24"/>
                <w:lang w:val="en-US" w:eastAsia="zh-CN"/>
              </w:rPr>
              <w:t> </w:t>
            </w:r>
            <w:r w:rsidR="00DF7F58" w:rsidRPr="00201A55">
              <w:rPr>
                <w:rFonts w:ascii="Liberation Serif" w:eastAsia="Times New Roman" w:hAnsi="Liberation Serif" w:cs="Liberation Serif"/>
                <w:sz w:val="24"/>
                <w:szCs w:val="24"/>
                <w:lang w:eastAsia="zh-CN"/>
              </w:rPr>
              <w:t xml:space="preserve">доля охвата от общего количества населения </w:t>
            </w:r>
            <w:r w:rsidR="00564EAF" w:rsidRPr="00201A55">
              <w:rPr>
                <w:rFonts w:ascii="Liberation Serif" w:eastAsia="Times New Roman" w:hAnsi="Liberation Serif" w:cs="Liberation Serif"/>
                <w:sz w:val="24"/>
                <w:szCs w:val="24"/>
                <w:lang w:eastAsia="zh-CN"/>
              </w:rPr>
              <w:t xml:space="preserve">Городского округа «город Ирбит» Свердловской области </w:t>
            </w:r>
            <w:r w:rsidR="00DF7F58" w:rsidRPr="00201A55">
              <w:rPr>
                <w:rFonts w:ascii="Liberation Serif" w:eastAsia="Times New Roman" w:hAnsi="Liberation Serif" w:cs="Liberation Serif"/>
                <w:sz w:val="24"/>
                <w:szCs w:val="24"/>
                <w:lang w:eastAsia="zh-CN"/>
              </w:rPr>
              <w:t>информационно-пропагандистскими мероприятиями по разъяснению сущности терроризма и его общественной опасности;</w:t>
            </w:r>
          </w:p>
          <w:p w:rsidR="00DF7F58" w:rsidRPr="00201A55" w:rsidRDefault="00A70081" w:rsidP="00DF7F58">
            <w:pPr>
              <w:suppressAutoHyphens/>
              <w:spacing w:after="0" w:line="240" w:lineRule="auto"/>
              <w:ind w:right="45"/>
              <w:jc w:val="both"/>
              <w:rPr>
                <w:rFonts w:ascii="Times New Roman" w:eastAsia="Times New Roman" w:hAnsi="Times New Roman" w:cs="Times New Roman"/>
                <w:sz w:val="24"/>
                <w:szCs w:val="24"/>
                <w:lang w:eastAsia="zh-CN"/>
              </w:rPr>
            </w:pPr>
            <w:r>
              <w:rPr>
                <w:rFonts w:ascii="Liberation Serif" w:eastAsia="Calibri" w:hAnsi="Liberation Serif" w:cs="Liberation Serif"/>
                <w:sz w:val="24"/>
                <w:szCs w:val="24"/>
                <w:lang w:eastAsia="zh-CN"/>
              </w:rPr>
              <w:t>6</w:t>
            </w:r>
            <w:r w:rsidR="00DF7F58" w:rsidRPr="00201A55">
              <w:rPr>
                <w:rFonts w:ascii="Liberation Serif" w:eastAsia="Times New Roman" w:hAnsi="Liberation Serif" w:cs="Liberation Serif"/>
                <w:sz w:val="24"/>
                <w:szCs w:val="24"/>
                <w:lang w:eastAsia="zh-CN"/>
              </w:rPr>
              <w:t>)</w:t>
            </w:r>
            <w:r w:rsidR="00DF7F58" w:rsidRPr="00201A55">
              <w:rPr>
                <w:rFonts w:ascii="Liberation Serif" w:eastAsia="Times New Roman" w:hAnsi="Liberation Serif" w:cs="Liberation Serif"/>
                <w:sz w:val="24"/>
                <w:szCs w:val="24"/>
                <w:lang w:val="en-US" w:eastAsia="zh-CN"/>
              </w:rPr>
              <w:t> </w:t>
            </w:r>
            <w:r w:rsidR="00DF7F58" w:rsidRPr="00201A55">
              <w:rPr>
                <w:rFonts w:ascii="Liberation Serif" w:eastAsia="Times New Roman" w:hAnsi="Liberation Serif" w:cs="Liberation Serif"/>
                <w:sz w:val="24"/>
                <w:szCs w:val="24"/>
                <w:lang w:eastAsia="zh-CN"/>
              </w:rPr>
              <w:t>количество выпущенных (размещенных) видео- и аудио роликов и печатной продукции по вопросам профилактики терроризма;</w:t>
            </w:r>
          </w:p>
          <w:p w:rsidR="00DF7F58" w:rsidRDefault="00A70081" w:rsidP="00DF7F58">
            <w:pPr>
              <w:suppressAutoHyphens/>
              <w:spacing w:after="0" w:line="240" w:lineRule="auto"/>
              <w:ind w:right="45"/>
              <w:jc w:val="both"/>
              <w:rPr>
                <w:rFonts w:ascii="Liberation Serif" w:eastAsia="Times New Roman" w:hAnsi="Liberation Serif" w:cs="Liberation Serif"/>
                <w:sz w:val="24"/>
                <w:szCs w:val="24"/>
                <w:lang w:eastAsia="zh-CN"/>
              </w:rPr>
            </w:pPr>
            <w:r>
              <w:rPr>
                <w:rFonts w:ascii="Liberation Serif" w:eastAsia="Calibri" w:hAnsi="Liberation Serif" w:cs="Liberation Serif"/>
                <w:sz w:val="24"/>
                <w:szCs w:val="24"/>
                <w:lang w:eastAsia="zh-CN"/>
              </w:rPr>
              <w:t>7</w:t>
            </w:r>
            <w:r w:rsidR="00DF7F58" w:rsidRPr="00201A55">
              <w:rPr>
                <w:rFonts w:ascii="Liberation Serif" w:eastAsia="Times New Roman" w:hAnsi="Liberation Serif" w:cs="Liberation Serif"/>
                <w:sz w:val="24"/>
                <w:szCs w:val="24"/>
                <w:lang w:eastAsia="zh-CN"/>
              </w:rPr>
              <w:t>)</w:t>
            </w:r>
            <w:r w:rsidR="00DF7F58" w:rsidRPr="00201A55">
              <w:rPr>
                <w:rFonts w:ascii="Liberation Serif" w:eastAsia="Times New Roman" w:hAnsi="Liberation Serif" w:cs="Liberation Serif"/>
                <w:sz w:val="24"/>
                <w:szCs w:val="24"/>
                <w:lang w:val="en-US" w:eastAsia="zh-CN"/>
              </w:rPr>
              <w:t> </w:t>
            </w:r>
            <w:r w:rsidR="00DF7F58" w:rsidRPr="00201A55">
              <w:rPr>
                <w:rFonts w:ascii="Liberation Serif" w:eastAsia="Times New Roman" w:hAnsi="Liberation Serif" w:cs="Liberation Serif"/>
                <w:sz w:val="24"/>
                <w:szCs w:val="24"/>
                <w:lang w:eastAsia="zh-CN"/>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w:t>
            </w:r>
          </w:p>
          <w:p w:rsidR="007730E3" w:rsidRPr="008C6DF0" w:rsidRDefault="007730E3" w:rsidP="007730E3">
            <w:pPr>
              <w:suppressAutoHyphens/>
              <w:spacing w:after="0" w:line="240" w:lineRule="auto"/>
              <w:ind w:right="45"/>
              <w:jc w:val="both"/>
              <w:rPr>
                <w:rFonts w:ascii="Liberation Serif" w:eastAsia="Times New Roman" w:hAnsi="Liberation Serif" w:cs="Liberation Serif"/>
                <w:sz w:val="24"/>
                <w:szCs w:val="24"/>
                <w:lang w:eastAsia="zh-CN"/>
              </w:rPr>
            </w:pPr>
            <w:r w:rsidRPr="008C6DF0">
              <w:rPr>
                <w:rFonts w:ascii="Liberation Serif" w:eastAsia="Times New Roman" w:hAnsi="Liberation Serif" w:cs="Liberation Serif"/>
                <w:sz w:val="24"/>
                <w:szCs w:val="24"/>
                <w:lang w:eastAsia="zh-CN"/>
              </w:rPr>
              <w:t>8) Доля охвата доведенной до сведения граждан, прибывших из Донецкой, Луганской народных республик, Запорожской, Херсонской областей и Украины информации, направленной на обеспечение защиты прав и свобод человека и гражданина, общества и государства от противоправных посягательств;</w:t>
            </w:r>
          </w:p>
          <w:p w:rsidR="00DF7F58" w:rsidRPr="00201A55" w:rsidRDefault="007730E3" w:rsidP="00DF7F58">
            <w:pPr>
              <w:suppressAutoHyphens/>
              <w:spacing w:after="0" w:line="240" w:lineRule="auto"/>
              <w:ind w:right="45"/>
              <w:jc w:val="both"/>
              <w:rPr>
                <w:rFonts w:ascii="Times New Roman" w:eastAsia="Times New Roman" w:hAnsi="Times New Roman" w:cs="Times New Roman"/>
                <w:sz w:val="24"/>
                <w:szCs w:val="24"/>
                <w:lang w:eastAsia="zh-CN"/>
              </w:rPr>
            </w:pPr>
            <w:r w:rsidRPr="008C6DF0">
              <w:rPr>
                <w:rFonts w:ascii="Liberation Serif" w:eastAsia="Calibri" w:hAnsi="Liberation Serif" w:cs="Liberation Serif"/>
                <w:sz w:val="24"/>
                <w:szCs w:val="24"/>
                <w:lang w:eastAsia="zh-CN"/>
              </w:rPr>
              <w:t>9</w:t>
            </w:r>
            <w:r w:rsidR="00DF7F58" w:rsidRPr="008C6DF0">
              <w:rPr>
                <w:rFonts w:ascii="Liberation Serif" w:eastAsia="Times New Roman" w:hAnsi="Liberation Serif" w:cs="Liberation Serif"/>
                <w:sz w:val="24"/>
                <w:szCs w:val="24"/>
                <w:lang w:eastAsia="zh-CN"/>
              </w:rPr>
              <w:t>)</w:t>
            </w:r>
            <w:r w:rsidR="00DF7F58" w:rsidRPr="008C6DF0">
              <w:rPr>
                <w:rFonts w:ascii="Liberation Serif" w:eastAsia="Times New Roman" w:hAnsi="Liberation Serif" w:cs="Liberation Serif"/>
                <w:sz w:val="24"/>
                <w:szCs w:val="24"/>
                <w:lang w:val="en-US" w:eastAsia="zh-CN"/>
              </w:rPr>
              <w:t> </w:t>
            </w:r>
            <w:r w:rsidR="00DF7F58" w:rsidRPr="008C6DF0">
              <w:rPr>
                <w:rFonts w:ascii="Liberation Serif" w:eastAsia="Times New Roman" w:hAnsi="Liberation Serif" w:cs="Liberation Serif"/>
                <w:sz w:val="24"/>
                <w:szCs w:val="24"/>
                <w:lang w:eastAsia="zh-CN"/>
              </w:rPr>
              <w:t>количество тренировок по отработке порядка</w:t>
            </w:r>
            <w:r w:rsidR="00DF7F58" w:rsidRPr="00201A55">
              <w:rPr>
                <w:rFonts w:ascii="Liberation Serif" w:eastAsia="Times New Roman" w:hAnsi="Liberation Serif" w:cs="Liberation Serif"/>
                <w:sz w:val="24"/>
                <w:szCs w:val="24"/>
                <w:lang w:eastAsia="zh-CN"/>
              </w:rPr>
              <w:t xml:space="preserve">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w:t>
            </w:r>
          </w:p>
        </w:tc>
      </w:tr>
      <w:tr w:rsidR="00DF7F58" w:rsidRPr="00201A55" w:rsidTr="00DF7F58">
        <w:trPr>
          <w:trHeight w:val="416"/>
        </w:trPr>
        <w:tc>
          <w:tcPr>
            <w:tcW w:w="570"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lastRenderedPageBreak/>
              <w:t>5</w:t>
            </w:r>
          </w:p>
        </w:tc>
        <w:tc>
          <w:tcPr>
            <w:tcW w:w="2974"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Объемы финансирования муниципальной программы по годам реализации, </w:t>
            </w:r>
          </w:p>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тыс. рублей </w:t>
            </w:r>
          </w:p>
        </w:tc>
        <w:tc>
          <w:tcPr>
            <w:tcW w:w="5973" w:type="dxa"/>
            <w:tcBorders>
              <w:top w:val="single" w:sz="4" w:space="0" w:color="000000"/>
              <w:left w:val="single" w:sz="4" w:space="0" w:color="000000"/>
              <w:bottom w:val="single" w:sz="4" w:space="0" w:color="000000"/>
              <w:right w:val="single" w:sz="4" w:space="0" w:color="000000"/>
            </w:tcBorders>
            <w:shd w:val="clear" w:color="auto" w:fill="auto"/>
          </w:tcPr>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 xml:space="preserve">ВСЕГО: </w:t>
            </w:r>
            <w:r w:rsidR="00410B1A" w:rsidRPr="00A60558">
              <w:rPr>
                <w:rFonts w:ascii="Liberation Serif" w:eastAsia="Times New Roman" w:hAnsi="Liberation Serif" w:cs="Liberation Serif"/>
                <w:color w:val="000000"/>
                <w:sz w:val="24"/>
                <w:szCs w:val="24"/>
                <w:lang w:eastAsia="zh-CN"/>
              </w:rPr>
              <w:t xml:space="preserve">2 </w:t>
            </w:r>
            <w:r w:rsidR="00BD2B8E">
              <w:rPr>
                <w:rFonts w:ascii="Liberation Serif" w:eastAsia="Times New Roman" w:hAnsi="Liberation Serif" w:cs="Liberation Serif"/>
                <w:color w:val="000000"/>
                <w:sz w:val="24"/>
                <w:szCs w:val="24"/>
                <w:lang w:eastAsia="zh-CN"/>
              </w:rPr>
              <w:t>401</w:t>
            </w:r>
            <w:r w:rsidRPr="00A60558">
              <w:rPr>
                <w:rFonts w:ascii="Liberation Serif" w:eastAsia="Times New Roman" w:hAnsi="Liberation Serif" w:cs="Liberation Serif"/>
                <w:color w:val="000000"/>
                <w:sz w:val="24"/>
                <w:szCs w:val="24"/>
                <w:lang w:eastAsia="zh-CN"/>
              </w:rPr>
              <w:t xml:space="preserve">,0 тыс. рублей </w:t>
            </w:r>
          </w:p>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2020 год – 0,000 тыс. рублей;</w:t>
            </w:r>
          </w:p>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 xml:space="preserve">2021 год – </w:t>
            </w:r>
            <w:r w:rsidR="00F90159" w:rsidRPr="00A60558">
              <w:rPr>
                <w:rFonts w:ascii="Liberation Serif" w:eastAsia="Times New Roman" w:hAnsi="Liberation Serif" w:cs="Liberation Serif"/>
                <w:color w:val="000000"/>
                <w:sz w:val="24"/>
                <w:szCs w:val="24"/>
                <w:lang w:eastAsia="zh-CN"/>
              </w:rPr>
              <w:t>20</w:t>
            </w:r>
            <w:r w:rsidRPr="00A60558">
              <w:rPr>
                <w:rFonts w:ascii="Liberation Serif" w:eastAsia="Times New Roman" w:hAnsi="Liberation Serif" w:cs="Liberation Serif"/>
                <w:color w:val="000000"/>
                <w:sz w:val="24"/>
                <w:szCs w:val="24"/>
                <w:lang w:eastAsia="zh-CN"/>
              </w:rPr>
              <w:t>0,</w:t>
            </w:r>
            <w:r w:rsidR="008028EF" w:rsidRPr="00A60558">
              <w:rPr>
                <w:rFonts w:ascii="Liberation Serif" w:eastAsia="Times New Roman" w:hAnsi="Liberation Serif" w:cs="Liberation Serif"/>
                <w:color w:val="000000"/>
                <w:sz w:val="24"/>
                <w:szCs w:val="24"/>
                <w:lang w:eastAsia="zh-CN"/>
              </w:rPr>
              <w:t>0</w:t>
            </w:r>
            <w:r w:rsidRPr="00A60558">
              <w:rPr>
                <w:rFonts w:ascii="Liberation Serif" w:eastAsia="Times New Roman" w:hAnsi="Liberation Serif" w:cs="Liberation Serif"/>
                <w:color w:val="000000"/>
                <w:sz w:val="24"/>
                <w:szCs w:val="24"/>
                <w:lang w:eastAsia="zh-CN"/>
              </w:rPr>
              <w:t xml:space="preserve"> тыс. рублей;</w:t>
            </w:r>
          </w:p>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 xml:space="preserve">2022 год – </w:t>
            </w:r>
            <w:r w:rsidR="00CC7006" w:rsidRPr="00A60558">
              <w:rPr>
                <w:rFonts w:ascii="Liberation Serif" w:eastAsia="Times New Roman" w:hAnsi="Liberation Serif" w:cs="Liberation Serif"/>
                <w:color w:val="000000"/>
                <w:sz w:val="24"/>
                <w:szCs w:val="24"/>
                <w:lang w:eastAsia="zh-CN"/>
              </w:rPr>
              <w:t>2</w:t>
            </w:r>
            <w:r w:rsidR="009B68CB" w:rsidRPr="00A60558">
              <w:rPr>
                <w:rFonts w:ascii="Liberation Serif" w:eastAsia="Times New Roman" w:hAnsi="Liberation Serif" w:cs="Liberation Serif"/>
                <w:color w:val="000000"/>
                <w:sz w:val="24"/>
                <w:szCs w:val="24"/>
                <w:lang w:eastAsia="zh-CN"/>
              </w:rPr>
              <w:t>0</w:t>
            </w:r>
            <w:r w:rsidR="000D493A" w:rsidRPr="00A60558">
              <w:rPr>
                <w:rFonts w:ascii="Liberation Serif" w:eastAsia="Times New Roman" w:hAnsi="Liberation Serif" w:cs="Liberation Serif"/>
                <w:color w:val="000000"/>
                <w:sz w:val="24"/>
                <w:szCs w:val="24"/>
                <w:lang w:eastAsia="zh-CN"/>
              </w:rPr>
              <w:t>0</w:t>
            </w:r>
            <w:r w:rsidR="00CC7006" w:rsidRPr="00A60558">
              <w:rPr>
                <w:rFonts w:ascii="Liberation Serif" w:eastAsia="Times New Roman" w:hAnsi="Liberation Serif" w:cs="Liberation Serif"/>
                <w:color w:val="000000"/>
                <w:sz w:val="24"/>
                <w:szCs w:val="24"/>
                <w:lang w:eastAsia="zh-CN"/>
              </w:rPr>
              <w:t>,0</w:t>
            </w:r>
            <w:r w:rsidRPr="00A60558">
              <w:rPr>
                <w:rFonts w:ascii="Liberation Serif" w:eastAsia="Times New Roman" w:hAnsi="Liberation Serif" w:cs="Liberation Serif"/>
                <w:color w:val="000000"/>
                <w:sz w:val="24"/>
                <w:szCs w:val="24"/>
                <w:lang w:eastAsia="zh-CN"/>
              </w:rPr>
              <w:t xml:space="preserve"> тыс. рублей;</w:t>
            </w:r>
          </w:p>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 xml:space="preserve">2023 год – </w:t>
            </w:r>
            <w:r w:rsidR="00CC7006" w:rsidRPr="00A60558">
              <w:rPr>
                <w:rFonts w:ascii="Liberation Serif" w:eastAsia="Times New Roman" w:hAnsi="Liberation Serif" w:cs="Liberation Serif"/>
                <w:color w:val="000000"/>
                <w:sz w:val="24"/>
                <w:szCs w:val="24"/>
                <w:lang w:eastAsia="zh-CN"/>
              </w:rPr>
              <w:t>2</w:t>
            </w:r>
            <w:r w:rsidR="009B68CB" w:rsidRPr="00A60558">
              <w:rPr>
                <w:rFonts w:ascii="Liberation Serif" w:eastAsia="Times New Roman" w:hAnsi="Liberation Serif" w:cs="Liberation Serif"/>
                <w:color w:val="000000"/>
                <w:sz w:val="24"/>
                <w:szCs w:val="24"/>
                <w:lang w:eastAsia="zh-CN"/>
              </w:rPr>
              <w:t>0</w:t>
            </w:r>
            <w:r w:rsidR="00CC7006" w:rsidRPr="00A60558">
              <w:rPr>
                <w:rFonts w:ascii="Liberation Serif" w:eastAsia="Times New Roman" w:hAnsi="Liberation Serif" w:cs="Liberation Serif"/>
                <w:color w:val="000000"/>
                <w:sz w:val="24"/>
                <w:szCs w:val="24"/>
                <w:lang w:eastAsia="zh-CN"/>
              </w:rPr>
              <w:t>0,0</w:t>
            </w:r>
            <w:r w:rsidRPr="00A60558">
              <w:rPr>
                <w:rFonts w:ascii="Liberation Serif" w:eastAsia="Times New Roman" w:hAnsi="Liberation Serif" w:cs="Liberation Serif"/>
                <w:color w:val="000000"/>
                <w:sz w:val="24"/>
                <w:szCs w:val="24"/>
                <w:lang w:eastAsia="zh-CN"/>
              </w:rPr>
              <w:t xml:space="preserve"> тыс. рублей;</w:t>
            </w:r>
          </w:p>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 xml:space="preserve">2024 год – </w:t>
            </w:r>
            <w:r w:rsidR="00BD34A9">
              <w:rPr>
                <w:rFonts w:ascii="Liberation Serif" w:eastAsia="Times New Roman" w:hAnsi="Liberation Serif" w:cs="Liberation Serif"/>
                <w:color w:val="000000"/>
                <w:sz w:val="24"/>
                <w:szCs w:val="24"/>
                <w:lang w:eastAsia="zh-CN"/>
              </w:rPr>
              <w:t>522</w:t>
            </w:r>
            <w:r w:rsidRPr="00A60558">
              <w:rPr>
                <w:rFonts w:ascii="Liberation Serif" w:eastAsia="Times New Roman" w:hAnsi="Liberation Serif" w:cs="Liberation Serif"/>
                <w:color w:val="000000"/>
                <w:sz w:val="24"/>
                <w:szCs w:val="24"/>
                <w:lang w:eastAsia="zh-CN"/>
              </w:rPr>
              <w:t>,0 тыс. рублей;</w:t>
            </w:r>
          </w:p>
          <w:p w:rsidR="00DF7F58" w:rsidRPr="00A60558" w:rsidRDefault="00DF7F58" w:rsidP="00DF7F58">
            <w:pPr>
              <w:widowControl w:val="0"/>
              <w:suppressAutoHyphens/>
              <w:spacing w:after="0" w:line="240" w:lineRule="auto"/>
              <w:jc w:val="both"/>
              <w:rPr>
                <w:rFonts w:ascii="Liberation Serif" w:eastAsia="Times New Roman" w:hAnsi="Liberation Serif" w:cs="Liberation Serif"/>
                <w:color w:val="000000"/>
                <w:sz w:val="24"/>
                <w:szCs w:val="24"/>
                <w:lang w:eastAsia="zh-CN"/>
              </w:rPr>
            </w:pPr>
            <w:r w:rsidRPr="00A60558">
              <w:rPr>
                <w:rFonts w:ascii="Liberation Serif" w:eastAsia="Times New Roman" w:hAnsi="Liberation Serif" w:cs="Liberation Serif"/>
                <w:color w:val="000000"/>
                <w:sz w:val="24"/>
                <w:szCs w:val="24"/>
                <w:lang w:eastAsia="zh-CN"/>
              </w:rPr>
              <w:t xml:space="preserve">2025 год – </w:t>
            </w:r>
            <w:r w:rsidR="00BD34A9">
              <w:rPr>
                <w:rFonts w:ascii="Liberation Serif" w:eastAsia="Times New Roman" w:hAnsi="Liberation Serif" w:cs="Liberation Serif"/>
                <w:color w:val="000000"/>
                <w:sz w:val="24"/>
                <w:szCs w:val="24"/>
                <w:lang w:eastAsia="zh-CN"/>
              </w:rPr>
              <w:t>323</w:t>
            </w:r>
            <w:r w:rsidR="00344AE7" w:rsidRPr="00A60558">
              <w:rPr>
                <w:rFonts w:ascii="Liberation Serif" w:eastAsia="Times New Roman" w:hAnsi="Liberation Serif" w:cs="Liberation Serif"/>
                <w:color w:val="000000"/>
                <w:sz w:val="24"/>
                <w:szCs w:val="24"/>
                <w:lang w:eastAsia="zh-CN"/>
              </w:rPr>
              <w:t>,0 тыс. рублей;</w:t>
            </w:r>
          </w:p>
          <w:p w:rsidR="00344AE7" w:rsidRPr="00A60558" w:rsidRDefault="00344AE7" w:rsidP="00DF7F58">
            <w:pPr>
              <w:widowControl w:val="0"/>
              <w:suppressAutoHyphens/>
              <w:spacing w:after="0" w:line="240" w:lineRule="auto"/>
              <w:jc w:val="both"/>
              <w:rPr>
                <w:rFonts w:ascii="Liberation Serif" w:eastAsia="Times New Roman" w:hAnsi="Liberation Serif" w:cs="Liberation Serif"/>
                <w:sz w:val="24"/>
                <w:szCs w:val="24"/>
                <w:lang w:eastAsia="zh-CN"/>
              </w:rPr>
            </w:pPr>
            <w:r w:rsidRPr="00A60558">
              <w:rPr>
                <w:rFonts w:ascii="Liberation Serif" w:eastAsia="Times New Roman" w:hAnsi="Liberation Serif" w:cs="Liberation Serif"/>
                <w:sz w:val="24"/>
                <w:szCs w:val="24"/>
                <w:lang w:eastAsia="zh-CN"/>
              </w:rPr>
              <w:t xml:space="preserve">2026 год – </w:t>
            </w:r>
            <w:r w:rsidR="002E023E">
              <w:rPr>
                <w:rFonts w:ascii="Liberation Serif" w:eastAsia="Times New Roman" w:hAnsi="Liberation Serif" w:cs="Liberation Serif"/>
                <w:color w:val="000000"/>
                <w:sz w:val="24"/>
                <w:szCs w:val="24"/>
                <w:lang w:eastAsia="zh-CN"/>
              </w:rPr>
              <w:t>310</w:t>
            </w:r>
            <w:r w:rsidR="00576B91" w:rsidRPr="00A60558">
              <w:rPr>
                <w:rFonts w:ascii="Liberation Serif" w:eastAsia="Times New Roman" w:hAnsi="Liberation Serif" w:cs="Liberation Serif"/>
                <w:color w:val="000000"/>
                <w:sz w:val="24"/>
                <w:szCs w:val="24"/>
                <w:lang w:eastAsia="zh-CN"/>
              </w:rPr>
              <w:t xml:space="preserve">,0 </w:t>
            </w:r>
            <w:r w:rsidRPr="00A60558">
              <w:rPr>
                <w:rFonts w:ascii="Liberation Serif" w:eastAsia="Times New Roman" w:hAnsi="Liberation Serif" w:cs="Liberation Serif"/>
                <w:sz w:val="24"/>
                <w:szCs w:val="24"/>
                <w:lang w:eastAsia="zh-CN"/>
              </w:rPr>
              <w:t>тыс. рублей</w:t>
            </w:r>
            <w:r w:rsidR="00410B1A" w:rsidRPr="00A60558">
              <w:rPr>
                <w:rFonts w:ascii="Liberation Serif" w:eastAsia="Times New Roman" w:hAnsi="Liberation Serif" w:cs="Liberation Serif"/>
                <w:sz w:val="24"/>
                <w:szCs w:val="24"/>
                <w:lang w:eastAsia="zh-CN"/>
              </w:rPr>
              <w:t>;</w:t>
            </w:r>
          </w:p>
          <w:p w:rsidR="00410B1A" w:rsidRDefault="00410B1A" w:rsidP="00DF7F58">
            <w:pPr>
              <w:widowControl w:val="0"/>
              <w:suppressAutoHyphens/>
              <w:spacing w:after="0" w:line="240" w:lineRule="auto"/>
              <w:jc w:val="both"/>
              <w:rPr>
                <w:rFonts w:ascii="Liberation Serif" w:eastAsia="Times New Roman" w:hAnsi="Liberation Serif" w:cs="Liberation Serif"/>
                <w:sz w:val="24"/>
                <w:szCs w:val="24"/>
                <w:lang w:eastAsia="zh-CN"/>
              </w:rPr>
            </w:pPr>
            <w:r w:rsidRPr="00A60558">
              <w:rPr>
                <w:rFonts w:ascii="Liberation Serif" w:eastAsia="Times New Roman" w:hAnsi="Liberation Serif" w:cs="Liberation Serif"/>
                <w:sz w:val="24"/>
                <w:szCs w:val="24"/>
                <w:lang w:eastAsia="zh-CN"/>
              </w:rPr>
              <w:t xml:space="preserve">2027 год - </w:t>
            </w:r>
            <w:r w:rsidR="00576B91">
              <w:rPr>
                <w:rFonts w:ascii="Liberation Serif" w:eastAsia="Times New Roman" w:hAnsi="Liberation Serif" w:cs="Liberation Serif"/>
                <w:color w:val="000000"/>
                <w:sz w:val="24"/>
                <w:szCs w:val="24"/>
                <w:lang w:eastAsia="zh-CN"/>
              </w:rPr>
              <w:t>323</w:t>
            </w:r>
            <w:r w:rsidR="00576B91" w:rsidRPr="00A60558">
              <w:rPr>
                <w:rFonts w:ascii="Liberation Serif" w:eastAsia="Times New Roman" w:hAnsi="Liberation Serif" w:cs="Liberation Serif"/>
                <w:color w:val="000000"/>
                <w:sz w:val="24"/>
                <w:szCs w:val="24"/>
                <w:lang w:eastAsia="zh-CN"/>
              </w:rPr>
              <w:t xml:space="preserve">,0 </w:t>
            </w:r>
            <w:r w:rsidR="00727F7C">
              <w:rPr>
                <w:rFonts w:ascii="Liberation Serif" w:eastAsia="Times New Roman" w:hAnsi="Liberation Serif" w:cs="Liberation Serif"/>
                <w:sz w:val="24"/>
                <w:szCs w:val="24"/>
                <w:lang w:eastAsia="zh-CN"/>
              </w:rPr>
              <w:t>тыс. рублей;</w:t>
            </w:r>
          </w:p>
          <w:p w:rsidR="00727F7C" w:rsidRPr="00A60558" w:rsidRDefault="00727F7C" w:rsidP="00DF7F58">
            <w:pPr>
              <w:widowControl w:val="0"/>
              <w:suppressAutoHyphens/>
              <w:spacing w:after="0" w:line="240" w:lineRule="auto"/>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2028</w:t>
            </w:r>
            <w:r w:rsidRPr="00A60558">
              <w:rPr>
                <w:rFonts w:ascii="Liberation Serif" w:eastAsia="Times New Roman" w:hAnsi="Liberation Serif" w:cs="Liberation Serif"/>
                <w:sz w:val="24"/>
                <w:szCs w:val="24"/>
                <w:lang w:eastAsia="zh-CN"/>
              </w:rPr>
              <w:t xml:space="preserve"> год - </w:t>
            </w:r>
            <w:r>
              <w:rPr>
                <w:rFonts w:ascii="Liberation Serif" w:eastAsia="Times New Roman" w:hAnsi="Liberation Serif" w:cs="Liberation Serif"/>
                <w:color w:val="000000"/>
                <w:sz w:val="24"/>
                <w:szCs w:val="24"/>
                <w:lang w:eastAsia="zh-CN"/>
              </w:rPr>
              <w:t>323</w:t>
            </w:r>
            <w:r w:rsidRPr="00A60558">
              <w:rPr>
                <w:rFonts w:ascii="Liberation Serif" w:eastAsia="Times New Roman" w:hAnsi="Liberation Serif" w:cs="Liberation Serif"/>
                <w:color w:val="000000"/>
                <w:sz w:val="24"/>
                <w:szCs w:val="24"/>
                <w:lang w:eastAsia="zh-CN"/>
              </w:rPr>
              <w:t xml:space="preserve">,0 </w:t>
            </w:r>
            <w:r>
              <w:rPr>
                <w:rFonts w:ascii="Liberation Serif" w:eastAsia="Times New Roman" w:hAnsi="Liberation Serif" w:cs="Liberation Serif"/>
                <w:sz w:val="24"/>
                <w:szCs w:val="24"/>
                <w:lang w:eastAsia="zh-CN"/>
              </w:rPr>
              <w:t>тыс. рублей;</w:t>
            </w:r>
          </w:p>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из них:</w:t>
            </w:r>
          </w:p>
          <w:p w:rsidR="00DF7F58" w:rsidRPr="00A60558"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 xml:space="preserve">местный бюджет: </w:t>
            </w:r>
          </w:p>
          <w:p w:rsidR="00DF7F58" w:rsidRPr="00201A55"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A60558">
              <w:rPr>
                <w:rFonts w:ascii="Liberation Serif" w:eastAsia="Times New Roman" w:hAnsi="Liberation Serif" w:cs="Liberation Serif"/>
                <w:color w:val="000000"/>
                <w:sz w:val="24"/>
                <w:szCs w:val="24"/>
                <w:lang w:eastAsia="zh-CN"/>
              </w:rPr>
              <w:t xml:space="preserve">ВСЕГО: </w:t>
            </w:r>
            <w:r w:rsidR="00576B91" w:rsidRPr="00A60558">
              <w:rPr>
                <w:rFonts w:ascii="Liberation Serif" w:eastAsia="Times New Roman" w:hAnsi="Liberation Serif" w:cs="Liberation Serif"/>
                <w:color w:val="000000"/>
                <w:sz w:val="24"/>
                <w:szCs w:val="24"/>
                <w:lang w:eastAsia="zh-CN"/>
              </w:rPr>
              <w:t xml:space="preserve">2 </w:t>
            </w:r>
            <w:r w:rsidR="00BD2B8E">
              <w:rPr>
                <w:rFonts w:ascii="Liberation Serif" w:eastAsia="Times New Roman" w:hAnsi="Liberation Serif" w:cs="Liberation Serif"/>
                <w:color w:val="000000"/>
                <w:sz w:val="24"/>
                <w:szCs w:val="24"/>
                <w:lang w:eastAsia="zh-CN"/>
              </w:rPr>
              <w:t>401</w:t>
            </w:r>
            <w:r w:rsidR="00576B91" w:rsidRPr="00A60558">
              <w:rPr>
                <w:rFonts w:ascii="Liberation Serif" w:eastAsia="Times New Roman" w:hAnsi="Liberation Serif" w:cs="Liberation Serif"/>
                <w:color w:val="000000"/>
                <w:sz w:val="24"/>
                <w:szCs w:val="24"/>
                <w:lang w:eastAsia="zh-CN"/>
              </w:rPr>
              <w:t>,0</w:t>
            </w:r>
            <w:r w:rsidRPr="00A60558">
              <w:rPr>
                <w:rFonts w:ascii="Liberation Serif" w:eastAsia="Times New Roman" w:hAnsi="Liberation Serif" w:cs="Liberation Serif"/>
                <w:color w:val="000000"/>
                <w:sz w:val="24"/>
                <w:szCs w:val="24"/>
                <w:lang w:eastAsia="zh-CN"/>
              </w:rPr>
              <w:t xml:space="preserve"> тыс. рублей</w:t>
            </w:r>
          </w:p>
          <w:p w:rsidR="00DF7F58" w:rsidRPr="00201A55"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color w:val="000000"/>
                <w:sz w:val="24"/>
                <w:szCs w:val="24"/>
                <w:lang w:eastAsia="zh-CN"/>
              </w:rPr>
              <w:t>2020 год – 0,0 тыс. рублей;</w:t>
            </w:r>
          </w:p>
          <w:p w:rsidR="00DF7F58" w:rsidRPr="00201A55"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color w:val="000000"/>
                <w:sz w:val="24"/>
                <w:szCs w:val="24"/>
                <w:lang w:eastAsia="zh-CN"/>
              </w:rPr>
              <w:t xml:space="preserve">2021 год – </w:t>
            </w:r>
            <w:r w:rsidR="00F90159" w:rsidRPr="00201A55">
              <w:rPr>
                <w:rFonts w:ascii="Liberation Serif" w:eastAsia="Times New Roman" w:hAnsi="Liberation Serif" w:cs="Liberation Serif"/>
                <w:color w:val="000000"/>
                <w:sz w:val="24"/>
                <w:szCs w:val="24"/>
                <w:lang w:eastAsia="zh-CN"/>
              </w:rPr>
              <w:t>20</w:t>
            </w:r>
            <w:r w:rsidR="000D493A" w:rsidRPr="00201A55">
              <w:rPr>
                <w:rFonts w:ascii="Liberation Serif" w:eastAsia="Times New Roman" w:hAnsi="Liberation Serif" w:cs="Liberation Serif"/>
                <w:color w:val="000000"/>
                <w:sz w:val="24"/>
                <w:szCs w:val="24"/>
                <w:lang w:eastAsia="zh-CN"/>
              </w:rPr>
              <w:t>0</w:t>
            </w:r>
            <w:r w:rsidRPr="00201A55">
              <w:rPr>
                <w:rFonts w:ascii="Liberation Serif" w:eastAsia="Times New Roman" w:hAnsi="Liberation Serif" w:cs="Liberation Serif"/>
                <w:color w:val="000000"/>
                <w:sz w:val="24"/>
                <w:szCs w:val="24"/>
                <w:lang w:eastAsia="zh-CN"/>
              </w:rPr>
              <w:t>,</w:t>
            </w:r>
            <w:r w:rsidR="000D493A" w:rsidRPr="00201A55">
              <w:rPr>
                <w:rFonts w:ascii="Liberation Serif" w:eastAsia="Times New Roman" w:hAnsi="Liberation Serif" w:cs="Liberation Serif"/>
                <w:color w:val="000000"/>
                <w:sz w:val="24"/>
                <w:szCs w:val="24"/>
                <w:lang w:eastAsia="zh-CN"/>
              </w:rPr>
              <w:t>0</w:t>
            </w:r>
            <w:r w:rsidRPr="00201A55">
              <w:rPr>
                <w:rFonts w:ascii="Liberation Serif" w:eastAsia="Times New Roman" w:hAnsi="Liberation Serif" w:cs="Liberation Serif"/>
                <w:color w:val="000000"/>
                <w:sz w:val="24"/>
                <w:szCs w:val="24"/>
                <w:lang w:eastAsia="zh-CN"/>
              </w:rPr>
              <w:t xml:space="preserve"> тыс. рублей;</w:t>
            </w:r>
          </w:p>
          <w:p w:rsidR="00DF7F58" w:rsidRPr="00201A55" w:rsidRDefault="00DF7F58" w:rsidP="00DF7F58">
            <w:pPr>
              <w:widowControl w:val="0"/>
              <w:suppressAutoHyphens/>
              <w:spacing w:after="0" w:line="240" w:lineRule="auto"/>
              <w:jc w:val="both"/>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color w:val="000000"/>
                <w:sz w:val="24"/>
                <w:szCs w:val="24"/>
                <w:lang w:eastAsia="zh-CN"/>
              </w:rPr>
              <w:t xml:space="preserve">2022 год – </w:t>
            </w:r>
            <w:r w:rsidR="009B68CB">
              <w:rPr>
                <w:rFonts w:ascii="Liberation Serif" w:eastAsia="Times New Roman" w:hAnsi="Liberation Serif" w:cs="Liberation Serif"/>
                <w:color w:val="000000"/>
                <w:sz w:val="24"/>
                <w:szCs w:val="24"/>
                <w:lang w:eastAsia="zh-CN"/>
              </w:rPr>
              <w:t>20</w:t>
            </w:r>
            <w:r w:rsidR="000D493A" w:rsidRPr="00201A55">
              <w:rPr>
                <w:rFonts w:ascii="Liberation Serif" w:eastAsia="Times New Roman" w:hAnsi="Liberation Serif" w:cs="Liberation Serif"/>
                <w:color w:val="000000"/>
                <w:sz w:val="24"/>
                <w:szCs w:val="24"/>
                <w:lang w:eastAsia="zh-CN"/>
              </w:rPr>
              <w:t>0</w:t>
            </w:r>
            <w:r w:rsidR="00CC7006" w:rsidRPr="00201A55">
              <w:rPr>
                <w:rFonts w:ascii="Liberation Serif" w:eastAsia="Times New Roman" w:hAnsi="Liberation Serif" w:cs="Liberation Serif"/>
                <w:color w:val="000000"/>
                <w:sz w:val="24"/>
                <w:szCs w:val="24"/>
                <w:lang w:eastAsia="zh-CN"/>
              </w:rPr>
              <w:t>,0</w:t>
            </w:r>
            <w:r w:rsidRPr="00201A55">
              <w:rPr>
                <w:rFonts w:ascii="Liberation Serif" w:eastAsia="Times New Roman" w:hAnsi="Liberation Serif" w:cs="Liberation Serif"/>
                <w:color w:val="000000"/>
                <w:sz w:val="24"/>
                <w:szCs w:val="24"/>
                <w:lang w:eastAsia="zh-CN"/>
              </w:rPr>
              <w:t xml:space="preserve"> тыс. рублей;</w:t>
            </w:r>
          </w:p>
          <w:p w:rsidR="00DF7F58" w:rsidRPr="00201A55" w:rsidRDefault="009B68CB" w:rsidP="00DF7F58">
            <w:pPr>
              <w:widowControl w:val="0"/>
              <w:suppressAutoHyphens/>
              <w:spacing w:after="0" w:line="240" w:lineRule="auto"/>
              <w:jc w:val="both"/>
              <w:rPr>
                <w:rFonts w:ascii="Times New Roman" w:eastAsia="Times New Roman" w:hAnsi="Times New Roman" w:cs="Times New Roman"/>
                <w:sz w:val="24"/>
                <w:szCs w:val="24"/>
                <w:lang w:eastAsia="zh-CN"/>
              </w:rPr>
            </w:pPr>
            <w:r>
              <w:rPr>
                <w:rFonts w:ascii="Liberation Serif" w:eastAsia="Times New Roman" w:hAnsi="Liberation Serif" w:cs="Liberation Serif"/>
                <w:color w:val="000000"/>
                <w:sz w:val="24"/>
                <w:szCs w:val="24"/>
                <w:lang w:eastAsia="zh-CN"/>
              </w:rPr>
              <w:t>2023 год – 20</w:t>
            </w:r>
            <w:r w:rsidR="00CC7006" w:rsidRPr="00201A55">
              <w:rPr>
                <w:rFonts w:ascii="Liberation Serif" w:eastAsia="Times New Roman" w:hAnsi="Liberation Serif" w:cs="Liberation Serif"/>
                <w:color w:val="000000"/>
                <w:sz w:val="24"/>
                <w:szCs w:val="24"/>
                <w:lang w:eastAsia="zh-CN"/>
              </w:rPr>
              <w:t>0,0</w:t>
            </w:r>
            <w:r w:rsidR="00DF7F58" w:rsidRPr="00201A55">
              <w:rPr>
                <w:rFonts w:ascii="Liberation Serif" w:eastAsia="Times New Roman" w:hAnsi="Liberation Serif" w:cs="Liberation Serif"/>
                <w:color w:val="000000"/>
                <w:sz w:val="24"/>
                <w:szCs w:val="24"/>
                <w:lang w:eastAsia="zh-CN"/>
              </w:rPr>
              <w:t xml:space="preserve"> тыс. рублей;</w:t>
            </w:r>
          </w:p>
          <w:p w:rsidR="005F4F5F" w:rsidRPr="005F4F5F" w:rsidRDefault="00BD34A9" w:rsidP="005F4F5F">
            <w:pPr>
              <w:widowControl w:val="0"/>
              <w:suppressAutoHyphens/>
              <w:spacing w:after="0" w:line="240" w:lineRule="auto"/>
              <w:jc w:val="both"/>
              <w:rPr>
                <w:rFonts w:ascii="Liberation Serif" w:eastAsia="Times New Roman" w:hAnsi="Liberation Serif" w:cs="Liberation Serif"/>
                <w:color w:val="000000"/>
                <w:sz w:val="24"/>
                <w:szCs w:val="24"/>
                <w:lang w:eastAsia="zh-CN"/>
              </w:rPr>
            </w:pPr>
            <w:r>
              <w:rPr>
                <w:rFonts w:ascii="Liberation Serif" w:eastAsia="Times New Roman" w:hAnsi="Liberation Serif" w:cs="Liberation Serif"/>
                <w:color w:val="000000"/>
                <w:sz w:val="24"/>
                <w:szCs w:val="24"/>
                <w:lang w:eastAsia="zh-CN"/>
              </w:rPr>
              <w:t>2024 год – 522</w:t>
            </w:r>
            <w:r w:rsidR="005F4F5F" w:rsidRPr="005F4F5F">
              <w:rPr>
                <w:rFonts w:ascii="Liberation Serif" w:eastAsia="Times New Roman" w:hAnsi="Liberation Serif" w:cs="Liberation Serif"/>
                <w:color w:val="000000"/>
                <w:sz w:val="24"/>
                <w:szCs w:val="24"/>
                <w:lang w:eastAsia="zh-CN"/>
              </w:rPr>
              <w:t>,0 тыс. рублей;</w:t>
            </w:r>
          </w:p>
          <w:p w:rsidR="005F4F5F" w:rsidRPr="005F4F5F" w:rsidRDefault="005F4F5F" w:rsidP="005F4F5F">
            <w:pPr>
              <w:widowControl w:val="0"/>
              <w:suppressAutoHyphens/>
              <w:spacing w:after="0" w:line="240" w:lineRule="auto"/>
              <w:jc w:val="both"/>
              <w:rPr>
                <w:rFonts w:ascii="Liberation Serif" w:eastAsia="Times New Roman" w:hAnsi="Liberation Serif" w:cs="Liberation Serif"/>
                <w:color w:val="000000"/>
                <w:sz w:val="24"/>
                <w:szCs w:val="24"/>
                <w:lang w:eastAsia="zh-CN"/>
              </w:rPr>
            </w:pPr>
            <w:r w:rsidRPr="005F4F5F">
              <w:rPr>
                <w:rFonts w:ascii="Liberation Serif" w:eastAsia="Times New Roman" w:hAnsi="Liberation Serif" w:cs="Liberation Serif"/>
                <w:color w:val="000000"/>
                <w:sz w:val="24"/>
                <w:szCs w:val="24"/>
                <w:lang w:eastAsia="zh-CN"/>
              </w:rPr>
              <w:t xml:space="preserve">2025 год – </w:t>
            </w:r>
            <w:r w:rsidR="00BD34A9">
              <w:rPr>
                <w:rFonts w:ascii="Liberation Serif" w:eastAsia="Times New Roman" w:hAnsi="Liberation Serif" w:cs="Liberation Serif"/>
                <w:color w:val="000000"/>
                <w:sz w:val="24"/>
                <w:szCs w:val="24"/>
                <w:lang w:eastAsia="zh-CN"/>
              </w:rPr>
              <w:t>323</w:t>
            </w:r>
            <w:r w:rsidRPr="005F4F5F">
              <w:rPr>
                <w:rFonts w:ascii="Liberation Serif" w:eastAsia="Times New Roman" w:hAnsi="Liberation Serif" w:cs="Liberation Serif"/>
                <w:color w:val="000000"/>
                <w:sz w:val="24"/>
                <w:szCs w:val="24"/>
                <w:lang w:eastAsia="zh-CN"/>
              </w:rPr>
              <w:t>,0 тыс. рублей;</w:t>
            </w:r>
          </w:p>
          <w:p w:rsidR="00344AE7" w:rsidRDefault="005F4F5F" w:rsidP="005F4F5F">
            <w:pPr>
              <w:widowControl w:val="0"/>
              <w:suppressAutoHyphens/>
              <w:spacing w:after="0" w:line="240" w:lineRule="auto"/>
              <w:jc w:val="both"/>
              <w:rPr>
                <w:rFonts w:ascii="Liberation Serif" w:eastAsia="Times New Roman" w:hAnsi="Liberation Serif" w:cs="Liberation Serif"/>
                <w:color w:val="000000"/>
                <w:sz w:val="24"/>
                <w:szCs w:val="24"/>
                <w:lang w:eastAsia="zh-CN"/>
              </w:rPr>
            </w:pPr>
            <w:r w:rsidRPr="005F4F5F">
              <w:rPr>
                <w:rFonts w:ascii="Liberation Serif" w:eastAsia="Times New Roman" w:hAnsi="Liberation Serif" w:cs="Liberation Serif"/>
                <w:color w:val="000000"/>
                <w:sz w:val="24"/>
                <w:szCs w:val="24"/>
                <w:lang w:eastAsia="zh-CN"/>
              </w:rPr>
              <w:lastRenderedPageBreak/>
              <w:t xml:space="preserve">2026 год – </w:t>
            </w:r>
            <w:r w:rsidR="002E023E">
              <w:rPr>
                <w:rFonts w:ascii="Liberation Serif" w:eastAsia="Times New Roman" w:hAnsi="Liberation Serif" w:cs="Liberation Serif"/>
                <w:color w:val="000000"/>
                <w:sz w:val="24"/>
                <w:szCs w:val="24"/>
                <w:lang w:eastAsia="zh-CN"/>
              </w:rPr>
              <w:t>310</w:t>
            </w:r>
            <w:r w:rsidR="00576B91" w:rsidRPr="005F4F5F">
              <w:rPr>
                <w:rFonts w:ascii="Liberation Serif" w:eastAsia="Times New Roman" w:hAnsi="Liberation Serif" w:cs="Liberation Serif"/>
                <w:color w:val="000000"/>
                <w:sz w:val="24"/>
                <w:szCs w:val="24"/>
                <w:lang w:eastAsia="zh-CN"/>
              </w:rPr>
              <w:t xml:space="preserve">,0 </w:t>
            </w:r>
            <w:r w:rsidRPr="005F4F5F">
              <w:rPr>
                <w:rFonts w:ascii="Liberation Serif" w:eastAsia="Times New Roman" w:hAnsi="Liberation Serif" w:cs="Liberation Serif"/>
                <w:color w:val="000000"/>
                <w:sz w:val="24"/>
                <w:szCs w:val="24"/>
                <w:lang w:eastAsia="zh-CN"/>
              </w:rPr>
              <w:t>тыс. рублей</w:t>
            </w:r>
            <w:r w:rsidR="00A60558">
              <w:rPr>
                <w:rFonts w:ascii="Liberation Serif" w:eastAsia="Times New Roman" w:hAnsi="Liberation Serif" w:cs="Liberation Serif"/>
                <w:color w:val="000000"/>
                <w:sz w:val="24"/>
                <w:szCs w:val="24"/>
                <w:lang w:eastAsia="zh-CN"/>
              </w:rPr>
              <w:t>;</w:t>
            </w:r>
          </w:p>
          <w:p w:rsidR="00A60558" w:rsidRDefault="00A60558" w:rsidP="005F4F5F">
            <w:pPr>
              <w:widowControl w:val="0"/>
              <w:suppressAutoHyphens/>
              <w:spacing w:after="0" w:line="240" w:lineRule="auto"/>
              <w:jc w:val="both"/>
              <w:rPr>
                <w:rFonts w:ascii="Liberation Serif" w:eastAsia="Times New Roman" w:hAnsi="Liberation Serif" w:cs="Liberation Serif"/>
                <w:sz w:val="24"/>
                <w:szCs w:val="24"/>
                <w:lang w:eastAsia="zh-CN"/>
              </w:rPr>
            </w:pPr>
            <w:r w:rsidRPr="00A60558">
              <w:rPr>
                <w:rFonts w:ascii="Liberation Serif" w:eastAsia="Times New Roman" w:hAnsi="Liberation Serif" w:cs="Liberation Serif"/>
                <w:sz w:val="24"/>
                <w:szCs w:val="24"/>
                <w:lang w:eastAsia="zh-CN"/>
              </w:rPr>
              <w:t xml:space="preserve">2027 год - </w:t>
            </w:r>
            <w:r w:rsidR="00576B91">
              <w:rPr>
                <w:rFonts w:ascii="Liberation Serif" w:eastAsia="Times New Roman" w:hAnsi="Liberation Serif" w:cs="Liberation Serif"/>
                <w:color w:val="000000"/>
                <w:sz w:val="24"/>
                <w:szCs w:val="24"/>
                <w:lang w:eastAsia="zh-CN"/>
              </w:rPr>
              <w:t>323</w:t>
            </w:r>
            <w:r w:rsidR="00727F7C">
              <w:rPr>
                <w:rFonts w:ascii="Liberation Serif" w:eastAsia="Times New Roman" w:hAnsi="Liberation Serif" w:cs="Liberation Serif"/>
                <w:color w:val="000000"/>
                <w:sz w:val="24"/>
                <w:szCs w:val="24"/>
                <w:lang w:eastAsia="zh-CN"/>
              </w:rPr>
              <w:t>,0</w:t>
            </w:r>
            <w:r w:rsidR="00727F7C">
              <w:rPr>
                <w:rFonts w:ascii="Liberation Serif" w:eastAsia="Times New Roman" w:hAnsi="Liberation Serif" w:cs="Liberation Serif"/>
                <w:sz w:val="24"/>
                <w:szCs w:val="24"/>
                <w:lang w:eastAsia="zh-CN"/>
              </w:rPr>
              <w:t xml:space="preserve"> тыс. рублей;</w:t>
            </w:r>
          </w:p>
          <w:p w:rsidR="00727F7C" w:rsidRPr="00344AE7" w:rsidRDefault="00727F7C" w:rsidP="005F4F5F">
            <w:pPr>
              <w:widowControl w:val="0"/>
              <w:suppressAutoHyphens/>
              <w:spacing w:after="0" w:line="240" w:lineRule="auto"/>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2028</w:t>
            </w:r>
            <w:r w:rsidRPr="00A60558">
              <w:rPr>
                <w:rFonts w:ascii="Liberation Serif" w:eastAsia="Times New Roman" w:hAnsi="Liberation Serif" w:cs="Liberation Serif"/>
                <w:sz w:val="24"/>
                <w:szCs w:val="24"/>
                <w:lang w:eastAsia="zh-CN"/>
              </w:rPr>
              <w:t xml:space="preserve"> год - </w:t>
            </w:r>
            <w:r>
              <w:rPr>
                <w:rFonts w:ascii="Liberation Serif" w:eastAsia="Times New Roman" w:hAnsi="Liberation Serif" w:cs="Liberation Serif"/>
                <w:color w:val="000000"/>
                <w:sz w:val="24"/>
                <w:szCs w:val="24"/>
                <w:lang w:eastAsia="zh-CN"/>
              </w:rPr>
              <w:t>323</w:t>
            </w:r>
            <w:r w:rsidRPr="00A60558">
              <w:rPr>
                <w:rFonts w:ascii="Liberation Serif" w:eastAsia="Times New Roman" w:hAnsi="Liberation Serif" w:cs="Liberation Serif"/>
                <w:color w:val="000000"/>
                <w:sz w:val="24"/>
                <w:szCs w:val="24"/>
                <w:lang w:eastAsia="zh-CN"/>
              </w:rPr>
              <w:t xml:space="preserve">,0 </w:t>
            </w:r>
            <w:r>
              <w:rPr>
                <w:rFonts w:ascii="Liberation Serif" w:eastAsia="Times New Roman" w:hAnsi="Liberation Serif" w:cs="Liberation Serif"/>
                <w:sz w:val="24"/>
                <w:szCs w:val="24"/>
                <w:lang w:eastAsia="zh-CN"/>
              </w:rPr>
              <w:t>тыс. рублей.</w:t>
            </w:r>
          </w:p>
        </w:tc>
      </w:tr>
      <w:tr w:rsidR="00DF7F58" w:rsidRPr="00201A55" w:rsidTr="00DF7F58">
        <w:trPr>
          <w:trHeight w:val="400"/>
        </w:trPr>
        <w:tc>
          <w:tcPr>
            <w:tcW w:w="570"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lastRenderedPageBreak/>
              <w:t>6</w:t>
            </w:r>
          </w:p>
        </w:tc>
        <w:tc>
          <w:tcPr>
            <w:tcW w:w="2974" w:type="dxa"/>
            <w:tcBorders>
              <w:top w:val="single" w:sz="4" w:space="0" w:color="000000"/>
              <w:left w:val="single" w:sz="4" w:space="0" w:color="000000"/>
              <w:bottom w:val="single" w:sz="4" w:space="0" w:color="000000"/>
            </w:tcBorders>
            <w:shd w:val="clear" w:color="auto" w:fill="auto"/>
          </w:tcPr>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Адрес размещения муниципальной программы в сети Интернет</w:t>
            </w:r>
          </w:p>
        </w:tc>
        <w:tc>
          <w:tcPr>
            <w:tcW w:w="5973" w:type="dxa"/>
            <w:tcBorders>
              <w:top w:val="single" w:sz="4" w:space="0" w:color="000000"/>
              <w:left w:val="single" w:sz="4" w:space="0" w:color="000000"/>
              <w:bottom w:val="single" w:sz="4" w:space="0" w:color="000000"/>
              <w:right w:val="single" w:sz="4" w:space="0" w:color="000000"/>
            </w:tcBorders>
            <w:shd w:val="clear" w:color="auto" w:fill="auto"/>
          </w:tcPr>
          <w:p w:rsidR="00DF7F58" w:rsidRPr="00201A55" w:rsidRDefault="003877A4" w:rsidP="00DF7F58">
            <w:pPr>
              <w:widowControl w:val="0"/>
              <w:suppressAutoHyphens/>
              <w:spacing w:after="0" w:line="240" w:lineRule="auto"/>
              <w:jc w:val="both"/>
              <w:rPr>
                <w:rFonts w:ascii="Times New Roman" w:eastAsia="Times New Roman" w:hAnsi="Times New Roman" w:cs="Times New Roman"/>
                <w:sz w:val="24"/>
                <w:szCs w:val="24"/>
                <w:lang w:eastAsia="zh-CN"/>
              </w:rPr>
            </w:pPr>
            <w:hyperlink r:id="rId10" w:history="1">
              <w:r w:rsidR="00DF7F58" w:rsidRPr="00201A55">
                <w:rPr>
                  <w:rFonts w:ascii="Liberation Serif" w:eastAsia="Times New Roman" w:hAnsi="Liberation Serif" w:cs="Liberation Serif"/>
                  <w:color w:val="0000FF"/>
                  <w:sz w:val="24"/>
                  <w:szCs w:val="24"/>
                  <w:u w:val="single"/>
                  <w:lang w:val="en-US" w:eastAsia="zh-CN"/>
                </w:rPr>
                <w:t>www</w:t>
              </w:r>
              <w:r w:rsidR="00DF7F58" w:rsidRPr="00201A55">
                <w:rPr>
                  <w:rFonts w:ascii="Liberation Serif" w:eastAsia="Times New Roman" w:hAnsi="Liberation Serif" w:cs="Liberation Serif"/>
                  <w:color w:val="0000FF"/>
                  <w:sz w:val="24"/>
                  <w:szCs w:val="24"/>
                  <w:u w:val="single"/>
                  <w:lang w:eastAsia="zh-CN"/>
                </w:rPr>
                <w:t>.</w:t>
              </w:r>
              <w:r w:rsidR="00DF7F58" w:rsidRPr="00201A55">
                <w:rPr>
                  <w:rFonts w:ascii="Liberation Serif" w:eastAsia="Times New Roman" w:hAnsi="Liberation Serif" w:cs="Liberation Serif"/>
                  <w:color w:val="0000FF"/>
                  <w:sz w:val="24"/>
                  <w:szCs w:val="24"/>
                  <w:u w:val="single"/>
                  <w:lang w:val="en-US" w:eastAsia="zh-CN"/>
                </w:rPr>
                <w:t>moirbit.ru</w:t>
              </w:r>
            </w:hyperlink>
          </w:p>
        </w:tc>
      </w:tr>
    </w:tbl>
    <w:p w:rsidR="00DF7F58" w:rsidRPr="00201A55" w:rsidRDefault="00DF7F58" w:rsidP="00DF7F58">
      <w:pPr>
        <w:suppressAutoHyphens/>
        <w:spacing w:after="0" w:line="240" w:lineRule="auto"/>
        <w:ind w:right="-359"/>
        <w:jc w:val="center"/>
        <w:rPr>
          <w:rFonts w:ascii="Liberation Serif" w:eastAsia="Times New Roman" w:hAnsi="Liberation Serif" w:cs="Liberation Serif"/>
          <w:b/>
          <w:sz w:val="28"/>
          <w:szCs w:val="28"/>
          <w:lang w:eastAsia="zh-CN"/>
        </w:rPr>
      </w:pPr>
    </w:p>
    <w:p w:rsidR="00DF7F58" w:rsidRPr="00201A55" w:rsidRDefault="00DF7F58" w:rsidP="00DF7F58">
      <w:pPr>
        <w:suppressAutoHyphens/>
        <w:spacing w:after="0" w:line="240" w:lineRule="auto"/>
        <w:ind w:right="-359"/>
        <w:jc w:val="center"/>
        <w:rPr>
          <w:rFonts w:ascii="Liberation Serif" w:eastAsia="Times New Roman" w:hAnsi="Liberation Serif" w:cs="Liberation Serif"/>
          <w:b/>
          <w:sz w:val="28"/>
          <w:szCs w:val="28"/>
          <w:lang w:eastAsia="zh-CN"/>
        </w:rPr>
      </w:pPr>
    </w:p>
    <w:p w:rsidR="00DF7F58" w:rsidRPr="005F33FF" w:rsidRDefault="00DF7F58" w:rsidP="00DF7F58">
      <w:pPr>
        <w:suppressAutoHyphens/>
        <w:spacing w:after="0" w:line="240" w:lineRule="auto"/>
        <w:ind w:right="-57"/>
        <w:jc w:val="center"/>
        <w:rPr>
          <w:rFonts w:ascii="Liberation Serif" w:eastAsia="Times New Roman" w:hAnsi="Liberation Serif" w:cs="Liberation Serif"/>
          <w:sz w:val="26"/>
          <w:szCs w:val="26"/>
          <w:lang w:eastAsia="zh-CN"/>
        </w:rPr>
      </w:pPr>
      <w:r w:rsidRPr="005F33FF">
        <w:rPr>
          <w:rFonts w:ascii="Liberation Serif" w:eastAsia="Times New Roman" w:hAnsi="Liberation Serif" w:cs="Liberation Serif"/>
          <w:b/>
          <w:sz w:val="26"/>
          <w:szCs w:val="26"/>
          <w:lang w:eastAsia="zh-CN"/>
        </w:rPr>
        <w:t xml:space="preserve">Раздел 1. Характеристика и анализ текущего состояния вопросов профилактики терроризма, а также минимизации и (или) ликвидации последствий его проявлений </w:t>
      </w:r>
    </w:p>
    <w:p w:rsidR="00DF7F58" w:rsidRPr="005F33FF" w:rsidRDefault="00DF7F58" w:rsidP="00DF7F58">
      <w:pPr>
        <w:suppressAutoHyphens/>
        <w:spacing w:after="0" w:line="240" w:lineRule="auto"/>
        <w:ind w:right="-359"/>
        <w:jc w:val="center"/>
        <w:rPr>
          <w:rFonts w:ascii="Liberation Serif" w:eastAsia="Times New Roman" w:hAnsi="Liberation Serif" w:cs="Liberation Serif"/>
          <w:b/>
          <w:sz w:val="26"/>
          <w:szCs w:val="26"/>
          <w:lang w:eastAsia="zh-CN"/>
        </w:rPr>
      </w:pPr>
    </w:p>
    <w:p w:rsidR="00DF7F58" w:rsidRPr="005F33FF" w:rsidRDefault="00DF7F58" w:rsidP="00DF7F58">
      <w:pPr>
        <w:suppressAutoHyphens/>
        <w:spacing w:after="0" w:line="240" w:lineRule="auto"/>
        <w:ind w:firstLine="540"/>
        <w:jc w:val="both"/>
        <w:rPr>
          <w:rFonts w:ascii="Liberation Serif" w:eastAsia="Times New Roman" w:hAnsi="Liberation Serif" w:cs="Liberation Serif"/>
          <w:sz w:val="26"/>
          <w:szCs w:val="26"/>
          <w:lang w:eastAsia="zh-CN"/>
        </w:rPr>
      </w:pPr>
      <w:r w:rsidRPr="005F33FF">
        <w:rPr>
          <w:rFonts w:ascii="Liberation Serif" w:eastAsia="Times New Roman" w:hAnsi="Liberation Serif" w:cs="Liberation Serif"/>
          <w:sz w:val="26"/>
          <w:szCs w:val="26"/>
          <w:lang w:eastAsia="zh-CN"/>
        </w:rPr>
        <w:t>В соответствии со статьей 16 Фед</w:t>
      </w:r>
      <w:r w:rsidR="002846D9">
        <w:rPr>
          <w:rFonts w:ascii="Liberation Serif" w:eastAsia="Times New Roman" w:hAnsi="Liberation Serif" w:cs="Liberation Serif"/>
          <w:sz w:val="26"/>
          <w:szCs w:val="26"/>
          <w:lang w:eastAsia="zh-CN"/>
        </w:rPr>
        <w:t xml:space="preserve">ерального закона от 06.10.2003 </w:t>
      </w:r>
      <w:r w:rsidRPr="005F33FF">
        <w:rPr>
          <w:rFonts w:ascii="Liberation Serif" w:eastAsia="Times New Roman" w:hAnsi="Liberation Serif" w:cs="Liberation Serif"/>
          <w:sz w:val="26"/>
          <w:szCs w:val="26"/>
          <w:lang w:eastAsia="zh-CN"/>
        </w:rPr>
        <w:t xml:space="preserve">№ 131-ФЗ «Об общих принципах организации местного самоуправления в Российской Федерации» к полномочиям органов местного </w:t>
      </w:r>
      <w:r w:rsidR="005F4F5F" w:rsidRPr="005F33FF">
        <w:rPr>
          <w:rFonts w:ascii="Liberation Serif" w:eastAsia="Times New Roman" w:hAnsi="Liberation Serif" w:cs="Liberation Serif"/>
          <w:sz w:val="26"/>
          <w:szCs w:val="26"/>
          <w:lang w:eastAsia="zh-CN"/>
        </w:rPr>
        <w:t>самоуправления относятся</w:t>
      </w:r>
      <w:r w:rsidRPr="005F33FF">
        <w:rPr>
          <w:rFonts w:ascii="Liberation Serif" w:eastAsia="Times New Roman" w:hAnsi="Liberation Serif" w:cs="Liberation Serif"/>
          <w:sz w:val="26"/>
          <w:szCs w:val="26"/>
          <w:lang w:eastAsia="zh-CN"/>
        </w:rPr>
        <w:t xml:space="preserve"> -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F7F58" w:rsidRPr="005F33FF" w:rsidRDefault="00DF7F58" w:rsidP="001F2CDA">
      <w:pPr>
        <w:suppressAutoHyphens/>
        <w:spacing w:after="0" w:line="240" w:lineRule="auto"/>
        <w:ind w:firstLine="709"/>
        <w:jc w:val="both"/>
        <w:rPr>
          <w:rFonts w:ascii="Liberation Serif" w:eastAsia="MingLiU_HKSCS" w:hAnsi="Liberation Serif" w:cs="Liberation Serif"/>
          <w:sz w:val="26"/>
          <w:szCs w:val="26"/>
          <w:lang w:eastAsia="ru-RU"/>
        </w:rPr>
      </w:pPr>
      <w:proofErr w:type="gramStart"/>
      <w:r w:rsidRPr="005F33FF">
        <w:rPr>
          <w:rFonts w:ascii="Liberation Serif" w:eastAsia="MingLiU_HKSCS" w:hAnsi="Liberation Serif" w:cs="Liberation Serif"/>
          <w:color w:val="000000"/>
          <w:sz w:val="26"/>
          <w:szCs w:val="26"/>
          <w:lang w:eastAsia="ru-RU"/>
        </w:rPr>
        <w:t xml:space="preserve">Муниципальная программа </w:t>
      </w:r>
      <w:r w:rsidRPr="005F33FF">
        <w:rPr>
          <w:rFonts w:ascii="Liberation Serif" w:eastAsia="MingLiU_HKSCS" w:hAnsi="Liberation Serif" w:cs="Liberation Serif"/>
          <w:sz w:val="26"/>
          <w:szCs w:val="26"/>
          <w:lang w:eastAsia="ru-RU"/>
        </w:rPr>
        <w:t>«Профилактика терроризма, а также минимизация и (или) ликвидация последствий его проявлений в Городском округе «город Ирбит» С</w:t>
      </w:r>
      <w:r w:rsidR="00344AE7" w:rsidRPr="005F33FF">
        <w:rPr>
          <w:rFonts w:ascii="Liberation Serif" w:eastAsia="MingLiU_HKSCS" w:hAnsi="Liberation Serif" w:cs="Liberation Serif"/>
          <w:sz w:val="26"/>
          <w:szCs w:val="26"/>
          <w:lang w:eastAsia="ru-RU"/>
        </w:rPr>
        <w:t xml:space="preserve">вердловской области </w:t>
      </w:r>
      <w:r w:rsidRPr="005F33FF">
        <w:rPr>
          <w:rFonts w:ascii="Liberation Serif" w:eastAsia="MingLiU_HKSCS" w:hAnsi="Liberation Serif" w:cs="Liberation Serif"/>
          <w:sz w:val="26"/>
          <w:szCs w:val="26"/>
          <w:lang w:eastAsia="ru-RU"/>
        </w:rPr>
        <w:t xml:space="preserve">» </w:t>
      </w:r>
      <w:r w:rsidRPr="005F33FF">
        <w:rPr>
          <w:rFonts w:ascii="Liberation Serif" w:eastAsia="MingLiU_HKSCS" w:hAnsi="Liberation Serif" w:cs="Liberation Serif"/>
          <w:color w:val="000000"/>
          <w:sz w:val="26"/>
          <w:szCs w:val="26"/>
          <w:lang w:eastAsia="ru-RU"/>
        </w:rPr>
        <w:t xml:space="preserve">разработана в соответствии с распоряжением Губернатора Свердловской области от 04.10.2019 №223-РГ «О реализации решений антитеррористической комиссии в Свердловской области по вопросам реализации Комплексного плана противодействия идеологии терроризма в Российской Федерации на 2019-2023 годы», </w:t>
      </w:r>
      <w:r w:rsidR="00DC1D35" w:rsidRPr="005F33FF">
        <w:rPr>
          <w:rFonts w:ascii="Liberation Serif" w:eastAsia="MingLiU_HKSCS" w:hAnsi="Liberation Serif" w:cs="Liberation Serif"/>
          <w:color w:val="000000"/>
          <w:sz w:val="26"/>
          <w:szCs w:val="26"/>
          <w:lang w:eastAsia="ru-RU"/>
        </w:rPr>
        <w:t>с учетом  рекомендуемого перечня</w:t>
      </w:r>
      <w:r w:rsidRPr="005F33FF">
        <w:rPr>
          <w:rFonts w:ascii="Liberation Serif" w:eastAsia="MingLiU_HKSCS" w:hAnsi="Liberation Serif" w:cs="Liberation Serif"/>
          <w:color w:val="000000"/>
          <w:sz w:val="26"/>
          <w:szCs w:val="26"/>
          <w:lang w:eastAsia="ru-RU"/>
        </w:rPr>
        <w:t xml:space="preserve"> типовых базовых мероприятий</w:t>
      </w:r>
      <w:proofErr w:type="gramEnd"/>
      <w:r w:rsidRPr="005F33FF">
        <w:rPr>
          <w:rFonts w:ascii="Liberation Serif" w:eastAsia="MingLiU_HKSCS" w:hAnsi="Liberation Serif" w:cs="Liberation Serif"/>
          <w:color w:val="000000"/>
          <w:sz w:val="26"/>
          <w:szCs w:val="26"/>
          <w:lang w:eastAsia="ru-RU"/>
        </w:rPr>
        <w:t xml:space="preserve"> и</w:t>
      </w:r>
      <w:r w:rsidR="00DC1D35" w:rsidRPr="005F33FF">
        <w:rPr>
          <w:rFonts w:ascii="Liberation Serif" w:eastAsia="MingLiU_HKSCS" w:hAnsi="Liberation Serif" w:cs="Liberation Serif"/>
          <w:color w:val="000000"/>
          <w:sz w:val="26"/>
          <w:szCs w:val="26"/>
          <w:lang w:eastAsia="ru-RU"/>
        </w:rPr>
        <w:t xml:space="preserve"> целевых показателей, одобренного</w:t>
      </w:r>
      <w:r w:rsidRPr="005F33FF">
        <w:rPr>
          <w:rFonts w:ascii="Liberation Serif" w:eastAsia="MingLiU_HKSCS" w:hAnsi="Liberation Serif" w:cs="Liberation Serif"/>
          <w:color w:val="000000"/>
          <w:sz w:val="26"/>
          <w:szCs w:val="26"/>
          <w:lang w:eastAsia="ru-RU"/>
        </w:rPr>
        <w:t xml:space="preserve"> протоколом совместного заседания антитеррористической комиссии в Свердловской области и оперативного штаба Свердловской области от 23.08.2019 №3. </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В настоящее время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 По сведениям Национального антитеррористического комитета, уровень террористической опасности продолжает оставаться высоким, сохраняется угроза совершения террористических актов на всей территории Российской Федерации, масштабы последствий террористических актов значительны. Террористы стремятся расширить географию своей деятельности.</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В современных условиях терроризм является одной из основных угроз национальной безопасности Российской Федерации, что определяет необходимость противодействия ему на всех направлениях.</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Терроризм, как одно из тягчайших проявлений преступности, представляет реальную угрозу общественной безопасности, подрывает авторитет органов местного самоуправления и оказывает негативное влияние на все сферы общественной жизни. Его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w:t>
      </w:r>
    </w:p>
    <w:p w:rsidR="00DF7F58" w:rsidRPr="005F33FF" w:rsidRDefault="00DF7F58" w:rsidP="00564EAF">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В целях </w:t>
      </w:r>
      <w:proofErr w:type="gramStart"/>
      <w:r w:rsidRPr="005F33FF">
        <w:rPr>
          <w:rFonts w:ascii="Liberation Serif" w:eastAsia="MingLiU_HKSCS" w:hAnsi="Liberation Serif" w:cs="Liberation Serif"/>
          <w:sz w:val="26"/>
          <w:szCs w:val="26"/>
          <w:lang w:eastAsia="ru-RU"/>
        </w:rPr>
        <w:t>осуществления координации деяте</w:t>
      </w:r>
      <w:r w:rsidR="00564EAF" w:rsidRPr="005F33FF">
        <w:rPr>
          <w:rFonts w:ascii="Liberation Serif" w:eastAsia="MingLiU_HKSCS" w:hAnsi="Liberation Serif" w:cs="Liberation Serif"/>
          <w:sz w:val="26"/>
          <w:szCs w:val="26"/>
          <w:lang w:eastAsia="ru-RU"/>
        </w:rPr>
        <w:t xml:space="preserve">льности территориальных органов </w:t>
      </w:r>
      <w:r w:rsidRPr="005F33FF">
        <w:rPr>
          <w:rFonts w:ascii="Liberation Serif" w:eastAsia="MingLiU_HKSCS" w:hAnsi="Liberation Serif" w:cs="Liberation Serif"/>
          <w:sz w:val="26"/>
          <w:szCs w:val="26"/>
          <w:lang w:eastAsia="ru-RU"/>
        </w:rPr>
        <w:t>федеральных органов исполнительной</w:t>
      </w:r>
      <w:proofErr w:type="gramEnd"/>
      <w:r w:rsidRPr="005F33FF">
        <w:rPr>
          <w:rFonts w:ascii="Liberation Serif" w:eastAsia="MingLiU_HKSCS" w:hAnsi="Liberation Serif" w:cs="Liberation Serif"/>
          <w:sz w:val="26"/>
          <w:szCs w:val="26"/>
          <w:lang w:eastAsia="ru-RU"/>
        </w:rPr>
        <w:t xml:space="preserve"> власти, органов местного самоуправления, расположенных на территории </w:t>
      </w:r>
      <w:r w:rsidR="00564EAF" w:rsidRPr="005F33FF">
        <w:rPr>
          <w:rFonts w:ascii="Liberation Serif" w:eastAsia="MingLiU_HKSCS" w:hAnsi="Liberation Serif" w:cs="Liberation Serif"/>
          <w:sz w:val="26"/>
          <w:szCs w:val="26"/>
          <w:lang w:eastAsia="ru-RU"/>
        </w:rPr>
        <w:t xml:space="preserve">Городского округа «город Ирбит» Свердловской </w:t>
      </w:r>
      <w:r w:rsidR="00564EAF" w:rsidRPr="005F33FF">
        <w:rPr>
          <w:rFonts w:ascii="Liberation Serif" w:eastAsia="MingLiU_HKSCS" w:hAnsi="Liberation Serif" w:cs="Liberation Serif"/>
          <w:sz w:val="26"/>
          <w:szCs w:val="26"/>
          <w:lang w:eastAsia="ru-RU"/>
        </w:rPr>
        <w:lastRenderedPageBreak/>
        <w:t>области</w:t>
      </w:r>
      <w:r w:rsidRPr="005F33FF">
        <w:rPr>
          <w:rFonts w:ascii="Liberation Serif" w:eastAsia="MingLiU_HKSCS" w:hAnsi="Liberation Serif" w:cs="Liberation Serif"/>
          <w:sz w:val="26"/>
          <w:szCs w:val="26"/>
          <w:lang w:eastAsia="ru-RU"/>
        </w:rPr>
        <w:t xml:space="preserve">, по обеспечению антитеррористической защищенности населения </w:t>
      </w:r>
      <w:r w:rsidR="00564EAF" w:rsidRPr="005F33FF">
        <w:rPr>
          <w:rFonts w:ascii="Liberation Serif" w:eastAsia="Times New Roman" w:hAnsi="Liberation Serif" w:cs="Liberation Serif"/>
          <w:sz w:val="26"/>
          <w:szCs w:val="26"/>
          <w:lang w:eastAsia="zh-CN"/>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осуществляет свою деятельность антитеррористическая комиссия. Заседания комиссии проводятся ежеквартально.</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С учетом складывающейся обстановки в сфере противодействия терроризму на территории </w:t>
      </w:r>
      <w:r w:rsidR="00564EAF" w:rsidRPr="005F33FF">
        <w:rPr>
          <w:rFonts w:ascii="Liberation Serif" w:eastAsia="Times New Roman" w:hAnsi="Liberation Serif" w:cs="Liberation Serif"/>
          <w:sz w:val="26"/>
          <w:szCs w:val="26"/>
          <w:lang w:eastAsia="zh-CN"/>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xml:space="preserve"> деятельность антитеррористической комиссии в </w:t>
      </w:r>
      <w:r w:rsidR="00564EAF" w:rsidRPr="005F33FF">
        <w:rPr>
          <w:rFonts w:ascii="Liberation Serif" w:eastAsia="Times New Roman" w:hAnsi="Liberation Serif" w:cs="Liberation Serif"/>
          <w:sz w:val="26"/>
          <w:szCs w:val="26"/>
          <w:lang w:eastAsia="zh-CN"/>
        </w:rPr>
        <w:t>Городском округе «город Ирбит» Свердловской области</w:t>
      </w:r>
      <w:r w:rsidRPr="005F33FF">
        <w:rPr>
          <w:rFonts w:ascii="Liberation Serif" w:eastAsia="MingLiU_HKSCS" w:hAnsi="Liberation Serif" w:cs="Liberation Serif"/>
          <w:sz w:val="26"/>
          <w:szCs w:val="26"/>
          <w:lang w:eastAsia="ru-RU"/>
        </w:rPr>
        <w:t xml:space="preserve"> направлена на решение следующих задач:</w:t>
      </w:r>
    </w:p>
    <w:p w:rsidR="00DF7F58" w:rsidRPr="005F33FF" w:rsidRDefault="00DF7F58" w:rsidP="00564EAF">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1) координация деятельности территориальных о</w:t>
      </w:r>
      <w:r w:rsidR="00564EAF" w:rsidRPr="005F33FF">
        <w:rPr>
          <w:rFonts w:ascii="Liberation Serif" w:eastAsia="MingLiU_HKSCS" w:hAnsi="Liberation Serif" w:cs="Liberation Serif"/>
          <w:sz w:val="26"/>
          <w:szCs w:val="26"/>
          <w:lang w:eastAsia="ru-RU"/>
        </w:rPr>
        <w:t xml:space="preserve">рганов федеральных органов </w:t>
      </w:r>
      <w:r w:rsidRPr="005F33FF">
        <w:rPr>
          <w:rFonts w:ascii="Liberation Serif" w:eastAsia="MingLiU_HKSCS" w:hAnsi="Liberation Serif" w:cs="Liberation Serif"/>
          <w:sz w:val="26"/>
          <w:szCs w:val="26"/>
          <w:lang w:eastAsia="ru-RU"/>
        </w:rPr>
        <w:t xml:space="preserve">исполнительной власти и органов местного самоуправления, расположенных на территории </w:t>
      </w:r>
      <w:r w:rsidR="00564EAF" w:rsidRPr="005F33FF">
        <w:rPr>
          <w:rFonts w:ascii="Liberation Serif" w:eastAsia="Times New Roman" w:hAnsi="Liberation Serif" w:cs="Liberation Serif"/>
          <w:sz w:val="26"/>
          <w:szCs w:val="26"/>
          <w:lang w:eastAsia="zh-CN"/>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по профилактике терроризма, а также по минимизации и ликвидации последствий его проявлений;</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2) участие в реализации на территории </w:t>
      </w:r>
      <w:r w:rsidR="00564EAF" w:rsidRPr="005F33FF">
        <w:rPr>
          <w:rFonts w:ascii="Liberation Serif" w:eastAsia="Times New Roman" w:hAnsi="Liberation Serif" w:cs="Liberation Serif"/>
          <w:sz w:val="26"/>
          <w:szCs w:val="26"/>
          <w:lang w:eastAsia="zh-CN"/>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xml:space="preserve"> государственной политики в области противодействия терроризму, а также подготовка предложений в аппарат антитеррористической комиссии в Свердловской области;</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3) мониторинг политических, социально-экономических и иных процессов </w:t>
      </w:r>
      <w:r w:rsidR="00564EAF" w:rsidRPr="005F33FF">
        <w:rPr>
          <w:rFonts w:ascii="Liberation Serif" w:eastAsia="Times New Roman" w:hAnsi="Liberation Serif" w:cs="Liberation Serif"/>
          <w:sz w:val="26"/>
          <w:szCs w:val="26"/>
          <w:lang w:eastAsia="zh-CN"/>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оказывающих влияние на ситуацию в сфере противодействия терроризму;</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4) разработка мер по профилактике терроризма, устранению причин и условий, способствующих его проявлению, обеспечению защищенности объектов от возможных террористических посягательств, а также по минимизации и ликвидации последствий террористических актов, осуществление </w:t>
      </w:r>
      <w:proofErr w:type="gramStart"/>
      <w:r w:rsidRPr="005F33FF">
        <w:rPr>
          <w:rFonts w:ascii="Liberation Serif" w:eastAsia="MingLiU_HKSCS" w:hAnsi="Liberation Serif" w:cs="Liberation Serif"/>
          <w:sz w:val="26"/>
          <w:szCs w:val="26"/>
          <w:lang w:eastAsia="ru-RU"/>
        </w:rPr>
        <w:t>контроля за</w:t>
      </w:r>
      <w:proofErr w:type="gramEnd"/>
      <w:r w:rsidRPr="005F33FF">
        <w:rPr>
          <w:rFonts w:ascii="Liberation Serif" w:eastAsia="MingLiU_HKSCS" w:hAnsi="Liberation Serif" w:cs="Liberation Serif"/>
          <w:sz w:val="26"/>
          <w:szCs w:val="26"/>
          <w:lang w:eastAsia="ru-RU"/>
        </w:rPr>
        <w:t xml:space="preserve"> реализацией этих мер.</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Принятые меры в рамках реализации программы позволят: </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1) сформировать негативное отношение населения к идеологии терроризма; </w:t>
      </w:r>
    </w:p>
    <w:p w:rsidR="00DF7F58" w:rsidRPr="005F33FF" w:rsidRDefault="00DF7F58" w:rsidP="00DF7F58">
      <w:pPr>
        <w:spacing w:after="0" w:line="240" w:lineRule="auto"/>
        <w:ind w:right="20" w:firstLine="709"/>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2) создать условия для обеспечения антитеррористической защищенности населения.</w:t>
      </w:r>
    </w:p>
    <w:p w:rsidR="00DF7F58" w:rsidRPr="005F33FF" w:rsidRDefault="00DF7F58" w:rsidP="00DF7F58">
      <w:pPr>
        <w:spacing w:after="0" w:line="240" w:lineRule="auto"/>
        <w:ind w:right="20"/>
        <w:jc w:val="both"/>
        <w:rPr>
          <w:rFonts w:ascii="Liberation Serif" w:eastAsia="MingLiU_HKSCS" w:hAnsi="Liberation Serif" w:cs="Liberation Serif"/>
          <w:sz w:val="26"/>
          <w:szCs w:val="26"/>
          <w:lang w:eastAsia="ru-RU"/>
        </w:rPr>
      </w:pPr>
    </w:p>
    <w:p w:rsidR="00DF7F58" w:rsidRPr="005F33FF" w:rsidRDefault="00DF7F58" w:rsidP="00DF7F58">
      <w:pPr>
        <w:spacing w:after="0" w:line="240" w:lineRule="auto"/>
        <w:ind w:right="20"/>
        <w:jc w:val="center"/>
        <w:rPr>
          <w:rFonts w:ascii="Liberation Serif" w:eastAsia="MingLiU_HKSCS" w:hAnsi="Liberation Serif" w:cs="Liberation Serif"/>
          <w:b/>
          <w:sz w:val="26"/>
          <w:szCs w:val="26"/>
          <w:lang w:eastAsia="ru-RU"/>
        </w:rPr>
      </w:pPr>
      <w:r w:rsidRPr="005F33FF">
        <w:rPr>
          <w:rFonts w:ascii="Liberation Serif" w:eastAsia="MingLiU_HKSCS" w:hAnsi="Liberation Serif" w:cs="Liberation Serif"/>
          <w:b/>
          <w:sz w:val="26"/>
          <w:szCs w:val="26"/>
          <w:lang w:eastAsia="ru-RU"/>
        </w:rPr>
        <w:t>Раздел 2. Цели и задачи муниципальной программы, целевые показатели реализации муниципальной программы</w:t>
      </w:r>
    </w:p>
    <w:p w:rsidR="00DF7F58" w:rsidRPr="005F33FF" w:rsidRDefault="00DF7F58" w:rsidP="00DF7F58">
      <w:pPr>
        <w:spacing w:after="0" w:line="240" w:lineRule="auto"/>
        <w:ind w:right="20"/>
        <w:jc w:val="both"/>
        <w:rPr>
          <w:rFonts w:ascii="Liberation Serif" w:eastAsia="MingLiU_HKSCS" w:hAnsi="Liberation Serif" w:cs="Liberation Serif"/>
          <w:b/>
          <w:sz w:val="26"/>
          <w:szCs w:val="26"/>
          <w:lang w:eastAsia="ru-RU"/>
        </w:rPr>
      </w:pPr>
    </w:p>
    <w:p w:rsidR="000D493A" w:rsidRPr="005F33FF" w:rsidRDefault="000D493A" w:rsidP="000D493A">
      <w:pPr>
        <w:spacing w:after="0" w:line="240" w:lineRule="auto"/>
        <w:jc w:val="both"/>
        <w:rPr>
          <w:rFonts w:ascii="Liberation Serif" w:hAnsi="Liberation Serif" w:cs="Liberation Serif"/>
          <w:sz w:val="26"/>
          <w:szCs w:val="26"/>
          <w:u w:val="single"/>
        </w:rPr>
      </w:pPr>
      <w:r w:rsidRPr="005F33FF">
        <w:rPr>
          <w:rFonts w:ascii="Liberation Serif" w:hAnsi="Liberation Serif" w:cs="Liberation Serif"/>
          <w:sz w:val="26"/>
          <w:szCs w:val="26"/>
          <w:u w:val="single"/>
        </w:rPr>
        <w:t xml:space="preserve">Цели программы:           </w:t>
      </w:r>
    </w:p>
    <w:p w:rsidR="000D493A" w:rsidRPr="005F33FF" w:rsidRDefault="00344AE7" w:rsidP="000D493A">
      <w:pPr>
        <w:suppressAutoHyphens/>
        <w:spacing w:after="0" w:line="240" w:lineRule="auto"/>
        <w:jc w:val="both"/>
        <w:rPr>
          <w:rFonts w:ascii="Liberation Serif" w:hAnsi="Liberation Serif" w:cs="Liberation Serif"/>
          <w:bCs/>
          <w:sz w:val="26"/>
          <w:szCs w:val="26"/>
        </w:rPr>
      </w:pPr>
      <w:r w:rsidRPr="005F33FF">
        <w:rPr>
          <w:rFonts w:ascii="Liberation Serif" w:hAnsi="Liberation Serif" w:cs="Liberation Serif"/>
          <w:b/>
          <w:sz w:val="26"/>
          <w:szCs w:val="26"/>
        </w:rPr>
        <w:t xml:space="preserve">          Цель</w:t>
      </w:r>
      <w:r w:rsidR="000D493A" w:rsidRPr="005F33FF">
        <w:rPr>
          <w:rFonts w:ascii="Liberation Serif" w:hAnsi="Liberation Serif" w:cs="Liberation Serif"/>
          <w:b/>
          <w:sz w:val="26"/>
          <w:szCs w:val="26"/>
        </w:rPr>
        <w:t>.</w:t>
      </w:r>
      <w:r w:rsidR="000D493A" w:rsidRPr="005F33FF">
        <w:rPr>
          <w:rFonts w:ascii="Liberation Serif" w:hAnsi="Liberation Serif" w:cs="Liberation Serif"/>
          <w:sz w:val="26"/>
          <w:szCs w:val="26"/>
        </w:rPr>
        <w:t xml:space="preserve"> </w:t>
      </w:r>
      <w:r w:rsidR="000D493A" w:rsidRPr="005F33FF">
        <w:rPr>
          <w:rFonts w:ascii="Liberation Serif" w:eastAsia="Times New Roman" w:hAnsi="Liberation Serif" w:cs="Liberation Serif"/>
          <w:sz w:val="26"/>
          <w:szCs w:val="26"/>
          <w:lang w:eastAsia="zh-CN"/>
        </w:rPr>
        <w:t>Реализация государственной политики в области профилактики терроризма, минимизации и (или) ликвидации последствий его проявлений, а также защита личности, общества и государства</w:t>
      </w:r>
      <w:r w:rsidR="000D493A" w:rsidRPr="005F33FF">
        <w:rPr>
          <w:rFonts w:ascii="Liberation Serif" w:eastAsia="Times New Roman" w:hAnsi="Liberation Serif" w:cs="Liberation Serif"/>
          <w:sz w:val="26"/>
          <w:szCs w:val="26"/>
          <w:lang w:eastAsia="zh-CN"/>
        </w:rPr>
        <w:br/>
        <w:t>от террористических актов и иных проявлений терроризма на территории Городского округа «город Ирбит» Свердловской области</w:t>
      </w:r>
      <w:r w:rsidR="000D493A" w:rsidRPr="005F33FF">
        <w:rPr>
          <w:rFonts w:ascii="Liberation Serif" w:hAnsi="Liberation Serif" w:cs="Liberation Serif"/>
          <w:sz w:val="26"/>
          <w:szCs w:val="26"/>
        </w:rPr>
        <w:t>.</w:t>
      </w:r>
    </w:p>
    <w:p w:rsidR="000D493A" w:rsidRPr="005F33FF" w:rsidRDefault="000D493A" w:rsidP="000D493A">
      <w:pPr>
        <w:spacing w:after="0" w:line="240" w:lineRule="auto"/>
        <w:ind w:firstLine="720"/>
        <w:jc w:val="both"/>
        <w:rPr>
          <w:rFonts w:ascii="Liberation Serif" w:hAnsi="Liberation Serif" w:cs="Liberation Serif"/>
          <w:sz w:val="26"/>
          <w:szCs w:val="26"/>
          <w:u w:val="single"/>
        </w:rPr>
      </w:pPr>
      <w:r w:rsidRPr="005F33FF">
        <w:rPr>
          <w:rFonts w:ascii="Liberation Serif" w:hAnsi="Liberation Serif" w:cs="Liberation Serif"/>
          <w:sz w:val="26"/>
          <w:szCs w:val="26"/>
          <w:u w:val="single"/>
        </w:rPr>
        <w:t>Для достижения поставленной цели необходимо решить следующие задачи:</w:t>
      </w:r>
    </w:p>
    <w:p w:rsidR="000D493A" w:rsidRPr="005F33FF" w:rsidRDefault="000D493A" w:rsidP="000D493A">
      <w:pPr>
        <w:suppressAutoHyphens/>
        <w:spacing w:after="0" w:line="240" w:lineRule="auto"/>
        <w:ind w:firstLine="709"/>
        <w:jc w:val="both"/>
        <w:rPr>
          <w:rFonts w:ascii="Liberation Serif" w:eastAsia="Times New Roman" w:hAnsi="Liberation Serif" w:cs="Liberation Serif"/>
          <w:sz w:val="26"/>
          <w:szCs w:val="26"/>
          <w:lang w:eastAsia="zh-CN"/>
        </w:rPr>
      </w:pPr>
      <w:r w:rsidRPr="005F33FF">
        <w:rPr>
          <w:rFonts w:ascii="Liberation Serif" w:hAnsi="Liberation Serif" w:cs="Liberation Serif"/>
          <w:b/>
          <w:sz w:val="26"/>
          <w:szCs w:val="26"/>
        </w:rPr>
        <w:t xml:space="preserve">Задача 1. </w:t>
      </w:r>
      <w:r w:rsidRPr="005F33FF">
        <w:rPr>
          <w:rFonts w:ascii="Liberation Serif" w:eastAsia="Times New Roman" w:hAnsi="Liberation Serif" w:cs="Liberation Serif"/>
          <w:sz w:val="26"/>
          <w:szCs w:val="26"/>
          <w:lang w:eastAsia="zh-CN"/>
        </w:rPr>
        <w:t> Выявление и устранение причин и условий, способствующих возникновению и распространению терроризма на территории Городского округа «город Ирбит» Свердловской области</w:t>
      </w:r>
      <w:r w:rsidR="003270B7" w:rsidRPr="005F33FF">
        <w:rPr>
          <w:rFonts w:ascii="Liberation Serif" w:eastAsia="Times New Roman" w:hAnsi="Liberation Serif" w:cs="Liberation Serif"/>
          <w:sz w:val="26"/>
          <w:szCs w:val="26"/>
          <w:lang w:eastAsia="zh-CN"/>
        </w:rPr>
        <w:t>.</w:t>
      </w:r>
    </w:p>
    <w:p w:rsidR="000D493A" w:rsidRPr="005F33FF" w:rsidRDefault="000D493A" w:rsidP="000D493A">
      <w:pPr>
        <w:suppressAutoHyphens/>
        <w:spacing w:after="0" w:line="240" w:lineRule="auto"/>
        <w:ind w:firstLine="709"/>
        <w:jc w:val="both"/>
        <w:rPr>
          <w:rFonts w:ascii="Liberation Serif" w:eastAsia="Times New Roman" w:hAnsi="Liberation Serif" w:cs="Liberation Serif"/>
          <w:sz w:val="26"/>
          <w:szCs w:val="26"/>
          <w:lang w:eastAsia="zh-CN"/>
        </w:rPr>
      </w:pPr>
      <w:r w:rsidRPr="005F33FF">
        <w:rPr>
          <w:rFonts w:ascii="Liberation Serif" w:hAnsi="Liberation Serif" w:cs="Liberation Serif"/>
          <w:b/>
          <w:sz w:val="26"/>
          <w:szCs w:val="26"/>
        </w:rPr>
        <w:t xml:space="preserve">Задача 2. </w:t>
      </w:r>
      <w:r w:rsidRPr="005F33FF">
        <w:rPr>
          <w:rFonts w:ascii="Liberation Serif" w:eastAsia="Times New Roman" w:hAnsi="Liberation Serif" w:cs="Liberation Serif"/>
          <w:sz w:val="26"/>
          <w:szCs w:val="26"/>
          <w:lang w:eastAsia="zh-CN"/>
        </w:rPr>
        <w:t>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w:t>
      </w:r>
      <w:r w:rsidR="003270B7" w:rsidRPr="005F33FF">
        <w:rPr>
          <w:rFonts w:ascii="Liberation Serif" w:eastAsia="Times New Roman" w:hAnsi="Liberation Serif" w:cs="Liberation Serif"/>
          <w:sz w:val="26"/>
          <w:szCs w:val="26"/>
          <w:lang w:eastAsia="zh-CN"/>
        </w:rPr>
        <w:t>.</w:t>
      </w:r>
    </w:p>
    <w:p w:rsidR="000D493A" w:rsidRPr="005F33FF" w:rsidRDefault="000D493A" w:rsidP="000D493A">
      <w:pPr>
        <w:suppressAutoHyphens/>
        <w:spacing w:after="0" w:line="240" w:lineRule="auto"/>
        <w:ind w:firstLine="709"/>
        <w:jc w:val="both"/>
        <w:rPr>
          <w:rFonts w:ascii="Liberation Serif" w:eastAsia="Times New Roman" w:hAnsi="Liberation Serif" w:cs="Liberation Serif"/>
          <w:sz w:val="26"/>
          <w:szCs w:val="26"/>
          <w:lang w:eastAsia="zh-CN"/>
        </w:rPr>
      </w:pPr>
      <w:r w:rsidRPr="005F33FF">
        <w:rPr>
          <w:rFonts w:ascii="Liberation Serif" w:hAnsi="Liberation Serif" w:cs="Liberation Serif"/>
          <w:b/>
          <w:sz w:val="26"/>
          <w:szCs w:val="26"/>
        </w:rPr>
        <w:t xml:space="preserve">Задача 3. </w:t>
      </w:r>
      <w:r w:rsidRPr="005F33FF">
        <w:rPr>
          <w:rFonts w:ascii="Liberation Serif" w:eastAsia="Times New Roman" w:hAnsi="Liberation Serif" w:cs="Liberation Serif"/>
          <w:sz w:val="26"/>
          <w:szCs w:val="26"/>
          <w:lang w:eastAsia="zh-CN"/>
        </w:rPr>
        <w:t xml:space="preserve">  Организация и проведение в Городском округе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w:t>
      </w:r>
      <w:r w:rsidRPr="005F33FF">
        <w:rPr>
          <w:rFonts w:ascii="Liberation Serif" w:eastAsia="Times New Roman" w:hAnsi="Liberation Serif" w:cs="Liberation Serif"/>
          <w:sz w:val="26"/>
          <w:szCs w:val="26"/>
          <w:lang w:eastAsia="zh-CN"/>
        </w:rPr>
        <w:lastRenderedPageBreak/>
        <w:t>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r w:rsidR="003270B7" w:rsidRPr="005F33FF">
        <w:rPr>
          <w:rFonts w:ascii="Liberation Serif" w:eastAsia="Times New Roman" w:hAnsi="Liberation Serif" w:cs="Liberation Serif"/>
          <w:sz w:val="26"/>
          <w:szCs w:val="26"/>
          <w:lang w:eastAsia="zh-CN"/>
        </w:rPr>
        <w:t>.</w:t>
      </w:r>
    </w:p>
    <w:p w:rsidR="000D493A" w:rsidRPr="005F33FF" w:rsidRDefault="000D493A" w:rsidP="000D493A">
      <w:pPr>
        <w:spacing w:after="0" w:line="240" w:lineRule="auto"/>
        <w:ind w:firstLine="709"/>
        <w:jc w:val="both"/>
        <w:rPr>
          <w:rFonts w:ascii="Liberation Serif" w:eastAsia="MingLiU_HKSCS" w:hAnsi="Liberation Serif" w:cs="Liberation Serif"/>
          <w:sz w:val="26"/>
          <w:szCs w:val="26"/>
          <w:lang w:eastAsia="ru-RU"/>
        </w:rPr>
      </w:pPr>
      <w:r w:rsidRPr="005F33FF">
        <w:rPr>
          <w:rFonts w:ascii="Liberation Serif" w:hAnsi="Liberation Serif" w:cs="Liberation Serif"/>
          <w:b/>
          <w:sz w:val="26"/>
          <w:szCs w:val="26"/>
        </w:rPr>
        <w:t xml:space="preserve">Задача 4. </w:t>
      </w:r>
      <w:r w:rsidRPr="005F33FF">
        <w:rPr>
          <w:rFonts w:ascii="Liberation Serif" w:eastAsia="Times New Roman" w:hAnsi="Liberation Serif" w:cs="Liberation Serif"/>
          <w:sz w:val="26"/>
          <w:szCs w:val="26"/>
          <w:lang w:eastAsia="zh-CN"/>
        </w:rPr>
        <w:t> Поддержание в состоянии постоянной готовности к эффективному использованию сил и средств муниципального образования, предназначенных для минимизации и (или) ликвидации последствий проявлений терроризма и его неблагоприятного морально-психологического воздействия на общество или отдельные социальные группы</w:t>
      </w:r>
      <w:r w:rsidR="003270B7" w:rsidRPr="005F33FF">
        <w:rPr>
          <w:rFonts w:ascii="Liberation Serif" w:eastAsia="Times New Roman" w:hAnsi="Liberation Serif" w:cs="Liberation Serif"/>
          <w:sz w:val="26"/>
          <w:szCs w:val="26"/>
          <w:lang w:eastAsia="zh-CN"/>
        </w:rPr>
        <w:t>.</w:t>
      </w:r>
      <w:r w:rsidRPr="005F33FF">
        <w:rPr>
          <w:rFonts w:ascii="Liberation Serif" w:eastAsia="MingLiU_HKSCS" w:hAnsi="Liberation Serif" w:cs="Liberation Serif"/>
          <w:sz w:val="26"/>
          <w:szCs w:val="26"/>
          <w:lang w:eastAsia="ru-RU"/>
        </w:rPr>
        <w:t xml:space="preserve"> </w:t>
      </w:r>
    </w:p>
    <w:p w:rsidR="00DF7F58" w:rsidRPr="005F33FF" w:rsidRDefault="00DF7F58" w:rsidP="000D493A">
      <w:pPr>
        <w:spacing w:after="0" w:line="240" w:lineRule="auto"/>
        <w:ind w:firstLine="708"/>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Цел</w:t>
      </w:r>
      <w:r w:rsidR="003270B7" w:rsidRPr="005F33FF">
        <w:rPr>
          <w:rFonts w:ascii="Liberation Serif" w:eastAsia="MingLiU_HKSCS" w:hAnsi="Liberation Serif" w:cs="Liberation Serif"/>
          <w:sz w:val="26"/>
          <w:szCs w:val="26"/>
          <w:lang w:eastAsia="ru-RU"/>
        </w:rPr>
        <w:t>и, задачи и цел</w:t>
      </w:r>
      <w:r w:rsidRPr="005F33FF">
        <w:rPr>
          <w:rFonts w:ascii="Liberation Serif" w:eastAsia="MingLiU_HKSCS" w:hAnsi="Liberation Serif" w:cs="Liberation Serif"/>
          <w:sz w:val="26"/>
          <w:szCs w:val="26"/>
          <w:lang w:eastAsia="ru-RU"/>
        </w:rPr>
        <w:t xml:space="preserve">евые показатели реализации </w:t>
      </w:r>
      <w:r w:rsidR="000D493A" w:rsidRPr="005F33FF">
        <w:rPr>
          <w:rFonts w:ascii="Liberation Serif" w:eastAsia="MingLiU_HKSCS" w:hAnsi="Liberation Serif" w:cs="Liberation Serif"/>
          <w:sz w:val="26"/>
          <w:szCs w:val="26"/>
          <w:lang w:eastAsia="ru-RU"/>
        </w:rPr>
        <w:t>м</w:t>
      </w:r>
      <w:r w:rsidRPr="005F33FF">
        <w:rPr>
          <w:rFonts w:ascii="Liberation Serif" w:eastAsia="MingLiU_HKSCS" w:hAnsi="Liberation Serif" w:cs="Liberation Serif"/>
          <w:sz w:val="26"/>
          <w:szCs w:val="26"/>
          <w:lang w:eastAsia="ru-RU"/>
        </w:rPr>
        <w:t>униципальной программы «Профилактика терроризма, а также минимизация и (или) ликвидация последствий его проявлений в Городском округе «город Ирбит» С</w:t>
      </w:r>
      <w:r w:rsidR="00F43C7A">
        <w:rPr>
          <w:rFonts w:ascii="Liberation Serif" w:eastAsia="MingLiU_HKSCS" w:hAnsi="Liberation Serif" w:cs="Liberation Serif"/>
          <w:sz w:val="26"/>
          <w:szCs w:val="26"/>
          <w:lang w:eastAsia="ru-RU"/>
        </w:rPr>
        <w:t>вердловской области</w:t>
      </w:r>
      <w:r w:rsidRPr="005F33FF">
        <w:rPr>
          <w:rFonts w:ascii="Liberation Serif" w:eastAsia="MingLiU_HKSCS" w:hAnsi="Liberation Serif" w:cs="Liberation Serif"/>
          <w:sz w:val="26"/>
          <w:szCs w:val="26"/>
          <w:lang w:eastAsia="ru-RU"/>
        </w:rPr>
        <w:t>» приведены в</w:t>
      </w:r>
      <w:r w:rsidR="00020503" w:rsidRPr="005F33FF">
        <w:rPr>
          <w:rFonts w:ascii="Liberation Serif" w:eastAsia="Times New Roman" w:hAnsi="Liberation Serif" w:cs="Liberation Serif"/>
          <w:bCs/>
          <w:sz w:val="26"/>
          <w:szCs w:val="26"/>
          <w:lang w:eastAsia="ru-RU"/>
        </w:rPr>
        <w:t xml:space="preserve"> п</w:t>
      </w:r>
      <w:r w:rsidRPr="005F33FF">
        <w:rPr>
          <w:rFonts w:ascii="Liberation Serif" w:eastAsia="Times New Roman" w:hAnsi="Liberation Serif" w:cs="Liberation Serif"/>
          <w:bCs/>
          <w:sz w:val="26"/>
          <w:szCs w:val="26"/>
          <w:lang w:eastAsia="ru-RU"/>
        </w:rPr>
        <w:t>риложении № 1</w:t>
      </w:r>
      <w:r w:rsidR="000D493A" w:rsidRPr="005F33FF">
        <w:rPr>
          <w:rFonts w:ascii="Liberation Serif" w:eastAsia="Times New Roman" w:hAnsi="Liberation Serif" w:cs="Liberation Serif"/>
          <w:sz w:val="26"/>
          <w:szCs w:val="26"/>
          <w:lang w:eastAsia="zh-CN"/>
        </w:rPr>
        <w:t xml:space="preserve"> </w:t>
      </w:r>
      <w:r w:rsidR="00162071" w:rsidRPr="005F33FF">
        <w:rPr>
          <w:rFonts w:ascii="Liberation Serif" w:eastAsia="Times New Roman" w:hAnsi="Liberation Serif" w:cs="Liberation Serif"/>
          <w:sz w:val="26"/>
          <w:szCs w:val="26"/>
          <w:lang w:eastAsia="zh-CN"/>
        </w:rPr>
        <w:t xml:space="preserve">к </w:t>
      </w:r>
      <w:r w:rsidR="000D493A" w:rsidRPr="005F33FF">
        <w:rPr>
          <w:rFonts w:ascii="Liberation Serif" w:eastAsia="Times New Roman" w:hAnsi="Liberation Serif" w:cs="Liberation Serif"/>
          <w:sz w:val="26"/>
          <w:szCs w:val="26"/>
          <w:lang w:eastAsia="zh-CN"/>
        </w:rPr>
        <w:t>м</w:t>
      </w:r>
      <w:r w:rsidR="001F2CDA" w:rsidRPr="005F33FF">
        <w:rPr>
          <w:rFonts w:ascii="Liberation Serif" w:eastAsia="Times New Roman" w:hAnsi="Liberation Serif" w:cs="Liberation Serif"/>
          <w:bCs/>
          <w:sz w:val="26"/>
          <w:szCs w:val="26"/>
          <w:lang w:eastAsia="ru-RU"/>
        </w:rPr>
        <w:t>униципальной программе</w:t>
      </w:r>
      <w:r w:rsidR="001F2CDA" w:rsidRPr="005F33FF">
        <w:rPr>
          <w:rFonts w:ascii="Liberation Serif" w:eastAsia="MingLiU_HKSCS" w:hAnsi="Liberation Serif" w:cs="Liberation Serif"/>
          <w:sz w:val="26"/>
          <w:szCs w:val="26"/>
          <w:lang w:eastAsia="ru-RU"/>
        </w:rPr>
        <w:t>.</w:t>
      </w:r>
      <w:r w:rsidRPr="005F33FF">
        <w:rPr>
          <w:rFonts w:ascii="Liberation Serif" w:eastAsia="Times New Roman" w:hAnsi="Liberation Serif" w:cs="Liberation Serif"/>
          <w:bCs/>
          <w:sz w:val="26"/>
          <w:szCs w:val="26"/>
          <w:lang w:eastAsia="ru-RU"/>
        </w:rPr>
        <w:t xml:space="preserve"> </w:t>
      </w:r>
    </w:p>
    <w:p w:rsidR="00DF7F58" w:rsidRPr="005F33FF" w:rsidRDefault="00DF7F58" w:rsidP="00DF7F58">
      <w:pPr>
        <w:tabs>
          <w:tab w:val="left" w:pos="567"/>
        </w:tabs>
        <w:autoSpaceDE w:val="0"/>
        <w:autoSpaceDN w:val="0"/>
        <w:adjustRightInd w:val="0"/>
        <w:spacing w:after="0" w:line="240" w:lineRule="auto"/>
        <w:jc w:val="center"/>
        <w:rPr>
          <w:rFonts w:ascii="Liberation Serif" w:eastAsia="Times New Roman" w:hAnsi="Liberation Serif" w:cs="Liberation Serif"/>
          <w:b/>
          <w:bCs/>
          <w:sz w:val="26"/>
          <w:szCs w:val="26"/>
          <w:lang w:eastAsia="ru-RU"/>
        </w:rPr>
      </w:pPr>
    </w:p>
    <w:p w:rsidR="00DF7F58" w:rsidRPr="005F33FF" w:rsidRDefault="00DF7F58" w:rsidP="00DF7F58">
      <w:pPr>
        <w:tabs>
          <w:tab w:val="left" w:pos="567"/>
        </w:tabs>
        <w:autoSpaceDE w:val="0"/>
        <w:autoSpaceDN w:val="0"/>
        <w:adjustRightInd w:val="0"/>
        <w:spacing w:after="0" w:line="240" w:lineRule="auto"/>
        <w:jc w:val="center"/>
        <w:rPr>
          <w:rFonts w:ascii="Liberation Serif" w:eastAsia="Times New Roman" w:hAnsi="Liberation Serif" w:cs="Liberation Serif"/>
          <w:b/>
          <w:bCs/>
          <w:sz w:val="26"/>
          <w:szCs w:val="26"/>
          <w:lang w:eastAsia="ru-RU"/>
        </w:rPr>
      </w:pPr>
      <w:r w:rsidRPr="005F33FF">
        <w:rPr>
          <w:rFonts w:ascii="Liberation Serif" w:eastAsia="Times New Roman" w:hAnsi="Liberation Serif" w:cs="Liberation Serif"/>
          <w:b/>
          <w:bCs/>
          <w:sz w:val="26"/>
          <w:szCs w:val="26"/>
          <w:lang w:eastAsia="ru-RU"/>
        </w:rPr>
        <w:t>Раздел 3. План мероприятий по выполнению муниципальной программы</w:t>
      </w:r>
    </w:p>
    <w:p w:rsidR="00DF7F58" w:rsidRPr="005F33FF" w:rsidRDefault="00DF7F58" w:rsidP="00DF7F58">
      <w:pPr>
        <w:suppressLineNumbers/>
        <w:suppressAutoHyphens/>
        <w:spacing w:after="0" w:line="240" w:lineRule="auto"/>
        <w:ind w:firstLine="709"/>
        <w:rPr>
          <w:rFonts w:ascii="Liberation Serif" w:eastAsia="Times New Roman" w:hAnsi="Liberation Serif" w:cs="Liberation Serif"/>
          <w:b/>
          <w:bCs/>
          <w:sz w:val="26"/>
          <w:szCs w:val="26"/>
          <w:lang w:eastAsia="zh-CN"/>
        </w:rPr>
      </w:pPr>
    </w:p>
    <w:p w:rsidR="00DF7F58" w:rsidRPr="005F33FF" w:rsidRDefault="00DF7F58" w:rsidP="00DF7F58">
      <w:pPr>
        <w:spacing w:after="0" w:line="240" w:lineRule="auto"/>
        <w:ind w:right="20"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Для обеспечения достижения заявленных целей и решения поставленных задач в рамках муниципальной программы предусмотрена реализация мероприятий, </w:t>
      </w:r>
      <w:r w:rsidR="002846D9" w:rsidRPr="005F33FF">
        <w:rPr>
          <w:rFonts w:ascii="Liberation Serif" w:eastAsia="MingLiU_HKSCS" w:hAnsi="Liberation Serif" w:cs="Liberation Serif"/>
          <w:sz w:val="26"/>
          <w:szCs w:val="26"/>
          <w:lang w:eastAsia="ru-RU"/>
        </w:rPr>
        <w:t>которые сформированы</w:t>
      </w:r>
      <w:r w:rsidRPr="005F33FF">
        <w:rPr>
          <w:rFonts w:ascii="Liberation Serif" w:eastAsia="MingLiU_HKSCS" w:hAnsi="Liberation Serif" w:cs="Liberation Serif"/>
          <w:sz w:val="26"/>
          <w:szCs w:val="26"/>
          <w:lang w:eastAsia="ru-RU"/>
        </w:rPr>
        <w:t xml:space="preserve"> в соответствии с целями и задачами ее реализации.</w:t>
      </w:r>
    </w:p>
    <w:p w:rsidR="00DF7F58" w:rsidRPr="005F33FF" w:rsidRDefault="00DF7F58" w:rsidP="00DF7F58">
      <w:pPr>
        <w:spacing w:after="0" w:line="240" w:lineRule="auto"/>
        <w:ind w:right="20"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План мероприятий муниципальной программы «Профилактика терроризма, а также минимизация и (или) ликвидация последствий его проявлений в Городском округе «город Ирбит» Свердловской области</w:t>
      </w:r>
      <w:r w:rsidR="00020503" w:rsidRPr="005F33FF">
        <w:rPr>
          <w:rFonts w:ascii="Liberation Serif" w:eastAsia="MingLiU_HKSCS" w:hAnsi="Liberation Serif" w:cs="Liberation Serif"/>
          <w:sz w:val="26"/>
          <w:szCs w:val="26"/>
          <w:lang w:eastAsia="ru-RU"/>
        </w:rPr>
        <w:t>» приведен в п</w:t>
      </w:r>
      <w:r w:rsidRPr="005F33FF">
        <w:rPr>
          <w:rFonts w:ascii="Liberation Serif" w:eastAsia="MingLiU_HKSCS" w:hAnsi="Liberation Serif" w:cs="Liberation Serif"/>
          <w:sz w:val="26"/>
          <w:szCs w:val="26"/>
          <w:lang w:eastAsia="ru-RU"/>
        </w:rPr>
        <w:t xml:space="preserve">риложении № 2 к </w:t>
      </w:r>
      <w:r w:rsidR="00F65FFB" w:rsidRPr="005F33FF">
        <w:rPr>
          <w:rFonts w:ascii="Liberation Serif" w:eastAsia="MingLiU_HKSCS" w:hAnsi="Liberation Serif" w:cs="Liberation Serif"/>
          <w:sz w:val="26"/>
          <w:szCs w:val="26"/>
          <w:lang w:eastAsia="ru-RU"/>
        </w:rPr>
        <w:t>настоящей м</w:t>
      </w:r>
      <w:r w:rsidRPr="005F33FF">
        <w:rPr>
          <w:rFonts w:ascii="Liberation Serif" w:eastAsia="MingLiU_HKSCS" w:hAnsi="Liberation Serif" w:cs="Liberation Serif"/>
          <w:sz w:val="26"/>
          <w:szCs w:val="26"/>
          <w:lang w:eastAsia="ru-RU"/>
        </w:rPr>
        <w:t>униципальной программе</w:t>
      </w:r>
      <w:r w:rsidR="00F65FFB" w:rsidRPr="005F33FF">
        <w:rPr>
          <w:rFonts w:ascii="Liberation Serif" w:eastAsia="MingLiU_HKSCS" w:hAnsi="Liberation Serif" w:cs="Liberation Serif"/>
          <w:sz w:val="26"/>
          <w:szCs w:val="26"/>
          <w:lang w:eastAsia="ru-RU"/>
        </w:rPr>
        <w:t>.</w:t>
      </w:r>
      <w:r w:rsidRPr="005F33FF">
        <w:rPr>
          <w:rFonts w:ascii="Liberation Serif" w:eastAsia="MingLiU_HKSCS" w:hAnsi="Liberation Serif" w:cs="Liberation Serif"/>
          <w:sz w:val="26"/>
          <w:szCs w:val="26"/>
          <w:lang w:eastAsia="ru-RU"/>
        </w:rPr>
        <w:t xml:space="preserve"> </w:t>
      </w:r>
    </w:p>
    <w:p w:rsidR="00DF7F58" w:rsidRPr="005F33FF" w:rsidRDefault="00DF7F58" w:rsidP="00DF7F58">
      <w:pPr>
        <w:autoSpaceDE w:val="0"/>
        <w:autoSpaceDN w:val="0"/>
        <w:adjustRightInd w:val="0"/>
        <w:spacing w:after="0" w:line="240" w:lineRule="auto"/>
        <w:ind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Администрация </w:t>
      </w:r>
      <w:r w:rsidR="00564EAF" w:rsidRPr="005F33FF">
        <w:rPr>
          <w:rFonts w:ascii="Liberation Serif" w:eastAsia="MingLiU_HKSCS" w:hAnsi="Liberation Serif" w:cs="Liberation Serif"/>
          <w:sz w:val="26"/>
          <w:szCs w:val="26"/>
          <w:lang w:eastAsia="ru-RU"/>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xml:space="preserve"> (отдел гражданской защиты и общественной безопасности администрации)</w:t>
      </w:r>
      <w:r w:rsidR="00F65FFB" w:rsidRPr="005F33FF">
        <w:rPr>
          <w:rFonts w:ascii="Liberation Serif" w:eastAsia="MingLiU_HKSCS" w:hAnsi="Liberation Serif" w:cs="Liberation Serif"/>
          <w:sz w:val="26"/>
          <w:szCs w:val="26"/>
          <w:lang w:eastAsia="ru-RU"/>
        </w:rPr>
        <w:t>,</w:t>
      </w:r>
      <w:r w:rsidRPr="005F33FF">
        <w:rPr>
          <w:rFonts w:ascii="Liberation Serif" w:eastAsia="MingLiU_HKSCS" w:hAnsi="Liberation Serif" w:cs="Liberation Serif"/>
          <w:sz w:val="26"/>
          <w:szCs w:val="26"/>
          <w:lang w:eastAsia="ru-RU"/>
        </w:rPr>
        <w:t xml:space="preserve"> как ответственный исполнитель муниципальной программы</w:t>
      </w:r>
      <w:r w:rsidR="00F65FFB" w:rsidRPr="005F33FF">
        <w:rPr>
          <w:rFonts w:ascii="Liberation Serif" w:eastAsia="MingLiU_HKSCS" w:hAnsi="Liberation Serif" w:cs="Liberation Serif"/>
          <w:sz w:val="26"/>
          <w:szCs w:val="26"/>
          <w:lang w:eastAsia="ru-RU"/>
        </w:rPr>
        <w:t>,</w:t>
      </w:r>
      <w:r w:rsidRPr="005F33FF">
        <w:rPr>
          <w:rFonts w:ascii="Liberation Serif" w:eastAsia="MingLiU_HKSCS" w:hAnsi="Liberation Serif" w:cs="Liberation Serif"/>
          <w:sz w:val="26"/>
          <w:szCs w:val="26"/>
          <w:lang w:eastAsia="ru-RU"/>
        </w:rPr>
        <w:t xml:space="preserve"> осуществляет следующие функции:</w:t>
      </w:r>
    </w:p>
    <w:p w:rsidR="00DF7F58" w:rsidRPr="005F33FF" w:rsidRDefault="00DF7F58" w:rsidP="00DF7F58">
      <w:pPr>
        <w:autoSpaceDE w:val="0"/>
        <w:autoSpaceDN w:val="0"/>
        <w:adjustRightInd w:val="0"/>
        <w:spacing w:after="0" w:line="240" w:lineRule="auto"/>
        <w:ind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1) организует выполнение мероприятий муниципальной программы, осуществляет их реализацию и мониторинг, обеспечивает эффективное использование средств, выделяемых на реализацию муниципальной программы;</w:t>
      </w:r>
    </w:p>
    <w:p w:rsidR="00DF7F58" w:rsidRPr="005F33FF" w:rsidRDefault="00DF7F58" w:rsidP="00DF7F58">
      <w:pPr>
        <w:autoSpaceDE w:val="0"/>
        <w:autoSpaceDN w:val="0"/>
        <w:adjustRightInd w:val="0"/>
        <w:spacing w:after="0" w:line="240" w:lineRule="auto"/>
        <w:ind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2) осуществляет полномочия главного распорядителя бюджетных средств, предусмотренных на реализацию муниципальной программы;</w:t>
      </w:r>
    </w:p>
    <w:p w:rsidR="00DF7F58" w:rsidRPr="005F33FF" w:rsidRDefault="00DF7F58" w:rsidP="00DF7F58">
      <w:pPr>
        <w:autoSpaceDE w:val="0"/>
        <w:autoSpaceDN w:val="0"/>
        <w:adjustRightInd w:val="0"/>
        <w:spacing w:after="0" w:line="240" w:lineRule="auto"/>
        <w:ind w:firstLine="540"/>
        <w:jc w:val="both"/>
        <w:rPr>
          <w:rFonts w:ascii="Liberation Serif" w:eastAsia="MingLiU_HKSCS" w:hAnsi="Liberation Serif" w:cs="Liberation Serif"/>
          <w:sz w:val="26"/>
          <w:szCs w:val="26"/>
          <w:lang w:eastAsia="ru-RU"/>
        </w:rPr>
      </w:pPr>
      <w:proofErr w:type="gramStart"/>
      <w:r w:rsidRPr="005F33FF">
        <w:rPr>
          <w:rFonts w:ascii="Liberation Serif" w:eastAsia="MingLiU_HKSCS" w:hAnsi="Liberation Serif" w:cs="Liberation Serif"/>
          <w:sz w:val="26"/>
          <w:szCs w:val="26"/>
          <w:lang w:eastAsia="ru-RU"/>
        </w:rPr>
        <w:t xml:space="preserve">3) осуществляет ведение отчетности по реализации муниципальной программы и направляет в отдел экономического развития администрации </w:t>
      </w:r>
      <w:r w:rsidR="00DA5342" w:rsidRPr="005F33FF">
        <w:rPr>
          <w:rFonts w:ascii="Liberation Serif" w:eastAsia="Times New Roman" w:hAnsi="Liberation Serif" w:cs="Liberation Serif"/>
          <w:sz w:val="26"/>
          <w:szCs w:val="26"/>
          <w:lang w:eastAsia="zh-CN"/>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xml:space="preserve"> ежеквартально в течение 15 дней после окончания отчетного периода отчет о реализации муниципальной программы по формам отчетности, определенным </w:t>
      </w:r>
      <w:hyperlink r:id="rId11" w:history="1">
        <w:r w:rsidRPr="005F33FF">
          <w:rPr>
            <w:rFonts w:ascii="Liberation Serif" w:eastAsia="MingLiU_HKSCS" w:hAnsi="Liberation Serif" w:cs="Liberation Serif"/>
            <w:sz w:val="26"/>
            <w:szCs w:val="26"/>
            <w:lang w:eastAsia="ru-RU"/>
          </w:rPr>
          <w:t>Порядком</w:t>
        </w:r>
      </w:hyperlink>
      <w:r w:rsidRPr="005F33FF">
        <w:rPr>
          <w:rFonts w:ascii="Liberation Serif" w:eastAsia="MingLiU_HKSCS" w:hAnsi="Liberation Serif" w:cs="Liberation Serif"/>
          <w:sz w:val="26"/>
          <w:szCs w:val="26"/>
          <w:lang w:eastAsia="ru-RU"/>
        </w:rPr>
        <w:t xml:space="preserve"> </w:t>
      </w:r>
      <w:r w:rsidR="001F2CDA" w:rsidRPr="005F33FF">
        <w:rPr>
          <w:rFonts w:ascii="Liberation Serif" w:eastAsia="MingLiU_HKSCS" w:hAnsi="Liberation Serif" w:cs="Liberation Serif"/>
          <w:sz w:val="26"/>
          <w:szCs w:val="26"/>
          <w:lang w:eastAsia="ru-RU"/>
        </w:rPr>
        <w:t>формирования</w:t>
      </w:r>
      <w:r w:rsidRPr="005F33FF">
        <w:rPr>
          <w:rFonts w:ascii="Liberation Serif" w:eastAsia="MingLiU_HKSCS" w:hAnsi="Liberation Serif" w:cs="Liberation Serif"/>
          <w:sz w:val="26"/>
          <w:szCs w:val="26"/>
          <w:lang w:eastAsia="ru-RU"/>
        </w:rPr>
        <w:t xml:space="preserve"> и реализации муниципальных программ </w:t>
      </w:r>
      <w:r w:rsidR="001F2CDA" w:rsidRPr="005F33FF">
        <w:rPr>
          <w:rFonts w:ascii="Liberation Serif" w:eastAsia="MingLiU_HKSCS" w:hAnsi="Liberation Serif" w:cs="Liberation Serif"/>
          <w:sz w:val="26"/>
          <w:szCs w:val="26"/>
          <w:lang w:eastAsia="ru-RU"/>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утвержденным постановлением администрации Муниципального образования город Ирбит от 11.09.2013</w:t>
      </w:r>
      <w:proofErr w:type="gramEnd"/>
      <w:r w:rsidRPr="005F33FF">
        <w:rPr>
          <w:rFonts w:ascii="Liberation Serif" w:eastAsia="MingLiU_HKSCS" w:hAnsi="Liberation Serif" w:cs="Liberation Serif"/>
          <w:sz w:val="26"/>
          <w:szCs w:val="26"/>
          <w:lang w:eastAsia="ru-RU"/>
        </w:rPr>
        <w:t xml:space="preserve"> № 2101 (</w:t>
      </w:r>
      <w:r w:rsidR="001F2CDA" w:rsidRPr="005F33FF">
        <w:rPr>
          <w:rFonts w:ascii="Liberation Serif" w:eastAsia="MingLiU_HKSCS" w:hAnsi="Liberation Serif" w:cs="Liberation Serif"/>
          <w:sz w:val="26"/>
          <w:szCs w:val="26"/>
          <w:lang w:eastAsia="ru-RU"/>
        </w:rPr>
        <w:t>с изменениями</w:t>
      </w:r>
      <w:r w:rsidRPr="005F33FF">
        <w:rPr>
          <w:rFonts w:ascii="Liberation Serif" w:eastAsia="MingLiU_HKSCS" w:hAnsi="Liberation Serif" w:cs="Liberation Serif"/>
          <w:sz w:val="26"/>
          <w:szCs w:val="26"/>
          <w:lang w:eastAsia="ru-RU"/>
        </w:rPr>
        <w:t xml:space="preserve">) «Об утверждении Порядка </w:t>
      </w:r>
      <w:r w:rsidR="001F2CDA" w:rsidRPr="005F33FF">
        <w:rPr>
          <w:rFonts w:ascii="Liberation Serif" w:eastAsia="MingLiU_HKSCS" w:hAnsi="Liberation Serif" w:cs="Liberation Serif"/>
          <w:sz w:val="26"/>
          <w:szCs w:val="26"/>
          <w:lang w:eastAsia="ru-RU"/>
        </w:rPr>
        <w:t>формирования</w:t>
      </w:r>
      <w:r w:rsidRPr="005F33FF">
        <w:rPr>
          <w:rFonts w:ascii="Liberation Serif" w:eastAsia="MingLiU_HKSCS" w:hAnsi="Liberation Serif" w:cs="Liberation Serif"/>
          <w:sz w:val="26"/>
          <w:szCs w:val="26"/>
          <w:lang w:eastAsia="ru-RU"/>
        </w:rPr>
        <w:t xml:space="preserve"> и реализации муниципальных программ </w:t>
      </w:r>
      <w:r w:rsidR="001F2CDA" w:rsidRPr="005F33FF">
        <w:rPr>
          <w:rFonts w:ascii="Liberation Serif" w:eastAsia="MingLiU_HKSCS" w:hAnsi="Liberation Serif" w:cs="Liberation Serif"/>
          <w:sz w:val="26"/>
          <w:szCs w:val="26"/>
          <w:lang w:eastAsia="ru-RU"/>
        </w:rPr>
        <w:t>Городского округа «город Ирбит» Свердловской области</w:t>
      </w:r>
      <w:r w:rsidRPr="005F33FF">
        <w:rPr>
          <w:rFonts w:ascii="Liberation Serif" w:eastAsia="MingLiU_HKSCS" w:hAnsi="Liberation Serif" w:cs="Liberation Serif"/>
          <w:sz w:val="26"/>
          <w:szCs w:val="26"/>
          <w:lang w:eastAsia="ru-RU"/>
        </w:rPr>
        <w:t>», с приложением пояснительной записки;</w:t>
      </w:r>
    </w:p>
    <w:p w:rsidR="00DF7F58" w:rsidRPr="005F33FF" w:rsidRDefault="00DF7F58" w:rsidP="00DF7F58">
      <w:pPr>
        <w:autoSpaceDE w:val="0"/>
        <w:autoSpaceDN w:val="0"/>
        <w:adjustRightInd w:val="0"/>
        <w:spacing w:after="0" w:line="240" w:lineRule="auto"/>
        <w:ind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4) осуществляет при необходимости корректировку муниципальной программы.</w:t>
      </w:r>
    </w:p>
    <w:p w:rsidR="00DF7F58" w:rsidRPr="005F33FF" w:rsidRDefault="001C063F" w:rsidP="00DF7F58">
      <w:pPr>
        <w:autoSpaceDE w:val="0"/>
        <w:autoSpaceDN w:val="0"/>
        <w:adjustRightInd w:val="0"/>
        <w:spacing w:after="0" w:line="240" w:lineRule="auto"/>
        <w:ind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Часть мероприятий </w:t>
      </w:r>
      <w:r w:rsidR="006D56FF">
        <w:rPr>
          <w:rFonts w:ascii="Liberation Serif" w:eastAsia="MingLiU_HKSCS" w:hAnsi="Liberation Serif" w:cs="Liberation Serif"/>
          <w:sz w:val="26"/>
          <w:szCs w:val="26"/>
          <w:lang w:eastAsia="ru-RU"/>
        </w:rPr>
        <w:t>может реализовываться</w:t>
      </w:r>
      <w:r w:rsidRPr="005F33FF">
        <w:rPr>
          <w:rFonts w:ascii="Liberation Serif" w:eastAsia="MingLiU_HKSCS" w:hAnsi="Liberation Serif" w:cs="Liberation Serif"/>
          <w:sz w:val="26"/>
          <w:szCs w:val="26"/>
          <w:lang w:eastAsia="ru-RU"/>
        </w:rPr>
        <w:t xml:space="preserve"> м</w:t>
      </w:r>
      <w:r w:rsidR="00DF7F58" w:rsidRPr="005F33FF">
        <w:rPr>
          <w:rFonts w:ascii="Liberation Serif" w:eastAsia="MingLiU_HKSCS" w:hAnsi="Liberation Serif" w:cs="Liberation Serif"/>
          <w:sz w:val="26"/>
          <w:szCs w:val="26"/>
          <w:lang w:eastAsia="ru-RU"/>
        </w:rPr>
        <w:t xml:space="preserve">униципальным казенным учреждением </w:t>
      </w:r>
      <w:r w:rsidR="00DA5342" w:rsidRPr="005F33FF">
        <w:rPr>
          <w:rFonts w:ascii="Liberation Serif" w:eastAsia="Times New Roman" w:hAnsi="Liberation Serif" w:cs="Liberation Serif"/>
          <w:sz w:val="26"/>
          <w:szCs w:val="26"/>
          <w:lang w:eastAsia="zh-CN"/>
        </w:rPr>
        <w:t>Городского округа «город Ирбит» Свердловской области</w:t>
      </w:r>
      <w:r w:rsidR="00DA5342" w:rsidRPr="005F33FF">
        <w:rPr>
          <w:rFonts w:ascii="Liberation Serif" w:eastAsia="MingLiU_HKSCS" w:hAnsi="Liberation Serif" w:cs="Liberation Serif"/>
          <w:sz w:val="26"/>
          <w:szCs w:val="26"/>
          <w:lang w:eastAsia="ru-RU"/>
        </w:rPr>
        <w:t xml:space="preserve"> </w:t>
      </w:r>
      <w:r w:rsidR="00DF7F58" w:rsidRPr="005F33FF">
        <w:rPr>
          <w:rFonts w:ascii="Liberation Serif" w:eastAsia="MingLiU_HKSCS" w:hAnsi="Liberation Serif" w:cs="Liberation Serif"/>
          <w:sz w:val="26"/>
          <w:szCs w:val="26"/>
          <w:lang w:eastAsia="ru-RU"/>
        </w:rPr>
        <w:t>«Центр общественной безопасности».</w:t>
      </w:r>
    </w:p>
    <w:p w:rsidR="00DF7F58" w:rsidRPr="005F33FF" w:rsidRDefault="00DF7F58" w:rsidP="00DF7F58">
      <w:pPr>
        <w:autoSpaceDE w:val="0"/>
        <w:autoSpaceDN w:val="0"/>
        <w:adjustRightInd w:val="0"/>
        <w:spacing w:after="0" w:line="240" w:lineRule="auto"/>
        <w:ind w:firstLine="540"/>
        <w:jc w:val="both"/>
        <w:rPr>
          <w:rFonts w:ascii="Liberation Serif" w:eastAsia="MingLiU_HKSCS" w:hAnsi="Liberation Serif" w:cs="Liberation Serif"/>
          <w:sz w:val="26"/>
          <w:szCs w:val="26"/>
          <w:lang w:eastAsia="ru-RU"/>
        </w:rPr>
      </w:pPr>
      <w:r w:rsidRPr="005F33FF">
        <w:rPr>
          <w:rFonts w:ascii="Liberation Serif" w:eastAsia="MingLiU_HKSCS" w:hAnsi="Liberation Serif" w:cs="Liberation Serif"/>
          <w:sz w:val="26"/>
          <w:szCs w:val="26"/>
          <w:lang w:eastAsia="ru-RU"/>
        </w:rPr>
        <w:t xml:space="preserve">Выполнение работ, поставка товаров и оказание услуг, необходимых для осуществления мероприятий муниципальной программы, осуществляются юридическими и физическими лицами, которые выявляются в соответствии с </w:t>
      </w:r>
      <w:r w:rsidRPr="005F33FF">
        <w:rPr>
          <w:rFonts w:ascii="Liberation Serif" w:eastAsia="MingLiU_HKSCS" w:hAnsi="Liberation Serif" w:cs="Liberation Serif"/>
          <w:sz w:val="26"/>
          <w:szCs w:val="26"/>
          <w:lang w:eastAsia="ru-RU"/>
        </w:rPr>
        <w:lastRenderedPageBreak/>
        <w:t>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и определяются в государственных и муниципальных контрактах.</w:t>
      </w:r>
      <w:bookmarkStart w:id="1" w:name="Par328"/>
      <w:bookmarkEnd w:id="1"/>
    </w:p>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sectPr w:rsidR="00DF7F58" w:rsidRPr="00201A55" w:rsidSect="005F33FF">
          <w:headerReference w:type="default" r:id="rId12"/>
          <w:headerReference w:type="first" r:id="rId13"/>
          <w:pgSz w:w="11906" w:h="16838"/>
          <w:pgMar w:top="1134" w:right="707" w:bottom="993" w:left="1701" w:header="567" w:footer="720" w:gutter="0"/>
          <w:cols w:space="720"/>
          <w:titlePg/>
          <w:docGrid w:linePitch="360"/>
        </w:sectPr>
      </w:pPr>
    </w:p>
    <w:p w:rsidR="00DF7F58" w:rsidRPr="00201A55" w:rsidRDefault="00DF7F58" w:rsidP="00DF7F58">
      <w:pPr>
        <w:widowControl w:val="0"/>
        <w:suppressAutoHyphens/>
        <w:autoSpaceDE w:val="0"/>
        <w:spacing w:after="0" w:line="240" w:lineRule="auto"/>
        <w:ind w:left="8930" w:firstLine="709"/>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8"/>
          <w:szCs w:val="28"/>
          <w:lang w:eastAsia="zh-CN"/>
        </w:rPr>
        <w:lastRenderedPageBreak/>
        <w:t>П</w:t>
      </w:r>
      <w:r w:rsidRPr="00201A55">
        <w:rPr>
          <w:rFonts w:ascii="Liberation Serif" w:eastAsia="Times New Roman" w:hAnsi="Liberation Serif" w:cs="Liberation Serif"/>
          <w:sz w:val="24"/>
          <w:szCs w:val="24"/>
          <w:lang w:eastAsia="zh-CN"/>
        </w:rPr>
        <w:t>риложение № 1</w:t>
      </w:r>
    </w:p>
    <w:p w:rsidR="00DF7F58" w:rsidRPr="00201A55" w:rsidRDefault="00DF7F58" w:rsidP="008260A8">
      <w:pPr>
        <w:widowControl w:val="0"/>
        <w:suppressAutoHyphens/>
        <w:autoSpaceDE w:val="0"/>
        <w:spacing w:after="0" w:line="240" w:lineRule="auto"/>
        <w:ind w:left="9639"/>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к </w:t>
      </w:r>
      <w:r w:rsidR="003270B7" w:rsidRPr="00201A55">
        <w:rPr>
          <w:rFonts w:ascii="Liberation Serif" w:eastAsia="Times New Roman" w:hAnsi="Liberation Serif" w:cs="Liberation Serif"/>
          <w:sz w:val="24"/>
          <w:szCs w:val="24"/>
          <w:lang w:eastAsia="zh-CN"/>
        </w:rPr>
        <w:t>м</w:t>
      </w:r>
      <w:r w:rsidRPr="00201A55">
        <w:rPr>
          <w:rFonts w:ascii="Liberation Serif" w:eastAsia="Times New Roman" w:hAnsi="Liberation Serif" w:cs="Liberation Serif"/>
          <w:sz w:val="24"/>
          <w:szCs w:val="24"/>
          <w:lang w:eastAsia="zh-CN"/>
        </w:rPr>
        <w:t xml:space="preserve">униципальной программе «Профилактика терроризма, а также минимизация и (или) ликвидация последствий его проявлений </w:t>
      </w:r>
      <w:r w:rsidRPr="00201A55">
        <w:rPr>
          <w:rFonts w:ascii="Liberation Serif" w:eastAsia="Times New Roman" w:hAnsi="Liberation Serif" w:cs="Liberation Serif"/>
          <w:sz w:val="24"/>
          <w:szCs w:val="24"/>
          <w:lang w:eastAsia="zh-CN"/>
        </w:rPr>
        <w:br/>
        <w:t>в Городском округе «город Ирбит» Свердловской области»</w:t>
      </w:r>
    </w:p>
    <w:p w:rsidR="00DF7F58" w:rsidRPr="00201A55" w:rsidRDefault="00DF7F58" w:rsidP="00DF7F58">
      <w:pPr>
        <w:widowControl w:val="0"/>
        <w:suppressAutoHyphens/>
        <w:autoSpaceDE w:val="0"/>
        <w:spacing w:after="0" w:line="240" w:lineRule="auto"/>
        <w:rPr>
          <w:rFonts w:ascii="Liberation Serif" w:eastAsia="Times New Roman" w:hAnsi="Liberation Serif" w:cs="Liberation Serif"/>
          <w:sz w:val="24"/>
          <w:szCs w:val="24"/>
          <w:lang w:eastAsia="zh-CN"/>
        </w:rPr>
      </w:pPr>
    </w:p>
    <w:p w:rsidR="001C063F" w:rsidRPr="00201A55" w:rsidRDefault="00DF7F58" w:rsidP="00DF7F58">
      <w:pPr>
        <w:widowControl w:val="0"/>
        <w:suppressAutoHyphens/>
        <w:autoSpaceDE w:val="0"/>
        <w:spacing w:after="0" w:line="240" w:lineRule="auto"/>
        <w:jc w:val="center"/>
        <w:rPr>
          <w:rFonts w:ascii="Liberation Serif" w:eastAsia="Times New Roman" w:hAnsi="Liberation Serif" w:cs="Liberation Serif"/>
          <w:b/>
          <w:sz w:val="28"/>
          <w:szCs w:val="28"/>
          <w:lang w:eastAsia="zh-CN"/>
        </w:rPr>
      </w:pPr>
      <w:r w:rsidRPr="00201A55">
        <w:rPr>
          <w:rFonts w:ascii="Liberation Serif" w:eastAsia="Times New Roman" w:hAnsi="Liberation Serif" w:cs="Liberation Serif"/>
          <w:b/>
          <w:sz w:val="28"/>
          <w:szCs w:val="28"/>
          <w:lang w:eastAsia="zh-CN"/>
        </w:rPr>
        <w:t>Ц</w:t>
      </w:r>
      <w:r w:rsidR="001C063F" w:rsidRPr="00201A55">
        <w:rPr>
          <w:rFonts w:ascii="Liberation Serif" w:eastAsia="Times New Roman" w:hAnsi="Liberation Serif" w:cs="Liberation Serif"/>
          <w:b/>
          <w:sz w:val="28"/>
          <w:szCs w:val="28"/>
          <w:lang w:eastAsia="zh-CN"/>
        </w:rPr>
        <w:t>ЕЛИ, ЗАДАЧИ И ЦЕЛЕВЫЕ ПОКАЗАТЕЛИ</w:t>
      </w:r>
      <w:r w:rsidRPr="00201A55">
        <w:rPr>
          <w:rFonts w:ascii="Liberation Serif" w:eastAsia="Times New Roman" w:hAnsi="Liberation Serif" w:cs="Liberation Serif"/>
          <w:b/>
          <w:sz w:val="28"/>
          <w:szCs w:val="28"/>
          <w:lang w:eastAsia="zh-CN"/>
        </w:rPr>
        <w:t xml:space="preserve"> </w:t>
      </w:r>
    </w:p>
    <w:p w:rsidR="00DF7F58" w:rsidRPr="00201A55" w:rsidRDefault="00DF7F58" w:rsidP="001C063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8"/>
          <w:szCs w:val="28"/>
          <w:lang w:eastAsia="zh-CN"/>
        </w:rPr>
        <w:t xml:space="preserve">реализации </w:t>
      </w:r>
      <w:r w:rsidR="00162071" w:rsidRPr="00201A55">
        <w:rPr>
          <w:rFonts w:ascii="Liberation Serif" w:eastAsia="Times New Roman" w:hAnsi="Liberation Serif" w:cs="Liberation Serif"/>
          <w:b/>
          <w:sz w:val="28"/>
          <w:szCs w:val="28"/>
          <w:lang w:eastAsia="zh-CN"/>
        </w:rPr>
        <w:t>м</w:t>
      </w:r>
      <w:r w:rsidRPr="00201A55">
        <w:rPr>
          <w:rFonts w:ascii="Liberation Serif" w:eastAsia="Times New Roman" w:hAnsi="Liberation Serif" w:cs="Liberation Serif"/>
          <w:b/>
          <w:sz w:val="28"/>
          <w:szCs w:val="28"/>
          <w:lang w:eastAsia="zh-CN"/>
        </w:rPr>
        <w:t>униципальной программы</w:t>
      </w:r>
      <w:r w:rsidR="001C063F" w:rsidRPr="00201A55">
        <w:rPr>
          <w:rFonts w:ascii="Times New Roman" w:eastAsia="Times New Roman" w:hAnsi="Times New Roman" w:cs="Times New Roman"/>
          <w:sz w:val="24"/>
          <w:szCs w:val="24"/>
          <w:lang w:eastAsia="zh-CN"/>
        </w:rPr>
        <w:t xml:space="preserve"> </w:t>
      </w:r>
      <w:r w:rsidRPr="00201A55">
        <w:rPr>
          <w:rFonts w:ascii="Liberation Serif" w:eastAsia="Times New Roman" w:hAnsi="Liberation Serif" w:cs="Liberation Serif"/>
          <w:b/>
          <w:bCs/>
          <w:sz w:val="28"/>
          <w:szCs w:val="28"/>
          <w:lang w:eastAsia="zh-CN"/>
        </w:rPr>
        <w:t>«Профилактика терроризма, а также минимизация и (или) ликвидация последствий его проявлений в Городском округе «город Ирбит» Свер</w:t>
      </w:r>
      <w:r w:rsidR="00276F09">
        <w:rPr>
          <w:rFonts w:ascii="Liberation Serif" w:eastAsia="Times New Roman" w:hAnsi="Liberation Serif" w:cs="Liberation Serif"/>
          <w:b/>
          <w:bCs/>
          <w:sz w:val="28"/>
          <w:szCs w:val="28"/>
          <w:lang w:eastAsia="zh-CN"/>
        </w:rPr>
        <w:t>дловской области</w:t>
      </w:r>
      <w:r w:rsidRPr="00201A55">
        <w:rPr>
          <w:rFonts w:ascii="Liberation Serif" w:eastAsia="Times New Roman" w:hAnsi="Liberation Serif" w:cs="Liberation Serif"/>
          <w:b/>
          <w:bCs/>
          <w:sz w:val="28"/>
          <w:szCs w:val="28"/>
          <w:lang w:eastAsia="zh-CN"/>
        </w:rPr>
        <w:t>»</w:t>
      </w:r>
    </w:p>
    <w:p w:rsidR="00DF7F58" w:rsidRPr="00201A55" w:rsidRDefault="00DF7F58" w:rsidP="00DF7F58">
      <w:pPr>
        <w:suppressAutoHyphens/>
        <w:spacing w:after="0" w:line="240" w:lineRule="auto"/>
        <w:jc w:val="center"/>
        <w:rPr>
          <w:rFonts w:ascii="Liberation Serif" w:eastAsia="Times New Roman" w:hAnsi="Liberation Serif" w:cs="Liberation Serif"/>
          <w:b/>
          <w:bCs/>
          <w:sz w:val="28"/>
          <w:szCs w:val="28"/>
          <w:lang w:eastAsia="zh-CN"/>
        </w:rPr>
      </w:pPr>
    </w:p>
    <w:p w:rsidR="00DF7F58" w:rsidRPr="00201A55" w:rsidRDefault="00DF7F58" w:rsidP="00DF7F58">
      <w:pPr>
        <w:suppressAutoHyphens/>
        <w:spacing w:after="0" w:line="240" w:lineRule="auto"/>
        <w:rPr>
          <w:rFonts w:ascii="Liberation Serif" w:eastAsia="Times New Roman" w:hAnsi="Liberation Serif" w:cs="Liberation Serif"/>
          <w:sz w:val="2"/>
          <w:szCs w:val="2"/>
          <w:lang w:eastAsia="zh-CN"/>
        </w:rPr>
      </w:pPr>
    </w:p>
    <w:tbl>
      <w:tblPr>
        <w:tblW w:w="15354" w:type="dxa"/>
        <w:jc w:val="center"/>
        <w:tblLayout w:type="fixed"/>
        <w:tblCellMar>
          <w:left w:w="75" w:type="dxa"/>
          <w:right w:w="75" w:type="dxa"/>
        </w:tblCellMar>
        <w:tblLook w:val="0000" w:firstRow="0" w:lastRow="0" w:firstColumn="0" w:lastColumn="0" w:noHBand="0" w:noVBand="0"/>
      </w:tblPr>
      <w:tblGrid>
        <w:gridCol w:w="633"/>
        <w:gridCol w:w="170"/>
        <w:gridCol w:w="3374"/>
        <w:gridCol w:w="1365"/>
        <w:gridCol w:w="710"/>
        <w:gridCol w:w="710"/>
        <w:gridCol w:w="711"/>
        <w:gridCol w:w="710"/>
        <w:gridCol w:w="710"/>
        <w:gridCol w:w="711"/>
        <w:gridCol w:w="759"/>
        <w:gridCol w:w="794"/>
        <w:gridCol w:w="768"/>
        <w:gridCol w:w="3229"/>
      </w:tblGrid>
      <w:tr w:rsidR="00976296" w:rsidRPr="00201A55" w:rsidTr="00ED780F">
        <w:trPr>
          <w:tblHeader/>
          <w:jc w:val="center"/>
        </w:trPr>
        <w:tc>
          <w:tcPr>
            <w:tcW w:w="633" w:type="dxa"/>
            <w:vMerge w:val="restart"/>
            <w:tcBorders>
              <w:top w:val="single" w:sz="4" w:space="0" w:color="auto"/>
              <w:left w:val="single" w:sz="4" w:space="0" w:color="auto"/>
              <w:right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val="en-US" w:eastAsia="zh-CN"/>
              </w:rPr>
            </w:pPr>
            <w:r w:rsidRPr="00201A55">
              <w:rPr>
                <w:rFonts w:ascii="Liberation Serif" w:eastAsia="Times New Roman" w:hAnsi="Liberation Serif" w:cs="Liberation Serif"/>
                <w:sz w:val="24"/>
                <w:szCs w:val="24"/>
                <w:lang w:eastAsia="zh-CN"/>
              </w:rPr>
              <w:t>№</w:t>
            </w:r>
            <w:r w:rsidRPr="00201A55">
              <w:rPr>
                <w:rFonts w:ascii="Liberation Serif" w:eastAsia="Liberation Serif" w:hAnsi="Liberation Serif" w:cs="Liberation Serif"/>
                <w:sz w:val="24"/>
                <w:szCs w:val="24"/>
                <w:lang w:eastAsia="zh-CN"/>
              </w:rPr>
              <w:t xml:space="preserve"> </w:t>
            </w:r>
            <w:r w:rsidRPr="00201A55">
              <w:rPr>
                <w:rFonts w:ascii="Liberation Serif" w:eastAsia="Times New Roman" w:hAnsi="Liberation Serif" w:cs="Liberation Serif"/>
                <w:sz w:val="24"/>
                <w:szCs w:val="24"/>
                <w:lang w:eastAsia="zh-CN"/>
              </w:rPr>
              <w:t>строки</w:t>
            </w:r>
          </w:p>
        </w:tc>
        <w:tc>
          <w:tcPr>
            <w:tcW w:w="3544" w:type="dxa"/>
            <w:gridSpan w:val="2"/>
            <w:vMerge w:val="restart"/>
            <w:tcBorders>
              <w:top w:val="single" w:sz="4" w:space="0" w:color="auto"/>
              <w:left w:val="single" w:sz="4" w:space="0" w:color="auto"/>
              <w:right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201A55">
              <w:rPr>
                <w:rFonts w:ascii="Liberation Serif" w:eastAsia="Times New Roman" w:hAnsi="Liberation Serif" w:cs="Liberation Serif"/>
                <w:sz w:val="24"/>
                <w:szCs w:val="24"/>
                <w:lang w:eastAsia="zh-CN"/>
              </w:rPr>
              <w:t>Наименование цели (целей) и задач, целевых показателей</w:t>
            </w:r>
          </w:p>
        </w:tc>
        <w:tc>
          <w:tcPr>
            <w:tcW w:w="1365" w:type="dxa"/>
            <w:vMerge w:val="restart"/>
            <w:tcBorders>
              <w:top w:val="single" w:sz="4" w:space="0" w:color="auto"/>
              <w:left w:val="single" w:sz="4" w:space="0" w:color="auto"/>
              <w:right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201A55">
              <w:rPr>
                <w:rFonts w:ascii="Liberation Serif" w:eastAsia="Times New Roman" w:hAnsi="Liberation Serif" w:cs="Liberation Serif"/>
                <w:sz w:val="24"/>
                <w:szCs w:val="24"/>
                <w:lang w:eastAsia="zh-CN"/>
              </w:rPr>
              <w:t>Единица измерения</w:t>
            </w:r>
          </w:p>
        </w:tc>
        <w:tc>
          <w:tcPr>
            <w:tcW w:w="6583" w:type="dxa"/>
            <w:gridSpan w:val="9"/>
            <w:tcBorders>
              <w:top w:val="single" w:sz="4" w:space="0" w:color="auto"/>
              <w:left w:val="single" w:sz="4" w:space="0" w:color="auto"/>
              <w:bottom w:val="single" w:sz="4" w:space="0" w:color="auto"/>
              <w:right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201A55">
              <w:rPr>
                <w:rFonts w:ascii="Liberation Serif" w:eastAsia="Times New Roman" w:hAnsi="Liberation Serif" w:cs="Liberation Serif"/>
                <w:sz w:val="24"/>
                <w:szCs w:val="24"/>
                <w:lang w:eastAsia="zh-CN"/>
              </w:rPr>
              <w:t>Значение целевого показателя</w:t>
            </w:r>
          </w:p>
        </w:tc>
        <w:tc>
          <w:tcPr>
            <w:tcW w:w="3229" w:type="dxa"/>
            <w:vMerge w:val="restart"/>
            <w:tcBorders>
              <w:top w:val="single" w:sz="4" w:space="0" w:color="auto"/>
              <w:left w:val="single" w:sz="4" w:space="0" w:color="auto"/>
              <w:right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201A55">
              <w:rPr>
                <w:rFonts w:ascii="Liberation Serif" w:eastAsia="Times New Roman" w:hAnsi="Liberation Serif" w:cs="Liberation Serif"/>
                <w:sz w:val="24"/>
                <w:szCs w:val="24"/>
                <w:lang w:eastAsia="zh-CN"/>
              </w:rPr>
              <w:t>Источник значений показателей</w:t>
            </w:r>
          </w:p>
        </w:tc>
      </w:tr>
      <w:tr w:rsidR="00976296" w:rsidRPr="00201A55" w:rsidTr="00ED780F">
        <w:trPr>
          <w:trHeight w:val="552"/>
          <w:tblHeader/>
          <w:jc w:val="center"/>
        </w:trPr>
        <w:tc>
          <w:tcPr>
            <w:tcW w:w="633" w:type="dxa"/>
            <w:vMerge/>
            <w:tcBorders>
              <w:left w:val="single" w:sz="4" w:space="0" w:color="auto"/>
              <w:bottom w:val="single" w:sz="4" w:space="0" w:color="auto"/>
              <w:right w:val="single" w:sz="4" w:space="0" w:color="auto"/>
            </w:tcBorders>
            <w:shd w:val="clear" w:color="auto" w:fill="auto"/>
          </w:tcPr>
          <w:p w:rsidR="00976296" w:rsidRPr="00136F07"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tc>
        <w:tc>
          <w:tcPr>
            <w:tcW w:w="3544" w:type="dxa"/>
            <w:gridSpan w:val="2"/>
            <w:vMerge/>
            <w:tcBorders>
              <w:left w:val="single" w:sz="4" w:space="0" w:color="auto"/>
              <w:bottom w:val="single" w:sz="4" w:space="0" w:color="auto"/>
              <w:right w:val="single" w:sz="4" w:space="0" w:color="auto"/>
            </w:tcBorders>
            <w:shd w:val="clear" w:color="auto" w:fill="auto"/>
          </w:tcPr>
          <w:p w:rsidR="00976296" w:rsidRPr="00201A55"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tc>
        <w:tc>
          <w:tcPr>
            <w:tcW w:w="1365" w:type="dxa"/>
            <w:vMerge/>
            <w:tcBorders>
              <w:left w:val="single" w:sz="4" w:space="0" w:color="auto"/>
              <w:bottom w:val="single" w:sz="4" w:space="0" w:color="auto"/>
              <w:right w:val="single" w:sz="4" w:space="0" w:color="auto"/>
            </w:tcBorders>
            <w:shd w:val="clear" w:color="auto" w:fill="auto"/>
          </w:tcPr>
          <w:p w:rsidR="00976296" w:rsidRPr="00201A55"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tc>
        <w:tc>
          <w:tcPr>
            <w:tcW w:w="710" w:type="dxa"/>
            <w:tcBorders>
              <w:top w:val="single" w:sz="4" w:space="0" w:color="auto"/>
              <w:left w:val="single" w:sz="4" w:space="0" w:color="000000"/>
              <w:bottom w:val="single" w:sz="4" w:space="0" w:color="000000"/>
            </w:tcBorders>
            <w:shd w:val="clear" w:color="auto" w:fill="auto"/>
            <w:vAlign w:val="center"/>
          </w:tcPr>
          <w:p w:rsidR="00976296" w:rsidRPr="00201A55" w:rsidRDefault="00976296" w:rsidP="00136F07">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2020</w:t>
            </w:r>
          </w:p>
        </w:tc>
        <w:tc>
          <w:tcPr>
            <w:tcW w:w="710" w:type="dxa"/>
            <w:tcBorders>
              <w:top w:val="single" w:sz="4" w:space="0" w:color="auto"/>
              <w:left w:val="single" w:sz="4" w:space="0" w:color="000000"/>
              <w:bottom w:val="single" w:sz="4" w:space="0" w:color="000000"/>
            </w:tcBorders>
            <w:shd w:val="clear" w:color="auto" w:fill="auto"/>
            <w:vAlign w:val="center"/>
          </w:tcPr>
          <w:p w:rsidR="00976296" w:rsidRPr="00201A55" w:rsidRDefault="00976296" w:rsidP="00136F07">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2021</w:t>
            </w:r>
          </w:p>
        </w:tc>
        <w:tc>
          <w:tcPr>
            <w:tcW w:w="711" w:type="dxa"/>
            <w:tcBorders>
              <w:top w:val="single" w:sz="4" w:space="0" w:color="auto"/>
              <w:left w:val="single" w:sz="4" w:space="0" w:color="000000"/>
              <w:bottom w:val="single" w:sz="4" w:space="0" w:color="000000"/>
            </w:tcBorders>
            <w:shd w:val="clear" w:color="auto" w:fill="auto"/>
            <w:vAlign w:val="center"/>
          </w:tcPr>
          <w:p w:rsidR="00976296" w:rsidRPr="00201A55" w:rsidRDefault="00976296" w:rsidP="00136F07">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2022</w:t>
            </w:r>
          </w:p>
        </w:tc>
        <w:tc>
          <w:tcPr>
            <w:tcW w:w="710" w:type="dxa"/>
            <w:tcBorders>
              <w:top w:val="single" w:sz="4" w:space="0" w:color="auto"/>
              <w:left w:val="single" w:sz="4" w:space="0" w:color="000000"/>
              <w:bottom w:val="single" w:sz="4" w:space="0" w:color="000000"/>
            </w:tcBorders>
            <w:shd w:val="clear" w:color="auto" w:fill="auto"/>
            <w:vAlign w:val="center"/>
          </w:tcPr>
          <w:p w:rsidR="00976296" w:rsidRPr="00201A55" w:rsidRDefault="00976296" w:rsidP="00136F07">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2023</w:t>
            </w:r>
          </w:p>
        </w:tc>
        <w:tc>
          <w:tcPr>
            <w:tcW w:w="710" w:type="dxa"/>
            <w:tcBorders>
              <w:top w:val="single" w:sz="4" w:space="0" w:color="auto"/>
              <w:left w:val="single" w:sz="4" w:space="0" w:color="000000"/>
              <w:bottom w:val="single" w:sz="4" w:space="0" w:color="000000"/>
            </w:tcBorders>
            <w:shd w:val="clear" w:color="auto" w:fill="auto"/>
            <w:vAlign w:val="center"/>
          </w:tcPr>
          <w:p w:rsidR="00976296" w:rsidRPr="00201A55" w:rsidRDefault="00976296" w:rsidP="00136F07">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2024</w:t>
            </w:r>
          </w:p>
        </w:tc>
        <w:tc>
          <w:tcPr>
            <w:tcW w:w="711" w:type="dxa"/>
            <w:tcBorders>
              <w:top w:val="single" w:sz="4" w:space="0" w:color="auto"/>
              <w:left w:val="single" w:sz="4" w:space="0" w:color="000000"/>
              <w:bottom w:val="single" w:sz="4" w:space="0" w:color="000000"/>
            </w:tcBorders>
            <w:shd w:val="clear" w:color="auto" w:fill="auto"/>
            <w:vAlign w:val="center"/>
          </w:tcPr>
          <w:p w:rsidR="00976296" w:rsidRPr="00201A55" w:rsidRDefault="00976296" w:rsidP="00136F07">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2025</w:t>
            </w:r>
          </w:p>
        </w:tc>
        <w:tc>
          <w:tcPr>
            <w:tcW w:w="759" w:type="dxa"/>
            <w:tcBorders>
              <w:top w:val="single" w:sz="4" w:space="0" w:color="auto"/>
              <w:left w:val="single" w:sz="4" w:space="0" w:color="000000"/>
              <w:bottom w:val="single" w:sz="4" w:space="0" w:color="000000"/>
              <w:right w:val="single" w:sz="4" w:space="0" w:color="auto"/>
            </w:tcBorders>
            <w:vAlign w:val="center"/>
          </w:tcPr>
          <w:p w:rsidR="00976296" w:rsidRPr="00201A55"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2026</w:t>
            </w:r>
          </w:p>
        </w:tc>
        <w:tc>
          <w:tcPr>
            <w:tcW w:w="794" w:type="dxa"/>
            <w:tcBorders>
              <w:top w:val="single" w:sz="4" w:space="0" w:color="auto"/>
              <w:left w:val="single" w:sz="4" w:space="0" w:color="auto"/>
              <w:bottom w:val="single" w:sz="4" w:space="0" w:color="auto"/>
              <w:right w:val="single" w:sz="4" w:space="0" w:color="auto"/>
            </w:tcBorders>
            <w:vAlign w:val="center"/>
          </w:tcPr>
          <w:p w:rsidR="00976296"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976296"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2027</w:t>
            </w:r>
          </w:p>
          <w:p w:rsidR="00976296" w:rsidRPr="00201A55"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tc>
        <w:tc>
          <w:tcPr>
            <w:tcW w:w="768" w:type="dxa"/>
            <w:tcBorders>
              <w:top w:val="single" w:sz="4" w:space="0" w:color="auto"/>
              <w:left w:val="single" w:sz="4" w:space="0" w:color="auto"/>
              <w:bottom w:val="single" w:sz="4" w:space="0" w:color="auto"/>
              <w:right w:val="single" w:sz="4" w:space="0" w:color="auto"/>
            </w:tcBorders>
          </w:tcPr>
          <w:p w:rsidR="00976296"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p w:rsidR="00976296" w:rsidRPr="00201A55"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2028</w:t>
            </w:r>
          </w:p>
        </w:tc>
        <w:tc>
          <w:tcPr>
            <w:tcW w:w="3229" w:type="dxa"/>
            <w:vMerge/>
            <w:tcBorders>
              <w:left w:val="single" w:sz="4" w:space="0" w:color="auto"/>
              <w:bottom w:val="single" w:sz="4" w:space="0" w:color="auto"/>
              <w:right w:val="single" w:sz="4" w:space="0" w:color="auto"/>
            </w:tcBorders>
            <w:shd w:val="clear" w:color="auto" w:fill="auto"/>
          </w:tcPr>
          <w:p w:rsidR="00976296" w:rsidRPr="00201A55" w:rsidRDefault="00976296" w:rsidP="00136F07">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p>
        </w:tc>
      </w:tr>
      <w:tr w:rsidR="00976296" w:rsidRPr="00201A55" w:rsidTr="00ED780F">
        <w:trPr>
          <w:tblHeader/>
          <w:jc w:val="center"/>
        </w:trPr>
        <w:tc>
          <w:tcPr>
            <w:tcW w:w="633"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val="en-US" w:eastAsia="zh-CN"/>
              </w:rPr>
              <w:t>1</w:t>
            </w:r>
          </w:p>
        </w:tc>
        <w:tc>
          <w:tcPr>
            <w:tcW w:w="3544" w:type="dxa"/>
            <w:gridSpan w:val="2"/>
            <w:tcBorders>
              <w:top w:val="single" w:sz="4" w:space="0" w:color="auto"/>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w:t>
            </w:r>
          </w:p>
        </w:tc>
        <w:tc>
          <w:tcPr>
            <w:tcW w:w="1365" w:type="dxa"/>
            <w:tcBorders>
              <w:top w:val="single" w:sz="4" w:space="0" w:color="auto"/>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3</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4</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5</w:t>
            </w:r>
          </w:p>
        </w:tc>
        <w:tc>
          <w:tcPr>
            <w:tcW w:w="711" w:type="dxa"/>
            <w:tcBorders>
              <w:top w:val="single" w:sz="4" w:space="0" w:color="000000"/>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7</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8</w:t>
            </w:r>
          </w:p>
        </w:tc>
        <w:tc>
          <w:tcPr>
            <w:tcW w:w="711" w:type="dxa"/>
            <w:tcBorders>
              <w:top w:val="single" w:sz="4" w:space="0" w:color="000000"/>
              <w:left w:val="single" w:sz="4" w:space="0" w:color="000000"/>
              <w:bottom w:val="single" w:sz="4" w:space="0" w:color="auto"/>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9</w:t>
            </w:r>
          </w:p>
        </w:tc>
        <w:tc>
          <w:tcPr>
            <w:tcW w:w="759" w:type="dxa"/>
            <w:tcBorders>
              <w:top w:val="single" w:sz="4" w:space="0" w:color="000000"/>
              <w:left w:val="single" w:sz="4" w:space="0" w:color="000000"/>
              <w:bottom w:val="single" w:sz="4" w:space="0" w:color="auto"/>
            </w:tcBorders>
          </w:tcPr>
          <w:p w:rsidR="00976296" w:rsidRPr="00201A55"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10</w:t>
            </w:r>
          </w:p>
        </w:tc>
        <w:tc>
          <w:tcPr>
            <w:tcW w:w="794" w:type="dxa"/>
            <w:tcBorders>
              <w:top w:val="single" w:sz="4" w:space="0" w:color="auto"/>
              <w:left w:val="single" w:sz="4" w:space="0" w:color="000000"/>
              <w:bottom w:val="single" w:sz="4" w:space="0" w:color="auto"/>
            </w:tcBorders>
          </w:tcPr>
          <w:p w:rsidR="00976296"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11</w:t>
            </w:r>
          </w:p>
        </w:tc>
        <w:tc>
          <w:tcPr>
            <w:tcW w:w="768" w:type="dxa"/>
            <w:tcBorders>
              <w:top w:val="single" w:sz="4" w:space="0" w:color="auto"/>
              <w:left w:val="single" w:sz="4" w:space="0" w:color="000000"/>
              <w:bottom w:val="single" w:sz="4" w:space="0" w:color="auto"/>
            </w:tcBorders>
          </w:tcPr>
          <w:p w:rsidR="00976296"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12</w:t>
            </w:r>
          </w:p>
        </w:tc>
        <w:tc>
          <w:tcPr>
            <w:tcW w:w="3229" w:type="dxa"/>
            <w:tcBorders>
              <w:top w:val="single" w:sz="4" w:space="0" w:color="auto"/>
              <w:left w:val="single" w:sz="4" w:space="0" w:color="000000"/>
              <w:bottom w:val="single" w:sz="4" w:space="0" w:color="auto"/>
              <w:right w:val="single" w:sz="4" w:space="0" w:color="000000"/>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13</w:t>
            </w:r>
          </w:p>
        </w:tc>
      </w:tr>
      <w:tr w:rsidR="00ED780F" w:rsidRPr="00201A55" w:rsidTr="001D47EF">
        <w:trPr>
          <w:jc w:val="center"/>
        </w:trPr>
        <w:tc>
          <w:tcPr>
            <w:tcW w:w="633" w:type="dxa"/>
            <w:tcBorders>
              <w:top w:val="single" w:sz="4" w:space="0" w:color="000000"/>
              <w:left w:val="single" w:sz="4" w:space="0" w:color="000000"/>
              <w:bottom w:val="single" w:sz="4" w:space="0" w:color="000000"/>
              <w:right w:val="single" w:sz="4" w:space="0" w:color="auto"/>
            </w:tcBorders>
            <w:shd w:val="clear" w:color="auto" w:fill="auto"/>
          </w:tcPr>
          <w:p w:rsidR="00ED780F" w:rsidRPr="00201A55" w:rsidRDefault="00ED780F"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1.</w:t>
            </w:r>
          </w:p>
        </w:tc>
        <w:tc>
          <w:tcPr>
            <w:tcW w:w="170" w:type="dxa"/>
            <w:tcBorders>
              <w:top w:val="single" w:sz="4" w:space="0" w:color="auto"/>
              <w:left w:val="single" w:sz="4" w:space="0" w:color="auto"/>
              <w:bottom w:val="single" w:sz="4" w:space="0" w:color="auto"/>
            </w:tcBorders>
          </w:tcPr>
          <w:p w:rsidR="00ED780F" w:rsidRPr="00201A55" w:rsidRDefault="00ED780F" w:rsidP="00DF7F58">
            <w:pPr>
              <w:widowControl w:val="0"/>
              <w:suppressAutoHyphens/>
              <w:autoSpaceDE w:val="0"/>
              <w:spacing w:after="0" w:line="240" w:lineRule="auto"/>
              <w:jc w:val="both"/>
              <w:rPr>
                <w:rFonts w:ascii="Liberation Serif" w:eastAsia="Times New Roman" w:hAnsi="Liberation Serif" w:cs="Liberation Serif"/>
                <w:b/>
                <w:sz w:val="24"/>
                <w:szCs w:val="24"/>
                <w:lang w:eastAsia="zh-CN"/>
              </w:rPr>
            </w:pPr>
          </w:p>
        </w:tc>
        <w:tc>
          <w:tcPr>
            <w:tcW w:w="14551" w:type="dxa"/>
            <w:gridSpan w:val="12"/>
            <w:tcBorders>
              <w:top w:val="single" w:sz="4" w:space="0" w:color="auto"/>
              <w:bottom w:val="single" w:sz="4" w:space="0" w:color="auto"/>
              <w:right w:val="single" w:sz="4" w:space="0" w:color="auto"/>
            </w:tcBorders>
          </w:tcPr>
          <w:p w:rsidR="00ED780F" w:rsidRPr="00201A55" w:rsidRDefault="00ED780F" w:rsidP="00ED780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4"/>
                <w:szCs w:val="24"/>
                <w:lang w:eastAsia="zh-CN"/>
              </w:rPr>
              <w:t>Цель. Реализация государственной политики в области профилактики терроризма, минимизации и (или) ликвидации последствий его проявлений, а также защита личности, общества и государства от террористических актов и иных проявлений терроризма на территории Городского округа «город Ирбит» Свердловской области</w:t>
            </w:r>
          </w:p>
        </w:tc>
      </w:tr>
      <w:tr w:rsidR="00ED780F" w:rsidRPr="00201A55" w:rsidTr="002F2316">
        <w:trPr>
          <w:jc w:val="center"/>
        </w:trPr>
        <w:tc>
          <w:tcPr>
            <w:tcW w:w="633" w:type="dxa"/>
            <w:tcBorders>
              <w:top w:val="single" w:sz="4" w:space="0" w:color="000000"/>
              <w:left w:val="single" w:sz="4" w:space="0" w:color="000000"/>
              <w:bottom w:val="single" w:sz="4" w:space="0" w:color="000000"/>
              <w:right w:val="single" w:sz="4" w:space="0" w:color="auto"/>
            </w:tcBorders>
            <w:shd w:val="clear" w:color="auto" w:fill="auto"/>
          </w:tcPr>
          <w:p w:rsidR="00ED780F" w:rsidRPr="00201A55" w:rsidRDefault="00ED780F"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2.</w:t>
            </w:r>
          </w:p>
        </w:tc>
        <w:tc>
          <w:tcPr>
            <w:tcW w:w="170" w:type="dxa"/>
            <w:tcBorders>
              <w:top w:val="single" w:sz="4" w:space="0" w:color="auto"/>
              <w:left w:val="single" w:sz="4" w:space="0" w:color="auto"/>
              <w:bottom w:val="single" w:sz="4" w:space="0" w:color="auto"/>
            </w:tcBorders>
          </w:tcPr>
          <w:p w:rsidR="00ED780F" w:rsidRPr="00201A55" w:rsidRDefault="00ED780F" w:rsidP="00DF7F58">
            <w:pPr>
              <w:widowControl w:val="0"/>
              <w:suppressAutoHyphens/>
              <w:autoSpaceDE w:val="0"/>
              <w:spacing w:after="0" w:line="240" w:lineRule="auto"/>
              <w:jc w:val="both"/>
              <w:rPr>
                <w:rFonts w:ascii="Liberation Serif" w:eastAsia="Times New Roman" w:hAnsi="Liberation Serif" w:cs="Liberation Serif"/>
                <w:b/>
                <w:sz w:val="24"/>
                <w:szCs w:val="24"/>
                <w:lang w:eastAsia="zh-CN"/>
              </w:rPr>
            </w:pPr>
          </w:p>
        </w:tc>
        <w:tc>
          <w:tcPr>
            <w:tcW w:w="14551" w:type="dxa"/>
            <w:gridSpan w:val="12"/>
            <w:tcBorders>
              <w:top w:val="single" w:sz="4" w:space="0" w:color="auto"/>
              <w:bottom w:val="single" w:sz="4" w:space="0" w:color="auto"/>
              <w:right w:val="single" w:sz="4" w:space="0" w:color="auto"/>
            </w:tcBorders>
          </w:tcPr>
          <w:p w:rsidR="00ED780F" w:rsidRPr="00201A55" w:rsidRDefault="00ED780F" w:rsidP="00ED780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4"/>
                <w:szCs w:val="24"/>
                <w:lang w:eastAsia="zh-CN"/>
              </w:rPr>
              <w:t>Задача 1. Выявление и устранение причин и условий, способствующих возникновению и распространению терроризма на территории Городского округа «город Ирбит» Свердловской области</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3.</w:t>
            </w:r>
          </w:p>
        </w:tc>
        <w:tc>
          <w:tcPr>
            <w:tcW w:w="3544" w:type="dxa"/>
            <w:gridSpan w:val="2"/>
            <w:tcBorders>
              <w:top w:val="single" w:sz="4" w:space="0" w:color="auto"/>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Целевой показатель 1. </w:t>
            </w:r>
          </w:p>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К</w:t>
            </w:r>
            <w:r>
              <w:rPr>
                <w:rFonts w:ascii="Liberation Serif" w:eastAsia="Times New Roman" w:hAnsi="Liberation Serif" w:cs="Liberation Serif"/>
                <w:sz w:val="24"/>
                <w:szCs w:val="24"/>
                <w:lang w:eastAsia="zh-CN"/>
              </w:rPr>
              <w:t xml:space="preserve">оличество проведенных заседаний </w:t>
            </w:r>
            <w:r w:rsidRPr="00201A55">
              <w:rPr>
                <w:rFonts w:ascii="Liberation Serif" w:eastAsia="Times New Roman" w:hAnsi="Liberation Serif" w:cs="Liberation Serif"/>
                <w:sz w:val="24"/>
                <w:szCs w:val="24"/>
                <w:lang w:eastAsia="zh-CN"/>
              </w:rPr>
              <w:t xml:space="preserve">антитеррористической комиссии </w:t>
            </w:r>
          </w:p>
        </w:tc>
        <w:tc>
          <w:tcPr>
            <w:tcW w:w="1365" w:type="dxa"/>
            <w:tcBorders>
              <w:top w:val="single" w:sz="4" w:space="0" w:color="auto"/>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единиц</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11"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11"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59"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94" w:type="dxa"/>
            <w:tcBorders>
              <w:top w:val="single" w:sz="4" w:space="0" w:color="auto"/>
              <w:left w:val="single" w:sz="4" w:space="0" w:color="000000"/>
              <w:bottom w:val="single" w:sz="4" w:space="0" w:color="000000"/>
            </w:tcBorders>
          </w:tcPr>
          <w:p w:rsidR="00976296" w:rsidRPr="00976296"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4</w:t>
            </w:r>
          </w:p>
        </w:tc>
        <w:tc>
          <w:tcPr>
            <w:tcW w:w="768" w:type="dxa"/>
            <w:tcBorders>
              <w:top w:val="single" w:sz="4" w:space="0" w:color="auto"/>
              <w:left w:val="single" w:sz="4" w:space="0" w:color="000000"/>
              <w:bottom w:val="single" w:sz="4" w:space="0" w:color="000000"/>
            </w:tcBorders>
          </w:tcPr>
          <w:p w:rsidR="00976296" w:rsidRPr="00976296"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4</w:t>
            </w:r>
          </w:p>
        </w:tc>
        <w:tc>
          <w:tcPr>
            <w:tcW w:w="3229" w:type="dxa"/>
            <w:tcBorders>
              <w:top w:val="single" w:sz="4" w:space="0" w:color="auto"/>
              <w:left w:val="single" w:sz="4" w:space="0" w:color="000000"/>
              <w:bottom w:val="single" w:sz="4" w:space="0" w:color="000000"/>
              <w:right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0"/>
                <w:szCs w:val="20"/>
                <w:lang w:eastAsia="zh-CN"/>
              </w:rPr>
              <w:t xml:space="preserve">Положение об антитеррористической комиссии муниципального образования, утвержденное Решением Губернатора Свердловской области от 20.09.2018 № 1 </w:t>
            </w:r>
          </w:p>
        </w:tc>
      </w:tr>
      <w:tr w:rsidR="00976296" w:rsidRPr="00201A55" w:rsidTr="00ED780F">
        <w:trPr>
          <w:jc w:val="center"/>
        </w:trPr>
        <w:tc>
          <w:tcPr>
            <w:tcW w:w="633" w:type="dxa"/>
            <w:tcBorders>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4.</w:t>
            </w:r>
          </w:p>
        </w:tc>
        <w:tc>
          <w:tcPr>
            <w:tcW w:w="3544" w:type="dxa"/>
            <w:gridSpan w:val="2"/>
            <w:tcBorders>
              <w:left w:val="single" w:sz="4" w:space="0" w:color="000000"/>
              <w:bottom w:val="single" w:sz="4" w:space="0" w:color="auto"/>
            </w:tcBorders>
            <w:shd w:val="clear" w:color="auto" w:fill="auto"/>
          </w:tcPr>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Целевой показатель 2.</w:t>
            </w:r>
          </w:p>
          <w:p w:rsidR="00976296" w:rsidRPr="00201A55" w:rsidRDefault="00976296" w:rsidP="009803C8">
            <w:pPr>
              <w:widowControl w:val="0"/>
              <w:suppressAutoHyphens/>
              <w:autoSpaceDE w:val="0"/>
              <w:spacing w:after="0" w:line="240" w:lineRule="auto"/>
              <w:jc w:val="both"/>
              <w:rPr>
                <w:rFonts w:ascii="Liberation Serif" w:eastAsia="Times New Roman" w:hAnsi="Liberation Serif" w:cs="Liberation Serif"/>
                <w:sz w:val="24"/>
                <w:szCs w:val="24"/>
                <w:lang w:eastAsia="zh-CN"/>
              </w:rPr>
            </w:pPr>
            <w:r w:rsidRPr="00201A55">
              <w:rPr>
                <w:rFonts w:ascii="Liberation Serif" w:eastAsia="Times New Roman" w:hAnsi="Liberation Serif" w:cs="Liberation Serif"/>
                <w:sz w:val="24"/>
                <w:szCs w:val="24"/>
                <w:lang w:eastAsia="zh-CN"/>
              </w:rPr>
              <w:t>Количество приобретенных и установленных систем видеонаблюдения</w:t>
            </w:r>
          </w:p>
        </w:tc>
        <w:tc>
          <w:tcPr>
            <w:tcW w:w="1365" w:type="dxa"/>
            <w:tcBorders>
              <w:left w:val="single" w:sz="4" w:space="0" w:color="000000"/>
              <w:bottom w:val="single" w:sz="4" w:space="0" w:color="auto"/>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единиц</w:t>
            </w:r>
          </w:p>
        </w:tc>
        <w:tc>
          <w:tcPr>
            <w:tcW w:w="710" w:type="dxa"/>
            <w:tcBorders>
              <w:left w:val="single" w:sz="4" w:space="0" w:color="000000"/>
              <w:bottom w:val="single" w:sz="4" w:space="0" w:color="auto"/>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4</w:t>
            </w:r>
          </w:p>
        </w:tc>
        <w:tc>
          <w:tcPr>
            <w:tcW w:w="710" w:type="dxa"/>
            <w:tcBorders>
              <w:left w:val="single" w:sz="4" w:space="0" w:color="000000"/>
              <w:bottom w:val="single" w:sz="4" w:space="0" w:color="auto"/>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2</w:t>
            </w:r>
          </w:p>
        </w:tc>
        <w:tc>
          <w:tcPr>
            <w:tcW w:w="711" w:type="dxa"/>
            <w:tcBorders>
              <w:left w:val="single" w:sz="4" w:space="0" w:color="000000"/>
              <w:bottom w:val="single" w:sz="4" w:space="0" w:color="auto"/>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2</w:t>
            </w:r>
          </w:p>
        </w:tc>
        <w:tc>
          <w:tcPr>
            <w:tcW w:w="710" w:type="dxa"/>
            <w:tcBorders>
              <w:left w:val="single" w:sz="4" w:space="0" w:color="000000"/>
              <w:bottom w:val="single" w:sz="4" w:space="0" w:color="auto"/>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2</w:t>
            </w:r>
          </w:p>
        </w:tc>
        <w:tc>
          <w:tcPr>
            <w:tcW w:w="710" w:type="dxa"/>
            <w:tcBorders>
              <w:left w:val="single" w:sz="4" w:space="0" w:color="000000"/>
              <w:bottom w:val="single" w:sz="4" w:space="0" w:color="auto"/>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1</w:t>
            </w:r>
          </w:p>
        </w:tc>
        <w:tc>
          <w:tcPr>
            <w:tcW w:w="711" w:type="dxa"/>
            <w:tcBorders>
              <w:left w:val="single" w:sz="4" w:space="0" w:color="000000"/>
              <w:bottom w:val="single" w:sz="4" w:space="0" w:color="auto"/>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2</w:t>
            </w:r>
          </w:p>
        </w:tc>
        <w:tc>
          <w:tcPr>
            <w:tcW w:w="759" w:type="dxa"/>
            <w:tcBorders>
              <w:left w:val="single" w:sz="4" w:space="0" w:color="000000"/>
              <w:bottom w:val="single" w:sz="4" w:space="0" w:color="auto"/>
            </w:tcBorders>
            <w:shd w:val="clear" w:color="auto" w:fill="auto"/>
          </w:tcPr>
          <w:p w:rsidR="00976296" w:rsidRPr="00976296"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sz w:val="24"/>
                <w:szCs w:val="24"/>
                <w:lang w:eastAsia="zh-CN"/>
              </w:rPr>
              <w:t>2</w:t>
            </w:r>
          </w:p>
        </w:tc>
        <w:tc>
          <w:tcPr>
            <w:tcW w:w="794" w:type="dxa"/>
            <w:tcBorders>
              <w:left w:val="single" w:sz="4" w:space="0" w:color="000000"/>
              <w:bottom w:val="single" w:sz="4" w:space="0" w:color="auto"/>
            </w:tcBorders>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2</w:t>
            </w:r>
          </w:p>
        </w:tc>
        <w:tc>
          <w:tcPr>
            <w:tcW w:w="768" w:type="dxa"/>
            <w:tcBorders>
              <w:left w:val="single" w:sz="4" w:space="0" w:color="000000"/>
              <w:bottom w:val="single" w:sz="4" w:space="0" w:color="auto"/>
            </w:tcBorders>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2</w:t>
            </w:r>
          </w:p>
        </w:tc>
        <w:tc>
          <w:tcPr>
            <w:tcW w:w="3229" w:type="dxa"/>
            <w:tcBorders>
              <w:left w:val="single" w:sz="4" w:space="0" w:color="000000"/>
              <w:bottom w:val="single" w:sz="4" w:space="0" w:color="auto"/>
              <w:right w:val="single" w:sz="4" w:space="0" w:color="000000"/>
            </w:tcBorders>
            <w:shd w:val="clear" w:color="auto" w:fill="auto"/>
          </w:tcPr>
          <w:p w:rsidR="00976296" w:rsidRPr="00201A55"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591FF2">
              <w:rPr>
                <w:rFonts w:ascii="Liberation Serif" w:eastAsia="Times New Roman" w:hAnsi="Liberation Serif" w:cs="Liberation Serif"/>
                <w:sz w:val="20"/>
                <w:szCs w:val="20"/>
                <w:lang w:eastAsia="zh-CN"/>
              </w:rPr>
              <w:t>Федеральный закон от 06.03.2006 № 35-ФЗ (ред. от 10.07.2023) «О противодействии терроризму»</w:t>
            </w:r>
          </w:p>
        </w:tc>
      </w:tr>
      <w:tr w:rsidR="00ED780F" w:rsidRPr="00201A55" w:rsidTr="00B449C6">
        <w:trPr>
          <w:jc w:val="center"/>
        </w:trPr>
        <w:tc>
          <w:tcPr>
            <w:tcW w:w="633" w:type="dxa"/>
            <w:tcBorders>
              <w:top w:val="single" w:sz="4" w:space="0" w:color="000000"/>
              <w:left w:val="single" w:sz="4" w:space="0" w:color="000000"/>
              <w:bottom w:val="single" w:sz="4" w:space="0" w:color="000000"/>
              <w:right w:val="single" w:sz="4" w:space="0" w:color="auto"/>
            </w:tcBorders>
            <w:shd w:val="clear" w:color="auto" w:fill="auto"/>
          </w:tcPr>
          <w:p w:rsidR="00ED780F" w:rsidRPr="00201A55" w:rsidRDefault="00ED780F"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5.</w:t>
            </w:r>
          </w:p>
        </w:tc>
        <w:tc>
          <w:tcPr>
            <w:tcW w:w="170" w:type="dxa"/>
            <w:tcBorders>
              <w:top w:val="single" w:sz="4" w:space="0" w:color="auto"/>
              <w:left w:val="single" w:sz="4" w:space="0" w:color="auto"/>
              <w:bottom w:val="single" w:sz="4" w:space="0" w:color="auto"/>
            </w:tcBorders>
          </w:tcPr>
          <w:p w:rsidR="00ED780F" w:rsidRPr="00201A55" w:rsidRDefault="00ED780F" w:rsidP="00DF7F58">
            <w:pPr>
              <w:widowControl w:val="0"/>
              <w:suppressAutoHyphens/>
              <w:autoSpaceDE w:val="0"/>
              <w:spacing w:after="0" w:line="240" w:lineRule="auto"/>
              <w:jc w:val="both"/>
              <w:rPr>
                <w:rFonts w:ascii="Liberation Serif" w:eastAsia="Times New Roman" w:hAnsi="Liberation Serif" w:cs="Liberation Serif"/>
                <w:b/>
                <w:sz w:val="24"/>
                <w:szCs w:val="24"/>
                <w:lang w:eastAsia="zh-CN"/>
              </w:rPr>
            </w:pPr>
          </w:p>
        </w:tc>
        <w:tc>
          <w:tcPr>
            <w:tcW w:w="14551" w:type="dxa"/>
            <w:gridSpan w:val="12"/>
            <w:tcBorders>
              <w:top w:val="single" w:sz="4" w:space="0" w:color="auto"/>
              <w:bottom w:val="single" w:sz="4" w:space="0" w:color="auto"/>
              <w:right w:val="single" w:sz="4" w:space="0" w:color="auto"/>
            </w:tcBorders>
          </w:tcPr>
          <w:p w:rsidR="00ED780F" w:rsidRPr="00201A55" w:rsidRDefault="00ED780F" w:rsidP="00ED780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4"/>
                <w:szCs w:val="24"/>
                <w:lang w:eastAsia="zh-CN"/>
              </w:rPr>
              <w:t>Задача 2.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3544" w:type="dxa"/>
            <w:gridSpan w:val="2"/>
            <w:tcBorders>
              <w:top w:val="single" w:sz="4" w:space="0" w:color="auto"/>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Целевой показатель 3.</w:t>
            </w:r>
          </w:p>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Количество объектов </w:t>
            </w:r>
            <w:r w:rsidRPr="00201A55">
              <w:rPr>
                <w:rFonts w:ascii="Liberation Serif" w:eastAsia="Times New Roman" w:hAnsi="Liberation Serif" w:cs="Liberation Serif"/>
                <w:sz w:val="24"/>
                <w:szCs w:val="24"/>
                <w:lang w:eastAsia="zh-CN"/>
              </w:rPr>
              <w:lastRenderedPageBreak/>
              <w:t>антитеррористической защищенности (территорий), находящихся в муниципальной собственности или в ведении органов местного самоуправления, соответствующих предъявляемым требованиям</w:t>
            </w:r>
          </w:p>
        </w:tc>
        <w:tc>
          <w:tcPr>
            <w:tcW w:w="1365" w:type="dxa"/>
            <w:tcBorders>
              <w:top w:val="single" w:sz="4" w:space="0" w:color="auto"/>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lastRenderedPageBreak/>
              <w:t>единиц</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color w:val="000000"/>
                <w:sz w:val="24"/>
                <w:szCs w:val="24"/>
                <w:lang w:eastAsia="zh-CN"/>
              </w:rPr>
              <w:t>50</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color w:val="000000"/>
                <w:sz w:val="24"/>
                <w:szCs w:val="24"/>
                <w:lang w:eastAsia="zh-CN"/>
              </w:rPr>
              <w:t>52</w:t>
            </w:r>
          </w:p>
        </w:tc>
        <w:tc>
          <w:tcPr>
            <w:tcW w:w="711"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color w:val="000000"/>
                <w:sz w:val="24"/>
                <w:szCs w:val="24"/>
                <w:lang w:eastAsia="zh-CN"/>
              </w:rPr>
              <w:t>56</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color w:val="000000"/>
                <w:sz w:val="24"/>
                <w:szCs w:val="24"/>
                <w:lang w:eastAsia="zh-CN"/>
              </w:rPr>
              <w:t>58</w:t>
            </w:r>
          </w:p>
        </w:tc>
        <w:tc>
          <w:tcPr>
            <w:tcW w:w="710"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color w:val="000000"/>
                <w:sz w:val="24"/>
                <w:szCs w:val="24"/>
                <w:lang w:eastAsia="zh-CN"/>
              </w:rPr>
              <w:t>63</w:t>
            </w:r>
          </w:p>
        </w:tc>
        <w:tc>
          <w:tcPr>
            <w:tcW w:w="711"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color w:val="000000"/>
                <w:sz w:val="24"/>
                <w:szCs w:val="24"/>
                <w:lang w:eastAsia="zh-CN"/>
              </w:rPr>
              <w:t>63</w:t>
            </w:r>
          </w:p>
        </w:tc>
        <w:tc>
          <w:tcPr>
            <w:tcW w:w="759" w:type="dxa"/>
            <w:tcBorders>
              <w:top w:val="single" w:sz="4" w:space="0" w:color="auto"/>
              <w:left w:val="single" w:sz="4" w:space="0" w:color="000000"/>
              <w:bottom w:val="single" w:sz="4" w:space="0" w:color="000000"/>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976296">
              <w:rPr>
                <w:rFonts w:ascii="Liberation Serif" w:eastAsia="Times New Roman" w:hAnsi="Liberation Serif" w:cs="Liberation Serif"/>
                <w:color w:val="000000"/>
                <w:sz w:val="24"/>
                <w:szCs w:val="24"/>
                <w:lang w:eastAsia="zh-CN"/>
              </w:rPr>
              <w:t>63</w:t>
            </w:r>
          </w:p>
        </w:tc>
        <w:tc>
          <w:tcPr>
            <w:tcW w:w="794" w:type="dxa"/>
            <w:tcBorders>
              <w:top w:val="single" w:sz="4" w:space="0" w:color="auto"/>
              <w:left w:val="single" w:sz="4" w:space="0" w:color="000000"/>
              <w:bottom w:val="single" w:sz="4" w:space="0" w:color="000000"/>
            </w:tcBorders>
          </w:tcPr>
          <w:p w:rsidR="00976296" w:rsidRPr="00976296"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63</w:t>
            </w:r>
          </w:p>
        </w:tc>
        <w:tc>
          <w:tcPr>
            <w:tcW w:w="768" w:type="dxa"/>
            <w:tcBorders>
              <w:top w:val="single" w:sz="4" w:space="0" w:color="auto"/>
              <w:left w:val="single" w:sz="4" w:space="0" w:color="000000"/>
              <w:bottom w:val="single" w:sz="4" w:space="0" w:color="000000"/>
            </w:tcBorders>
          </w:tcPr>
          <w:p w:rsidR="00976296" w:rsidRPr="00976296"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63</w:t>
            </w:r>
          </w:p>
        </w:tc>
        <w:tc>
          <w:tcPr>
            <w:tcW w:w="3229" w:type="dxa"/>
            <w:tcBorders>
              <w:top w:val="single" w:sz="4" w:space="0" w:color="auto"/>
              <w:left w:val="single" w:sz="4" w:space="0" w:color="000000"/>
              <w:bottom w:val="single" w:sz="4" w:space="0" w:color="000000"/>
              <w:right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0"/>
                <w:szCs w:val="20"/>
                <w:lang w:eastAsia="zh-CN"/>
              </w:rPr>
              <w:t xml:space="preserve">Постановления Правительства Российской Федерации, устанавливающие требования к </w:t>
            </w:r>
            <w:r w:rsidRPr="00201A55">
              <w:rPr>
                <w:rFonts w:ascii="Liberation Serif" w:eastAsia="Times New Roman" w:hAnsi="Liberation Serif" w:cs="Liberation Serif"/>
                <w:sz w:val="20"/>
                <w:szCs w:val="20"/>
                <w:lang w:eastAsia="zh-CN"/>
              </w:rPr>
              <w:lastRenderedPageBreak/>
              <w:t>антитеррористической защищенности отдельных объектов (территорий)</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lastRenderedPageBreak/>
              <w:t>7.</w:t>
            </w:r>
          </w:p>
        </w:tc>
        <w:tc>
          <w:tcPr>
            <w:tcW w:w="3544" w:type="dxa"/>
            <w:gridSpan w:val="2"/>
            <w:tcBorders>
              <w:top w:val="single" w:sz="4" w:space="0" w:color="000000"/>
              <w:left w:val="single" w:sz="4" w:space="0" w:color="000000"/>
              <w:bottom w:val="single" w:sz="4" w:space="0" w:color="auto"/>
            </w:tcBorders>
            <w:shd w:val="clear" w:color="auto" w:fill="auto"/>
          </w:tcPr>
          <w:p w:rsidR="00976296" w:rsidRDefault="00976296" w:rsidP="009803C8">
            <w:pPr>
              <w:widowControl w:val="0"/>
              <w:suppressAutoHyphens/>
              <w:autoSpaceDE w:val="0"/>
              <w:spacing w:after="0" w:line="240" w:lineRule="auto"/>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Целевой показатель 4</w:t>
            </w:r>
            <w:r w:rsidRPr="00201A55">
              <w:rPr>
                <w:rFonts w:ascii="Liberation Serif" w:eastAsia="Times New Roman" w:hAnsi="Liberation Serif" w:cs="Liberation Serif"/>
                <w:sz w:val="24"/>
                <w:szCs w:val="24"/>
                <w:lang w:eastAsia="zh-CN"/>
              </w:rPr>
              <w:t>.</w:t>
            </w:r>
          </w:p>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Проверка состояния антитеррористической защищенности мест массового пребывания и своевременной актуализации паспортов безопасности</w:t>
            </w:r>
          </w:p>
          <w:p w:rsidR="00976296" w:rsidRPr="00201A55" w:rsidRDefault="00976296" w:rsidP="009803C8">
            <w:pPr>
              <w:widowControl w:val="0"/>
              <w:suppressAutoHyphens/>
              <w:autoSpaceDE w:val="0"/>
              <w:spacing w:after="0" w:line="240" w:lineRule="auto"/>
              <w:rPr>
                <w:rFonts w:ascii="Liberation Serif" w:eastAsia="Times New Roman" w:hAnsi="Liberation Serif" w:cs="Liberation Serif"/>
                <w:sz w:val="24"/>
                <w:szCs w:val="24"/>
                <w:lang w:eastAsia="zh-CN"/>
              </w:rPr>
            </w:pPr>
          </w:p>
        </w:tc>
        <w:tc>
          <w:tcPr>
            <w:tcW w:w="1365"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единиц</w:t>
            </w:r>
          </w:p>
        </w:tc>
        <w:tc>
          <w:tcPr>
            <w:tcW w:w="710" w:type="dxa"/>
            <w:tcBorders>
              <w:top w:val="single" w:sz="4" w:space="0" w:color="000000"/>
              <w:left w:val="single" w:sz="4" w:space="0" w:color="000000"/>
              <w:bottom w:val="single" w:sz="4" w:space="0" w:color="auto"/>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color w:val="000000"/>
                <w:sz w:val="24"/>
                <w:szCs w:val="24"/>
                <w:lang w:eastAsia="zh-CN"/>
              </w:rPr>
            </w:pPr>
            <w:r w:rsidRPr="00976296">
              <w:rPr>
                <w:rFonts w:ascii="Liberation Serif" w:eastAsia="Times New Roman" w:hAnsi="Liberation Serif" w:cs="Liberation Serif"/>
                <w:color w:val="000000"/>
                <w:sz w:val="24"/>
                <w:szCs w:val="24"/>
                <w:lang w:eastAsia="zh-CN"/>
              </w:rPr>
              <w:t>4</w:t>
            </w:r>
          </w:p>
        </w:tc>
        <w:tc>
          <w:tcPr>
            <w:tcW w:w="710" w:type="dxa"/>
            <w:tcBorders>
              <w:top w:val="single" w:sz="4" w:space="0" w:color="000000"/>
              <w:left w:val="single" w:sz="4" w:space="0" w:color="000000"/>
              <w:bottom w:val="single" w:sz="4" w:space="0" w:color="auto"/>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color w:val="000000"/>
                <w:sz w:val="24"/>
                <w:szCs w:val="24"/>
                <w:lang w:eastAsia="zh-CN"/>
              </w:rPr>
            </w:pPr>
            <w:r w:rsidRPr="00976296">
              <w:rPr>
                <w:rFonts w:ascii="Liberation Serif" w:eastAsia="Times New Roman" w:hAnsi="Liberation Serif" w:cs="Liberation Serif"/>
                <w:color w:val="000000"/>
                <w:sz w:val="24"/>
                <w:szCs w:val="24"/>
                <w:lang w:eastAsia="zh-CN"/>
              </w:rPr>
              <w:t>4</w:t>
            </w:r>
          </w:p>
        </w:tc>
        <w:tc>
          <w:tcPr>
            <w:tcW w:w="711" w:type="dxa"/>
            <w:tcBorders>
              <w:top w:val="single" w:sz="4" w:space="0" w:color="000000"/>
              <w:left w:val="single" w:sz="4" w:space="0" w:color="000000"/>
              <w:bottom w:val="single" w:sz="4" w:space="0" w:color="auto"/>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color w:val="000000"/>
                <w:sz w:val="24"/>
                <w:szCs w:val="24"/>
                <w:lang w:eastAsia="zh-CN"/>
              </w:rPr>
            </w:pPr>
            <w:r w:rsidRPr="00976296">
              <w:rPr>
                <w:rFonts w:ascii="Liberation Serif" w:eastAsia="Times New Roman" w:hAnsi="Liberation Serif" w:cs="Liberation Serif"/>
                <w:color w:val="000000"/>
                <w:sz w:val="24"/>
                <w:szCs w:val="24"/>
                <w:lang w:eastAsia="zh-CN"/>
              </w:rPr>
              <w:t>5</w:t>
            </w:r>
          </w:p>
        </w:tc>
        <w:tc>
          <w:tcPr>
            <w:tcW w:w="710" w:type="dxa"/>
            <w:tcBorders>
              <w:top w:val="single" w:sz="4" w:space="0" w:color="000000"/>
              <w:left w:val="single" w:sz="4" w:space="0" w:color="000000"/>
              <w:bottom w:val="single" w:sz="4" w:space="0" w:color="auto"/>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color w:val="000000"/>
                <w:sz w:val="24"/>
                <w:szCs w:val="24"/>
                <w:lang w:eastAsia="zh-CN"/>
              </w:rPr>
            </w:pPr>
            <w:r w:rsidRPr="00976296">
              <w:rPr>
                <w:rFonts w:ascii="Liberation Serif" w:eastAsia="Times New Roman" w:hAnsi="Liberation Serif" w:cs="Liberation Serif"/>
                <w:color w:val="000000"/>
                <w:sz w:val="24"/>
                <w:szCs w:val="24"/>
                <w:lang w:eastAsia="zh-CN"/>
              </w:rPr>
              <w:t>5</w:t>
            </w:r>
          </w:p>
        </w:tc>
        <w:tc>
          <w:tcPr>
            <w:tcW w:w="710" w:type="dxa"/>
            <w:tcBorders>
              <w:top w:val="single" w:sz="4" w:space="0" w:color="000000"/>
              <w:left w:val="single" w:sz="4" w:space="0" w:color="000000"/>
              <w:bottom w:val="single" w:sz="4" w:space="0" w:color="auto"/>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color w:val="000000"/>
                <w:sz w:val="24"/>
                <w:szCs w:val="24"/>
                <w:lang w:eastAsia="zh-CN"/>
              </w:rPr>
            </w:pPr>
            <w:r w:rsidRPr="00976296">
              <w:rPr>
                <w:rFonts w:ascii="Liberation Serif" w:eastAsia="Times New Roman" w:hAnsi="Liberation Serif" w:cs="Liberation Serif"/>
                <w:color w:val="000000"/>
                <w:sz w:val="24"/>
                <w:szCs w:val="24"/>
                <w:lang w:eastAsia="zh-CN"/>
              </w:rPr>
              <w:t>5</w:t>
            </w:r>
          </w:p>
        </w:tc>
        <w:tc>
          <w:tcPr>
            <w:tcW w:w="711" w:type="dxa"/>
            <w:tcBorders>
              <w:top w:val="single" w:sz="4" w:space="0" w:color="000000"/>
              <w:left w:val="single" w:sz="4" w:space="0" w:color="000000"/>
              <w:bottom w:val="single" w:sz="4" w:space="0" w:color="auto"/>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color w:val="000000"/>
                <w:sz w:val="24"/>
                <w:szCs w:val="24"/>
                <w:lang w:eastAsia="zh-CN"/>
              </w:rPr>
            </w:pPr>
            <w:r w:rsidRPr="00976296">
              <w:rPr>
                <w:rFonts w:ascii="Liberation Serif" w:eastAsia="Times New Roman" w:hAnsi="Liberation Serif" w:cs="Liberation Serif"/>
                <w:color w:val="000000"/>
                <w:sz w:val="24"/>
                <w:szCs w:val="24"/>
                <w:lang w:eastAsia="zh-CN"/>
              </w:rPr>
              <w:t>6</w:t>
            </w:r>
          </w:p>
        </w:tc>
        <w:tc>
          <w:tcPr>
            <w:tcW w:w="759" w:type="dxa"/>
            <w:tcBorders>
              <w:top w:val="single" w:sz="4" w:space="0" w:color="000000"/>
              <w:left w:val="single" w:sz="4" w:space="0" w:color="000000"/>
              <w:bottom w:val="single" w:sz="4" w:space="0" w:color="auto"/>
            </w:tcBorders>
            <w:shd w:val="clear" w:color="auto" w:fill="auto"/>
          </w:tcPr>
          <w:p w:rsidR="00976296" w:rsidRPr="00976296"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color w:val="000000"/>
                <w:sz w:val="24"/>
                <w:szCs w:val="24"/>
                <w:lang w:eastAsia="zh-CN"/>
              </w:rPr>
            </w:pPr>
            <w:r w:rsidRPr="00976296">
              <w:rPr>
                <w:rFonts w:ascii="Liberation Serif" w:eastAsia="Times New Roman" w:hAnsi="Liberation Serif" w:cs="Liberation Serif"/>
                <w:color w:val="000000"/>
                <w:sz w:val="24"/>
                <w:szCs w:val="24"/>
                <w:lang w:eastAsia="zh-CN"/>
              </w:rPr>
              <w:t>6</w:t>
            </w:r>
          </w:p>
        </w:tc>
        <w:tc>
          <w:tcPr>
            <w:tcW w:w="794" w:type="dxa"/>
            <w:tcBorders>
              <w:top w:val="single" w:sz="4" w:space="0" w:color="000000"/>
              <w:left w:val="single" w:sz="4" w:space="0" w:color="000000"/>
              <w:bottom w:val="single" w:sz="4" w:space="0" w:color="auto"/>
            </w:tcBorders>
          </w:tcPr>
          <w:p w:rsidR="00976296" w:rsidRPr="00976296"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6</w:t>
            </w:r>
          </w:p>
        </w:tc>
        <w:tc>
          <w:tcPr>
            <w:tcW w:w="768" w:type="dxa"/>
            <w:tcBorders>
              <w:top w:val="single" w:sz="4" w:space="0" w:color="000000"/>
              <w:left w:val="single" w:sz="4" w:space="0" w:color="000000"/>
              <w:bottom w:val="single" w:sz="4" w:space="0" w:color="auto"/>
            </w:tcBorders>
          </w:tcPr>
          <w:p w:rsidR="00976296" w:rsidRPr="00976296"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976296">
              <w:rPr>
                <w:rFonts w:ascii="Liberation Serif" w:eastAsia="Times New Roman" w:hAnsi="Liberation Serif" w:cs="Liberation Serif"/>
                <w:sz w:val="24"/>
                <w:szCs w:val="24"/>
                <w:lang w:eastAsia="zh-CN"/>
              </w:rPr>
              <w:t>6</w:t>
            </w:r>
          </w:p>
        </w:tc>
        <w:tc>
          <w:tcPr>
            <w:tcW w:w="3229" w:type="dxa"/>
            <w:tcBorders>
              <w:top w:val="single" w:sz="4" w:space="0" w:color="000000"/>
              <w:left w:val="single" w:sz="4" w:space="0" w:color="000000"/>
              <w:bottom w:val="single" w:sz="4" w:space="0" w:color="auto"/>
              <w:right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Liberation Serif" w:eastAsia="Times New Roman" w:hAnsi="Liberation Serif" w:cs="Liberation Serif"/>
                <w:sz w:val="20"/>
                <w:szCs w:val="20"/>
                <w:lang w:eastAsia="zh-CN"/>
              </w:rPr>
            </w:pPr>
            <w:r w:rsidRPr="0078305E">
              <w:rPr>
                <w:rFonts w:ascii="Liberation Serif" w:eastAsia="Times New Roman" w:hAnsi="Liberation Serif" w:cs="Liberation Serif"/>
                <w:sz w:val="20"/>
                <w:szCs w:val="20"/>
                <w:lang w:eastAsia="zh-CN"/>
              </w:rPr>
              <w:t xml:space="preserve">Постановление </w:t>
            </w:r>
            <w:r>
              <w:rPr>
                <w:rFonts w:ascii="Liberation Serif" w:eastAsia="Times New Roman" w:hAnsi="Liberation Serif" w:cs="Liberation Serif"/>
                <w:sz w:val="20"/>
                <w:szCs w:val="20"/>
                <w:lang w:eastAsia="zh-CN"/>
              </w:rPr>
              <w:t>Правительства РФ от 25.03.2015 № 272 (ред. от 29.07.2020) «</w:t>
            </w:r>
            <w:r w:rsidRPr="0078305E">
              <w:rPr>
                <w:rFonts w:ascii="Liberation Serif" w:eastAsia="Times New Roman" w:hAnsi="Liberation Serif" w:cs="Liberation Serif"/>
                <w:sz w:val="20"/>
                <w:szCs w:val="20"/>
                <w:lang w:eastAsia="zh-CN"/>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w:t>
            </w:r>
            <w:r>
              <w:rPr>
                <w:rFonts w:ascii="Liberation Serif" w:eastAsia="Times New Roman" w:hAnsi="Liberation Serif" w:cs="Liberation Serif"/>
                <w:sz w:val="20"/>
                <w:szCs w:val="20"/>
                <w:lang w:eastAsia="zh-CN"/>
              </w:rPr>
              <w:t>х мест и объектов (территорий)»</w:t>
            </w:r>
          </w:p>
        </w:tc>
      </w:tr>
      <w:tr w:rsidR="00ED780F" w:rsidRPr="00201A55" w:rsidTr="00D04804">
        <w:trPr>
          <w:jc w:val="center"/>
        </w:trPr>
        <w:tc>
          <w:tcPr>
            <w:tcW w:w="633" w:type="dxa"/>
            <w:tcBorders>
              <w:top w:val="single" w:sz="4" w:space="0" w:color="000000"/>
              <w:left w:val="single" w:sz="4" w:space="0" w:color="000000"/>
              <w:bottom w:val="single" w:sz="4" w:space="0" w:color="000000"/>
              <w:right w:val="single" w:sz="4" w:space="0" w:color="auto"/>
            </w:tcBorders>
            <w:shd w:val="clear" w:color="auto" w:fill="auto"/>
          </w:tcPr>
          <w:p w:rsidR="00ED780F" w:rsidRPr="00201A55" w:rsidRDefault="00ED780F"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8</w:t>
            </w:r>
            <w:r w:rsidRPr="00201A55">
              <w:rPr>
                <w:rFonts w:ascii="Liberation Serif" w:eastAsia="Times New Roman" w:hAnsi="Liberation Serif" w:cs="Liberation Serif"/>
                <w:sz w:val="24"/>
                <w:szCs w:val="24"/>
                <w:lang w:eastAsia="zh-CN"/>
              </w:rPr>
              <w:t>.</w:t>
            </w:r>
          </w:p>
        </w:tc>
        <w:tc>
          <w:tcPr>
            <w:tcW w:w="170" w:type="dxa"/>
            <w:tcBorders>
              <w:top w:val="single" w:sz="4" w:space="0" w:color="auto"/>
              <w:left w:val="single" w:sz="4" w:space="0" w:color="auto"/>
              <w:bottom w:val="single" w:sz="4" w:space="0" w:color="auto"/>
            </w:tcBorders>
          </w:tcPr>
          <w:p w:rsidR="00ED780F" w:rsidRPr="00201A55" w:rsidRDefault="00ED780F" w:rsidP="00DF7F58">
            <w:pPr>
              <w:widowControl w:val="0"/>
              <w:suppressAutoHyphens/>
              <w:autoSpaceDE w:val="0"/>
              <w:spacing w:after="0" w:line="240" w:lineRule="auto"/>
              <w:jc w:val="both"/>
              <w:rPr>
                <w:rFonts w:ascii="Liberation Serif" w:eastAsia="Times New Roman" w:hAnsi="Liberation Serif" w:cs="Liberation Serif"/>
                <w:b/>
                <w:sz w:val="24"/>
                <w:szCs w:val="24"/>
                <w:lang w:eastAsia="zh-CN"/>
              </w:rPr>
            </w:pPr>
          </w:p>
        </w:tc>
        <w:tc>
          <w:tcPr>
            <w:tcW w:w="14551" w:type="dxa"/>
            <w:gridSpan w:val="12"/>
            <w:tcBorders>
              <w:top w:val="single" w:sz="4" w:space="0" w:color="auto"/>
              <w:bottom w:val="single" w:sz="4" w:space="0" w:color="auto"/>
              <w:right w:val="single" w:sz="4" w:space="0" w:color="auto"/>
            </w:tcBorders>
          </w:tcPr>
          <w:p w:rsidR="00ED780F" w:rsidRPr="00201A55" w:rsidRDefault="00ED780F" w:rsidP="00ED780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4"/>
                <w:szCs w:val="24"/>
                <w:lang w:eastAsia="zh-CN"/>
              </w:rPr>
              <w:t>Задача 3. Организация и проведение в Городском округе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9</w:t>
            </w:r>
            <w:r w:rsidRPr="00201A55">
              <w:rPr>
                <w:rFonts w:ascii="Liberation Serif" w:eastAsia="Times New Roman" w:hAnsi="Liberation Serif" w:cs="Liberation Serif"/>
                <w:sz w:val="24"/>
                <w:szCs w:val="24"/>
                <w:lang w:eastAsia="zh-CN"/>
              </w:rPr>
              <w:t>.</w:t>
            </w:r>
          </w:p>
        </w:tc>
        <w:tc>
          <w:tcPr>
            <w:tcW w:w="3544" w:type="dxa"/>
            <w:gridSpan w:val="2"/>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Целевой показатель </w:t>
            </w:r>
            <w:r>
              <w:rPr>
                <w:rFonts w:ascii="Liberation Serif" w:eastAsia="Times New Roman" w:hAnsi="Liberation Serif" w:cs="Liberation Serif"/>
                <w:sz w:val="24"/>
                <w:szCs w:val="24"/>
                <w:lang w:eastAsia="zh-CN"/>
              </w:rPr>
              <w:t>5</w:t>
            </w:r>
            <w:r w:rsidRPr="00201A55">
              <w:rPr>
                <w:rFonts w:ascii="Liberation Serif" w:eastAsia="Times New Roman" w:hAnsi="Liberation Serif" w:cs="Liberation Serif"/>
                <w:sz w:val="24"/>
                <w:szCs w:val="24"/>
                <w:lang w:eastAsia="zh-CN"/>
              </w:rPr>
              <w:t>.</w:t>
            </w:r>
          </w:p>
          <w:p w:rsidR="00976296" w:rsidRPr="00201A55" w:rsidRDefault="00976296" w:rsidP="00DF7F5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Доля охвата от общего количества населения Городского округа «город Ирбит» Свердловской области информационно-пропагандист</w:t>
            </w:r>
            <w:r>
              <w:rPr>
                <w:rFonts w:ascii="Liberation Serif" w:eastAsia="Times New Roman" w:hAnsi="Liberation Serif" w:cs="Liberation Serif"/>
                <w:sz w:val="24"/>
                <w:szCs w:val="24"/>
                <w:lang w:eastAsia="zh-CN"/>
              </w:rPr>
              <w:t xml:space="preserve">скими мероприятиями </w:t>
            </w:r>
            <w:r w:rsidRPr="00201A55">
              <w:rPr>
                <w:rFonts w:ascii="Liberation Serif" w:eastAsia="Times New Roman" w:hAnsi="Liberation Serif" w:cs="Liberation Serif"/>
                <w:sz w:val="24"/>
                <w:szCs w:val="24"/>
                <w:lang w:eastAsia="zh-CN"/>
              </w:rPr>
              <w:t xml:space="preserve">по разъяснению </w:t>
            </w:r>
            <w:r w:rsidRPr="00201A55">
              <w:rPr>
                <w:rFonts w:ascii="Liberation Serif" w:eastAsia="Times New Roman" w:hAnsi="Liberation Serif" w:cs="Liberation Serif"/>
                <w:sz w:val="24"/>
                <w:szCs w:val="24"/>
                <w:lang w:eastAsia="zh-CN"/>
              </w:rPr>
              <w:lastRenderedPageBreak/>
              <w:t>сущности терроризма и его общественной опасности</w:t>
            </w:r>
          </w:p>
        </w:tc>
        <w:tc>
          <w:tcPr>
            <w:tcW w:w="1365"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lastRenderedPageBreak/>
              <w:t>проценты</w:t>
            </w:r>
          </w:p>
        </w:tc>
        <w:tc>
          <w:tcPr>
            <w:tcW w:w="710" w:type="dxa"/>
            <w:tcBorders>
              <w:top w:val="single" w:sz="4" w:space="0" w:color="auto"/>
              <w:left w:val="single" w:sz="4" w:space="0" w:color="000000"/>
              <w:bottom w:val="single" w:sz="4" w:space="0" w:color="000000"/>
            </w:tcBorders>
            <w:shd w:val="clear" w:color="auto" w:fill="auto"/>
          </w:tcPr>
          <w:p w:rsidR="00976296" w:rsidRPr="00CB62C0"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60</w:t>
            </w:r>
          </w:p>
        </w:tc>
        <w:tc>
          <w:tcPr>
            <w:tcW w:w="710" w:type="dxa"/>
            <w:tcBorders>
              <w:top w:val="single" w:sz="4" w:space="0" w:color="auto"/>
              <w:left w:val="single" w:sz="4" w:space="0" w:color="000000"/>
              <w:bottom w:val="single" w:sz="4" w:space="0" w:color="000000"/>
            </w:tcBorders>
            <w:shd w:val="clear" w:color="auto" w:fill="auto"/>
          </w:tcPr>
          <w:p w:rsidR="00976296" w:rsidRPr="00CB62C0"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65</w:t>
            </w:r>
          </w:p>
        </w:tc>
        <w:tc>
          <w:tcPr>
            <w:tcW w:w="711" w:type="dxa"/>
            <w:tcBorders>
              <w:top w:val="single" w:sz="4" w:space="0" w:color="auto"/>
              <w:left w:val="single" w:sz="4" w:space="0" w:color="000000"/>
              <w:bottom w:val="single" w:sz="4" w:space="0" w:color="000000"/>
            </w:tcBorders>
            <w:shd w:val="clear" w:color="auto" w:fill="auto"/>
          </w:tcPr>
          <w:p w:rsidR="00976296" w:rsidRPr="00CB62C0"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70</w:t>
            </w:r>
          </w:p>
        </w:tc>
        <w:tc>
          <w:tcPr>
            <w:tcW w:w="710" w:type="dxa"/>
            <w:tcBorders>
              <w:top w:val="single" w:sz="4" w:space="0" w:color="auto"/>
              <w:left w:val="single" w:sz="4" w:space="0" w:color="000000"/>
              <w:bottom w:val="single" w:sz="4" w:space="0" w:color="000000"/>
            </w:tcBorders>
            <w:shd w:val="clear" w:color="auto" w:fill="auto"/>
          </w:tcPr>
          <w:p w:rsidR="00976296" w:rsidRPr="00CB62C0"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75</w:t>
            </w:r>
          </w:p>
        </w:tc>
        <w:tc>
          <w:tcPr>
            <w:tcW w:w="710" w:type="dxa"/>
            <w:tcBorders>
              <w:top w:val="single" w:sz="4" w:space="0" w:color="auto"/>
              <w:left w:val="single" w:sz="4" w:space="0" w:color="000000"/>
              <w:bottom w:val="single" w:sz="4" w:space="0" w:color="000000"/>
            </w:tcBorders>
            <w:shd w:val="clear" w:color="auto" w:fill="auto"/>
          </w:tcPr>
          <w:p w:rsidR="00976296" w:rsidRPr="00CB62C0"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80</w:t>
            </w:r>
          </w:p>
        </w:tc>
        <w:tc>
          <w:tcPr>
            <w:tcW w:w="711" w:type="dxa"/>
            <w:tcBorders>
              <w:top w:val="single" w:sz="4" w:space="0" w:color="auto"/>
              <w:left w:val="single" w:sz="4" w:space="0" w:color="000000"/>
              <w:bottom w:val="single" w:sz="4" w:space="0" w:color="000000"/>
            </w:tcBorders>
            <w:shd w:val="clear" w:color="auto" w:fill="auto"/>
          </w:tcPr>
          <w:p w:rsidR="00976296" w:rsidRPr="00CB62C0"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85</w:t>
            </w:r>
          </w:p>
        </w:tc>
        <w:tc>
          <w:tcPr>
            <w:tcW w:w="759" w:type="dxa"/>
            <w:tcBorders>
              <w:top w:val="single" w:sz="4" w:space="0" w:color="auto"/>
              <w:left w:val="single" w:sz="4" w:space="0" w:color="000000"/>
              <w:bottom w:val="single" w:sz="4" w:space="0" w:color="000000"/>
            </w:tcBorders>
          </w:tcPr>
          <w:p w:rsidR="00976296" w:rsidRPr="00CB62C0" w:rsidRDefault="00976296" w:rsidP="00DF7F5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85</w:t>
            </w:r>
          </w:p>
        </w:tc>
        <w:tc>
          <w:tcPr>
            <w:tcW w:w="794" w:type="dxa"/>
            <w:tcBorders>
              <w:top w:val="single" w:sz="4" w:space="0" w:color="auto"/>
              <w:left w:val="single" w:sz="4" w:space="0" w:color="000000"/>
              <w:bottom w:val="single" w:sz="4" w:space="0" w:color="000000"/>
            </w:tcBorders>
          </w:tcPr>
          <w:p w:rsidR="00976296" w:rsidRPr="00CB62C0" w:rsidRDefault="00976296" w:rsidP="00805B7B">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85</w:t>
            </w:r>
          </w:p>
        </w:tc>
        <w:tc>
          <w:tcPr>
            <w:tcW w:w="768" w:type="dxa"/>
            <w:tcBorders>
              <w:top w:val="single" w:sz="4" w:space="0" w:color="auto"/>
              <w:left w:val="single" w:sz="4" w:space="0" w:color="000000"/>
              <w:bottom w:val="single" w:sz="4" w:space="0" w:color="000000"/>
            </w:tcBorders>
          </w:tcPr>
          <w:p w:rsidR="00976296" w:rsidRPr="00CB62C0" w:rsidRDefault="00CB62C0" w:rsidP="00805B7B">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85</w:t>
            </w:r>
          </w:p>
        </w:tc>
        <w:tc>
          <w:tcPr>
            <w:tcW w:w="3229" w:type="dxa"/>
            <w:tcBorders>
              <w:top w:val="single" w:sz="4" w:space="0" w:color="auto"/>
              <w:left w:val="single" w:sz="4" w:space="0" w:color="000000"/>
              <w:bottom w:val="single" w:sz="4" w:space="0" w:color="000000"/>
              <w:right w:val="single" w:sz="4" w:space="0" w:color="000000"/>
            </w:tcBorders>
            <w:shd w:val="clear" w:color="auto" w:fill="auto"/>
          </w:tcPr>
          <w:p w:rsidR="00976296" w:rsidRPr="00201A55" w:rsidRDefault="00976296" w:rsidP="00805B7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805B7B">
              <w:rPr>
                <w:rFonts w:ascii="Liberation Serif" w:eastAsia="Times New Roman" w:hAnsi="Liberation Serif" w:cs="Liberation Serif"/>
                <w:sz w:val="20"/>
                <w:szCs w:val="20"/>
                <w:lang w:eastAsia="zh-CN"/>
              </w:rPr>
              <w:t xml:space="preserve">Федеральный закон от 06.03.2006 </w:t>
            </w:r>
            <w:r>
              <w:rPr>
                <w:rFonts w:ascii="Liberation Serif" w:eastAsia="Times New Roman" w:hAnsi="Liberation Serif" w:cs="Liberation Serif"/>
                <w:sz w:val="20"/>
                <w:szCs w:val="20"/>
                <w:lang w:eastAsia="zh-CN"/>
              </w:rPr>
              <w:t>№ 35-ФЗ (ред. от 10.07.2023) «О противодействии терроризму»</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lastRenderedPageBreak/>
              <w:t>10</w:t>
            </w:r>
            <w:r w:rsidRPr="00201A55">
              <w:rPr>
                <w:rFonts w:ascii="Liberation Serif" w:eastAsia="Times New Roman" w:hAnsi="Liberation Serif" w:cs="Liberation Serif"/>
                <w:sz w:val="24"/>
                <w:szCs w:val="24"/>
                <w:lang w:eastAsia="zh-CN"/>
              </w:rPr>
              <w:t>.</w:t>
            </w:r>
          </w:p>
        </w:tc>
        <w:tc>
          <w:tcPr>
            <w:tcW w:w="3544" w:type="dxa"/>
            <w:gridSpan w:val="2"/>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Целевой показатель </w:t>
            </w:r>
            <w:r>
              <w:rPr>
                <w:rFonts w:ascii="Liberation Serif" w:eastAsia="Times New Roman" w:hAnsi="Liberation Serif" w:cs="Liberation Serif"/>
                <w:sz w:val="24"/>
                <w:szCs w:val="24"/>
                <w:lang w:eastAsia="zh-CN"/>
              </w:rPr>
              <w:t>6</w:t>
            </w:r>
            <w:r w:rsidRPr="00201A55">
              <w:rPr>
                <w:rFonts w:ascii="Liberation Serif" w:eastAsia="Times New Roman" w:hAnsi="Liberation Serif" w:cs="Liberation Serif"/>
                <w:sz w:val="24"/>
                <w:szCs w:val="24"/>
                <w:lang w:eastAsia="zh-CN"/>
              </w:rPr>
              <w:t>.</w:t>
            </w:r>
          </w:p>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Количество выпущенных  (размещенных) видео- и аудио роликов и печатной продукции по вопросам профилактики терроризма</w:t>
            </w:r>
          </w:p>
        </w:tc>
        <w:tc>
          <w:tcPr>
            <w:tcW w:w="1365" w:type="dxa"/>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единиц</w:t>
            </w:r>
          </w:p>
        </w:tc>
        <w:tc>
          <w:tcPr>
            <w:tcW w:w="710" w:type="dxa"/>
            <w:tcBorders>
              <w:top w:val="single" w:sz="4" w:space="0" w:color="000000"/>
              <w:left w:val="single" w:sz="4" w:space="0" w:color="000000"/>
              <w:bottom w:val="single" w:sz="4" w:space="0" w:color="000000"/>
            </w:tcBorders>
            <w:shd w:val="clear" w:color="auto" w:fill="auto"/>
          </w:tcPr>
          <w:p w:rsidR="00976296" w:rsidRPr="00CB62C0"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1000</w:t>
            </w:r>
          </w:p>
        </w:tc>
        <w:tc>
          <w:tcPr>
            <w:tcW w:w="710" w:type="dxa"/>
            <w:tcBorders>
              <w:top w:val="single" w:sz="4" w:space="0" w:color="000000"/>
              <w:left w:val="single" w:sz="4" w:space="0" w:color="000000"/>
              <w:bottom w:val="single" w:sz="4" w:space="0" w:color="000000"/>
            </w:tcBorders>
            <w:shd w:val="clear" w:color="auto" w:fill="auto"/>
          </w:tcPr>
          <w:p w:rsidR="00976296" w:rsidRPr="00CB62C0"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1000</w:t>
            </w:r>
          </w:p>
        </w:tc>
        <w:tc>
          <w:tcPr>
            <w:tcW w:w="711" w:type="dxa"/>
            <w:tcBorders>
              <w:top w:val="single" w:sz="4" w:space="0" w:color="000000"/>
              <w:left w:val="single" w:sz="4" w:space="0" w:color="000000"/>
              <w:bottom w:val="single" w:sz="4" w:space="0" w:color="000000"/>
            </w:tcBorders>
            <w:shd w:val="clear" w:color="auto" w:fill="auto"/>
          </w:tcPr>
          <w:p w:rsidR="00976296" w:rsidRPr="00CB62C0" w:rsidRDefault="00976296" w:rsidP="009803C8">
            <w:pPr>
              <w:suppressAutoHyphens/>
              <w:spacing w:after="0" w:line="240" w:lineRule="auto"/>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1000</w:t>
            </w:r>
          </w:p>
        </w:tc>
        <w:tc>
          <w:tcPr>
            <w:tcW w:w="710" w:type="dxa"/>
            <w:tcBorders>
              <w:top w:val="single" w:sz="4" w:space="0" w:color="000000"/>
              <w:left w:val="single" w:sz="4" w:space="0" w:color="000000"/>
              <w:bottom w:val="single" w:sz="4" w:space="0" w:color="000000"/>
            </w:tcBorders>
            <w:shd w:val="clear" w:color="auto" w:fill="auto"/>
          </w:tcPr>
          <w:p w:rsidR="00976296" w:rsidRPr="00CB62C0" w:rsidRDefault="00976296" w:rsidP="009803C8">
            <w:pPr>
              <w:suppressAutoHyphens/>
              <w:spacing w:after="0" w:line="240" w:lineRule="auto"/>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1000</w:t>
            </w:r>
          </w:p>
        </w:tc>
        <w:tc>
          <w:tcPr>
            <w:tcW w:w="710" w:type="dxa"/>
            <w:tcBorders>
              <w:top w:val="single" w:sz="4" w:space="0" w:color="000000"/>
              <w:left w:val="single" w:sz="4" w:space="0" w:color="000000"/>
              <w:bottom w:val="single" w:sz="4" w:space="0" w:color="000000"/>
            </w:tcBorders>
            <w:shd w:val="clear" w:color="auto" w:fill="auto"/>
          </w:tcPr>
          <w:p w:rsidR="00976296" w:rsidRPr="00CB62C0" w:rsidRDefault="00976296" w:rsidP="009803C8">
            <w:pPr>
              <w:suppressAutoHyphens/>
              <w:spacing w:after="0" w:line="240" w:lineRule="auto"/>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1000</w:t>
            </w:r>
          </w:p>
        </w:tc>
        <w:tc>
          <w:tcPr>
            <w:tcW w:w="711" w:type="dxa"/>
            <w:tcBorders>
              <w:top w:val="single" w:sz="4" w:space="0" w:color="000000"/>
              <w:left w:val="single" w:sz="4" w:space="0" w:color="000000"/>
              <w:bottom w:val="single" w:sz="4" w:space="0" w:color="000000"/>
            </w:tcBorders>
            <w:shd w:val="clear" w:color="auto" w:fill="auto"/>
          </w:tcPr>
          <w:p w:rsidR="00976296" w:rsidRPr="00CB62C0" w:rsidRDefault="00976296" w:rsidP="009803C8">
            <w:pPr>
              <w:suppressAutoHyphens/>
              <w:spacing w:after="0" w:line="240" w:lineRule="auto"/>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1000</w:t>
            </w:r>
          </w:p>
        </w:tc>
        <w:tc>
          <w:tcPr>
            <w:tcW w:w="759" w:type="dxa"/>
            <w:tcBorders>
              <w:top w:val="single" w:sz="4" w:space="0" w:color="000000"/>
              <w:left w:val="single" w:sz="4" w:space="0" w:color="000000"/>
              <w:bottom w:val="single" w:sz="4" w:space="0" w:color="000000"/>
            </w:tcBorders>
            <w:shd w:val="clear" w:color="auto" w:fill="auto"/>
          </w:tcPr>
          <w:p w:rsidR="00976296" w:rsidRPr="00CB62C0" w:rsidRDefault="00976296" w:rsidP="009803C8">
            <w:pPr>
              <w:suppressAutoHyphens/>
              <w:spacing w:after="0" w:line="240" w:lineRule="auto"/>
              <w:rPr>
                <w:rFonts w:ascii="Times New Roman" w:eastAsia="Times New Roman" w:hAnsi="Times New Roman" w:cs="Times New Roman"/>
                <w:sz w:val="24"/>
                <w:szCs w:val="24"/>
                <w:lang w:eastAsia="zh-CN"/>
              </w:rPr>
            </w:pPr>
            <w:r w:rsidRPr="00CB62C0">
              <w:rPr>
                <w:rFonts w:ascii="Liberation Serif" w:eastAsia="Times New Roman" w:hAnsi="Liberation Serif" w:cs="Liberation Serif"/>
                <w:sz w:val="24"/>
                <w:szCs w:val="24"/>
                <w:lang w:eastAsia="zh-CN"/>
              </w:rPr>
              <w:t>1000</w:t>
            </w:r>
          </w:p>
        </w:tc>
        <w:tc>
          <w:tcPr>
            <w:tcW w:w="794" w:type="dxa"/>
            <w:tcBorders>
              <w:top w:val="single" w:sz="4" w:space="0" w:color="000000"/>
              <w:left w:val="single" w:sz="4" w:space="0" w:color="000000"/>
              <w:bottom w:val="single" w:sz="4" w:space="0" w:color="000000"/>
            </w:tcBorders>
          </w:tcPr>
          <w:p w:rsidR="00976296" w:rsidRPr="00CB62C0"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1000</w:t>
            </w:r>
          </w:p>
        </w:tc>
        <w:tc>
          <w:tcPr>
            <w:tcW w:w="768" w:type="dxa"/>
            <w:tcBorders>
              <w:top w:val="single" w:sz="4" w:space="0" w:color="000000"/>
              <w:left w:val="single" w:sz="4" w:space="0" w:color="000000"/>
              <w:bottom w:val="single" w:sz="4" w:space="0" w:color="000000"/>
            </w:tcBorders>
          </w:tcPr>
          <w:p w:rsidR="00976296" w:rsidRPr="00CB62C0" w:rsidRDefault="00CB62C0"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1000</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591FF2">
              <w:rPr>
                <w:rFonts w:ascii="Liberation Serif" w:eastAsia="Times New Roman" w:hAnsi="Liberation Serif" w:cs="Liberation Serif"/>
                <w:sz w:val="20"/>
                <w:szCs w:val="20"/>
                <w:lang w:eastAsia="zh-CN"/>
              </w:rPr>
              <w:t>Федеральный закон от 06.03.2006 № 35-ФЗ (ред. от 10.07.2023) «О противодействии терроризму»</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11</w:t>
            </w:r>
            <w:r w:rsidRPr="00201A55">
              <w:rPr>
                <w:rFonts w:ascii="Liberation Serif" w:eastAsia="Times New Roman" w:hAnsi="Liberation Serif" w:cs="Liberation Serif"/>
                <w:sz w:val="24"/>
                <w:szCs w:val="24"/>
                <w:lang w:eastAsia="zh-CN"/>
              </w:rPr>
              <w:t>.</w:t>
            </w:r>
          </w:p>
        </w:tc>
        <w:tc>
          <w:tcPr>
            <w:tcW w:w="3544" w:type="dxa"/>
            <w:gridSpan w:val="2"/>
            <w:tcBorders>
              <w:top w:val="single" w:sz="4" w:space="0" w:color="000000"/>
              <w:left w:val="single" w:sz="4" w:space="0" w:color="000000"/>
              <w:bottom w:val="single" w:sz="4" w:space="0" w:color="auto"/>
            </w:tcBorders>
            <w:shd w:val="clear" w:color="auto" w:fill="auto"/>
          </w:tcPr>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Целевой показатель </w:t>
            </w:r>
            <w:r>
              <w:rPr>
                <w:rFonts w:ascii="Liberation Serif" w:eastAsia="Times New Roman" w:hAnsi="Liberation Serif" w:cs="Liberation Serif"/>
                <w:sz w:val="24"/>
                <w:szCs w:val="24"/>
                <w:lang w:eastAsia="zh-CN"/>
              </w:rPr>
              <w:t>7</w:t>
            </w:r>
            <w:r w:rsidRPr="00201A55">
              <w:rPr>
                <w:rFonts w:ascii="Liberation Serif" w:eastAsia="Times New Roman" w:hAnsi="Liberation Serif" w:cs="Liberation Serif"/>
                <w:sz w:val="24"/>
                <w:szCs w:val="24"/>
                <w:lang w:eastAsia="zh-CN"/>
              </w:rPr>
              <w:t>.</w:t>
            </w:r>
          </w:p>
          <w:p w:rsidR="00976296" w:rsidRPr="00201A55" w:rsidRDefault="00976296" w:rsidP="009803C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w:t>
            </w:r>
          </w:p>
        </w:tc>
        <w:tc>
          <w:tcPr>
            <w:tcW w:w="1365"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единиц</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11"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11"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59"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6</w:t>
            </w:r>
          </w:p>
        </w:tc>
        <w:tc>
          <w:tcPr>
            <w:tcW w:w="794" w:type="dxa"/>
            <w:tcBorders>
              <w:top w:val="single" w:sz="4" w:space="0" w:color="000000"/>
              <w:left w:val="single" w:sz="4" w:space="0" w:color="000000"/>
              <w:bottom w:val="single" w:sz="4" w:space="0" w:color="auto"/>
            </w:tcBorders>
          </w:tcPr>
          <w:p w:rsidR="00976296" w:rsidRPr="005F4F5F"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6</w:t>
            </w:r>
          </w:p>
        </w:tc>
        <w:tc>
          <w:tcPr>
            <w:tcW w:w="768" w:type="dxa"/>
            <w:tcBorders>
              <w:top w:val="single" w:sz="4" w:space="0" w:color="000000"/>
              <w:left w:val="single" w:sz="4" w:space="0" w:color="000000"/>
              <w:bottom w:val="single" w:sz="4" w:space="0" w:color="auto"/>
            </w:tcBorders>
          </w:tcPr>
          <w:p w:rsidR="00976296" w:rsidRPr="00CB62C0" w:rsidRDefault="00CB62C0"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6</w:t>
            </w:r>
          </w:p>
        </w:tc>
        <w:tc>
          <w:tcPr>
            <w:tcW w:w="3229" w:type="dxa"/>
            <w:tcBorders>
              <w:top w:val="single" w:sz="4" w:space="0" w:color="000000"/>
              <w:left w:val="single" w:sz="4" w:space="0" w:color="000000"/>
              <w:bottom w:val="single" w:sz="4" w:space="0" w:color="auto"/>
              <w:right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591FF2">
              <w:rPr>
                <w:rFonts w:ascii="Liberation Serif" w:eastAsia="Times New Roman" w:hAnsi="Liberation Serif" w:cs="Liberation Serif"/>
                <w:sz w:val="20"/>
                <w:szCs w:val="20"/>
                <w:lang w:eastAsia="zh-CN"/>
              </w:rPr>
              <w:t>Федеральный закон от 06.03.2006 № 35-ФЗ (ред. от 10.07.2023) «О противодействии терроризму»</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12.</w:t>
            </w:r>
          </w:p>
        </w:tc>
        <w:tc>
          <w:tcPr>
            <w:tcW w:w="3544" w:type="dxa"/>
            <w:gridSpan w:val="2"/>
            <w:tcBorders>
              <w:top w:val="single" w:sz="4" w:space="0" w:color="000000"/>
              <w:left w:val="single" w:sz="4" w:space="0" w:color="000000"/>
              <w:bottom w:val="single" w:sz="4" w:space="0" w:color="auto"/>
            </w:tcBorders>
            <w:shd w:val="clear" w:color="auto" w:fill="auto"/>
          </w:tcPr>
          <w:p w:rsidR="00976296" w:rsidRPr="008C6DF0" w:rsidRDefault="00976296" w:rsidP="002846D9">
            <w:pPr>
              <w:widowControl w:val="0"/>
              <w:suppressAutoHyphens/>
              <w:autoSpaceDE w:val="0"/>
              <w:spacing w:after="0" w:line="240" w:lineRule="auto"/>
              <w:rPr>
                <w:rFonts w:ascii="Liberation Serif" w:eastAsia="Times New Roman" w:hAnsi="Liberation Serif" w:cs="Liberation Serif"/>
                <w:sz w:val="24"/>
                <w:szCs w:val="24"/>
                <w:lang w:eastAsia="zh-CN"/>
              </w:rPr>
            </w:pPr>
            <w:r w:rsidRPr="008C6DF0">
              <w:rPr>
                <w:rFonts w:ascii="Liberation Serif" w:eastAsia="Times New Roman" w:hAnsi="Liberation Serif" w:cs="Liberation Serif"/>
                <w:sz w:val="24"/>
                <w:szCs w:val="24"/>
                <w:lang w:eastAsia="zh-CN"/>
              </w:rPr>
              <w:t>Целевой показатель 8. Доля охвата доведенной до сведения граждан,</w:t>
            </w:r>
            <w:r w:rsidRPr="008C6DF0">
              <w:t xml:space="preserve"> </w:t>
            </w:r>
            <w:r w:rsidRPr="008C6DF0">
              <w:rPr>
                <w:rFonts w:ascii="Liberation Serif" w:eastAsia="Times New Roman" w:hAnsi="Liberation Serif" w:cs="Liberation Serif"/>
                <w:sz w:val="24"/>
                <w:szCs w:val="24"/>
                <w:lang w:eastAsia="zh-CN"/>
              </w:rPr>
              <w:t xml:space="preserve">прибывших из Донецкой, Луганской народных республик, Запорожской, Херсонской областей и Украины </w:t>
            </w:r>
          </w:p>
          <w:p w:rsidR="00976296" w:rsidRPr="0004730C" w:rsidRDefault="00976296" w:rsidP="002846D9">
            <w:pPr>
              <w:widowControl w:val="0"/>
              <w:suppressAutoHyphens/>
              <w:autoSpaceDE w:val="0"/>
              <w:spacing w:after="0" w:line="240" w:lineRule="auto"/>
              <w:rPr>
                <w:rFonts w:ascii="Liberation Serif" w:eastAsia="Times New Roman" w:hAnsi="Liberation Serif" w:cs="Liberation Serif"/>
                <w:sz w:val="24"/>
                <w:szCs w:val="24"/>
                <w:lang w:eastAsia="zh-CN"/>
              </w:rPr>
            </w:pPr>
            <w:r w:rsidRPr="008C6DF0">
              <w:rPr>
                <w:rFonts w:ascii="Liberation Serif" w:eastAsia="Times New Roman" w:hAnsi="Liberation Serif" w:cs="Liberation Serif"/>
                <w:sz w:val="24"/>
                <w:szCs w:val="24"/>
                <w:lang w:eastAsia="zh-CN"/>
              </w:rPr>
              <w:t>информации, направленной на обеспечение защиты прав и свобод человека и гражданина, общества и государства от противоправных посягательств</w:t>
            </w:r>
          </w:p>
        </w:tc>
        <w:tc>
          <w:tcPr>
            <w:tcW w:w="1365"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проценты</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widowControl w:val="0"/>
              <w:suppressAutoHyphens/>
              <w:autoSpaceDE w:val="0"/>
              <w:snapToGrid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0</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0</w:t>
            </w:r>
          </w:p>
        </w:tc>
        <w:tc>
          <w:tcPr>
            <w:tcW w:w="711"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0</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0</w:t>
            </w:r>
          </w:p>
        </w:tc>
        <w:tc>
          <w:tcPr>
            <w:tcW w:w="710"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100</w:t>
            </w:r>
          </w:p>
        </w:tc>
        <w:tc>
          <w:tcPr>
            <w:tcW w:w="711"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100</w:t>
            </w:r>
          </w:p>
        </w:tc>
        <w:tc>
          <w:tcPr>
            <w:tcW w:w="759" w:type="dxa"/>
            <w:tcBorders>
              <w:top w:val="single" w:sz="4" w:space="0" w:color="000000"/>
              <w:left w:val="single" w:sz="4" w:space="0" w:color="000000"/>
              <w:bottom w:val="single" w:sz="4" w:space="0" w:color="auto"/>
            </w:tcBorders>
            <w:shd w:val="clear" w:color="auto" w:fill="auto"/>
          </w:tcPr>
          <w:p w:rsidR="00976296" w:rsidRPr="00201A55" w:rsidRDefault="00976296" w:rsidP="009803C8">
            <w:pPr>
              <w:suppressAutoHyphens/>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100</w:t>
            </w:r>
          </w:p>
        </w:tc>
        <w:tc>
          <w:tcPr>
            <w:tcW w:w="794" w:type="dxa"/>
            <w:tcBorders>
              <w:top w:val="single" w:sz="4" w:space="0" w:color="000000"/>
              <w:left w:val="single" w:sz="4" w:space="0" w:color="000000"/>
              <w:bottom w:val="single" w:sz="4" w:space="0" w:color="auto"/>
            </w:tcBorders>
          </w:tcPr>
          <w:p w:rsidR="00976296" w:rsidRPr="005F4F5F" w:rsidRDefault="00976296" w:rsidP="007730E3">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100</w:t>
            </w:r>
          </w:p>
        </w:tc>
        <w:tc>
          <w:tcPr>
            <w:tcW w:w="768" w:type="dxa"/>
            <w:tcBorders>
              <w:top w:val="single" w:sz="4" w:space="0" w:color="000000"/>
              <w:left w:val="single" w:sz="4" w:space="0" w:color="000000"/>
              <w:bottom w:val="single" w:sz="4" w:space="0" w:color="auto"/>
            </w:tcBorders>
          </w:tcPr>
          <w:p w:rsidR="00976296" w:rsidRPr="00CB62C0" w:rsidRDefault="00CB62C0" w:rsidP="007730E3">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100</w:t>
            </w:r>
          </w:p>
        </w:tc>
        <w:tc>
          <w:tcPr>
            <w:tcW w:w="3229" w:type="dxa"/>
            <w:tcBorders>
              <w:top w:val="single" w:sz="4" w:space="0" w:color="000000"/>
              <w:left w:val="single" w:sz="4" w:space="0" w:color="000000"/>
              <w:bottom w:val="single" w:sz="4" w:space="0" w:color="auto"/>
              <w:right w:val="single" w:sz="4" w:space="0" w:color="000000"/>
            </w:tcBorders>
            <w:shd w:val="clear" w:color="auto" w:fill="auto"/>
          </w:tcPr>
          <w:p w:rsidR="00976296" w:rsidRPr="007730E3" w:rsidRDefault="00976296" w:rsidP="007730E3">
            <w:pPr>
              <w:widowControl w:val="0"/>
              <w:suppressAutoHyphens/>
              <w:autoSpaceDE w:val="0"/>
              <w:spacing w:after="0" w:line="240" w:lineRule="auto"/>
              <w:jc w:val="center"/>
              <w:rPr>
                <w:rFonts w:ascii="Liberation Serif" w:eastAsia="Times New Roman" w:hAnsi="Liberation Serif" w:cs="Liberation Serif"/>
                <w:sz w:val="20"/>
                <w:szCs w:val="20"/>
                <w:lang w:eastAsia="zh-CN"/>
              </w:rPr>
            </w:pPr>
            <w:r w:rsidRPr="007730E3">
              <w:rPr>
                <w:rFonts w:ascii="Liberation Serif" w:eastAsia="Times New Roman" w:hAnsi="Liberation Serif" w:cs="Liberation Serif"/>
                <w:sz w:val="20"/>
                <w:szCs w:val="20"/>
                <w:lang w:eastAsia="zh-CN"/>
              </w:rPr>
              <w:t xml:space="preserve">Рекомендации </w:t>
            </w:r>
            <w:r>
              <w:rPr>
                <w:rFonts w:ascii="Liberation Serif" w:eastAsia="Times New Roman" w:hAnsi="Liberation Serif" w:cs="Liberation Serif"/>
                <w:sz w:val="20"/>
                <w:szCs w:val="20"/>
                <w:lang w:eastAsia="zh-CN"/>
              </w:rPr>
              <w:t>антитеррористической комиссии в Свердловской области</w:t>
            </w:r>
            <w:r w:rsidRPr="007730E3">
              <w:rPr>
                <w:rFonts w:ascii="Liberation Serif" w:eastAsia="Times New Roman" w:hAnsi="Liberation Serif" w:cs="Liberation Serif"/>
                <w:sz w:val="20"/>
                <w:szCs w:val="20"/>
                <w:lang w:eastAsia="zh-CN"/>
              </w:rPr>
              <w:t xml:space="preserve"> от 11.12.2023 № 25-10-01/10138 </w:t>
            </w:r>
          </w:p>
          <w:p w:rsidR="00976296" w:rsidRPr="00591FF2" w:rsidRDefault="00976296" w:rsidP="009803C8">
            <w:pPr>
              <w:widowControl w:val="0"/>
              <w:suppressAutoHyphens/>
              <w:autoSpaceDE w:val="0"/>
              <w:spacing w:after="0" w:line="240" w:lineRule="auto"/>
              <w:jc w:val="center"/>
              <w:rPr>
                <w:rFonts w:ascii="Liberation Serif" w:eastAsia="Times New Roman" w:hAnsi="Liberation Serif" w:cs="Liberation Serif"/>
                <w:sz w:val="20"/>
                <w:szCs w:val="20"/>
                <w:lang w:eastAsia="zh-CN"/>
              </w:rPr>
            </w:pPr>
          </w:p>
        </w:tc>
      </w:tr>
      <w:tr w:rsidR="00ED780F" w:rsidRPr="00201A55" w:rsidTr="003C043B">
        <w:trPr>
          <w:jc w:val="center"/>
        </w:trPr>
        <w:tc>
          <w:tcPr>
            <w:tcW w:w="633" w:type="dxa"/>
            <w:tcBorders>
              <w:top w:val="single" w:sz="4" w:space="0" w:color="000000"/>
              <w:left w:val="single" w:sz="4" w:space="0" w:color="000000"/>
              <w:bottom w:val="single" w:sz="4" w:space="0" w:color="000000"/>
              <w:right w:val="single" w:sz="4" w:space="0" w:color="auto"/>
            </w:tcBorders>
            <w:shd w:val="clear" w:color="auto" w:fill="auto"/>
          </w:tcPr>
          <w:p w:rsidR="00ED780F" w:rsidRPr="00201A55" w:rsidRDefault="00ED780F"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13</w:t>
            </w:r>
            <w:r w:rsidRPr="00201A55">
              <w:rPr>
                <w:rFonts w:ascii="Liberation Serif" w:eastAsia="Times New Roman" w:hAnsi="Liberation Serif" w:cs="Liberation Serif"/>
                <w:sz w:val="24"/>
                <w:szCs w:val="24"/>
                <w:lang w:eastAsia="zh-CN"/>
              </w:rPr>
              <w:t>.</w:t>
            </w:r>
          </w:p>
        </w:tc>
        <w:tc>
          <w:tcPr>
            <w:tcW w:w="170" w:type="dxa"/>
            <w:tcBorders>
              <w:top w:val="single" w:sz="4" w:space="0" w:color="auto"/>
              <w:left w:val="single" w:sz="4" w:space="0" w:color="auto"/>
              <w:bottom w:val="single" w:sz="4" w:space="0" w:color="auto"/>
            </w:tcBorders>
          </w:tcPr>
          <w:p w:rsidR="00ED780F" w:rsidRPr="00201A55" w:rsidRDefault="00ED780F" w:rsidP="00DF7F58">
            <w:pPr>
              <w:widowControl w:val="0"/>
              <w:suppressAutoHyphens/>
              <w:autoSpaceDE w:val="0"/>
              <w:spacing w:after="0" w:line="240" w:lineRule="auto"/>
              <w:jc w:val="both"/>
              <w:rPr>
                <w:rFonts w:ascii="Liberation Serif" w:eastAsia="Times New Roman" w:hAnsi="Liberation Serif" w:cs="Liberation Serif"/>
                <w:b/>
                <w:sz w:val="24"/>
                <w:szCs w:val="24"/>
                <w:lang w:eastAsia="zh-CN"/>
              </w:rPr>
            </w:pPr>
          </w:p>
        </w:tc>
        <w:tc>
          <w:tcPr>
            <w:tcW w:w="14551" w:type="dxa"/>
            <w:gridSpan w:val="12"/>
            <w:tcBorders>
              <w:top w:val="single" w:sz="4" w:space="0" w:color="auto"/>
              <w:bottom w:val="single" w:sz="4" w:space="0" w:color="auto"/>
              <w:right w:val="single" w:sz="4" w:space="0" w:color="auto"/>
            </w:tcBorders>
          </w:tcPr>
          <w:p w:rsidR="00ED780F" w:rsidRPr="00201A55" w:rsidRDefault="00ED780F" w:rsidP="00ED780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4"/>
                <w:szCs w:val="24"/>
                <w:lang w:eastAsia="zh-CN"/>
              </w:rPr>
              <w:t xml:space="preserve">Задача 4. Поддержание в состоянии постоянной готовности к эффективному использованию сил и средств Городского округа «город Ирбит» Свердловской области, предназначенных для минимизации и (или) ликвидации последствий проявлений </w:t>
            </w:r>
            <w:r w:rsidRPr="00201A55">
              <w:rPr>
                <w:rFonts w:ascii="Liberation Serif" w:eastAsia="Times New Roman" w:hAnsi="Liberation Serif" w:cs="Liberation Serif"/>
                <w:b/>
                <w:sz w:val="24"/>
                <w:szCs w:val="24"/>
                <w:lang w:eastAsia="zh-CN"/>
              </w:rPr>
              <w:lastRenderedPageBreak/>
              <w:t>терроризма и его неблагоприятного морально-психологического воздействия на общество или отдельные социальные группы</w:t>
            </w:r>
          </w:p>
        </w:tc>
      </w:tr>
      <w:tr w:rsidR="00976296" w:rsidRPr="00201A55" w:rsidTr="00ED780F">
        <w:trPr>
          <w:jc w:val="center"/>
        </w:trPr>
        <w:tc>
          <w:tcPr>
            <w:tcW w:w="633" w:type="dxa"/>
            <w:tcBorders>
              <w:top w:val="single" w:sz="4" w:space="0" w:color="000000"/>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lastRenderedPageBreak/>
              <w:t>14</w:t>
            </w:r>
            <w:r w:rsidRPr="00201A55">
              <w:rPr>
                <w:rFonts w:ascii="Liberation Serif" w:eastAsia="Times New Roman" w:hAnsi="Liberation Serif" w:cs="Liberation Serif"/>
                <w:sz w:val="24"/>
                <w:szCs w:val="24"/>
                <w:lang w:eastAsia="zh-CN"/>
              </w:rPr>
              <w:t>.</w:t>
            </w:r>
          </w:p>
        </w:tc>
        <w:tc>
          <w:tcPr>
            <w:tcW w:w="3544" w:type="dxa"/>
            <w:gridSpan w:val="2"/>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Целевой показатель </w:t>
            </w:r>
            <w:r>
              <w:rPr>
                <w:rFonts w:ascii="Liberation Serif" w:eastAsia="Times New Roman" w:hAnsi="Liberation Serif" w:cs="Liberation Serif"/>
                <w:sz w:val="24"/>
                <w:szCs w:val="24"/>
                <w:lang w:eastAsia="zh-CN"/>
              </w:rPr>
              <w:t>9</w:t>
            </w:r>
            <w:r w:rsidRPr="00201A55">
              <w:rPr>
                <w:rFonts w:ascii="Liberation Serif" w:eastAsia="Times New Roman" w:hAnsi="Liberation Serif" w:cs="Liberation Serif"/>
                <w:sz w:val="24"/>
                <w:szCs w:val="24"/>
                <w:lang w:eastAsia="zh-CN"/>
              </w:rPr>
              <w:t>.</w:t>
            </w:r>
          </w:p>
          <w:p w:rsidR="00976296" w:rsidRPr="00201A55" w:rsidRDefault="00976296" w:rsidP="00DF7F58">
            <w:pPr>
              <w:widowControl w:val="0"/>
              <w:suppressAutoHyphens/>
              <w:autoSpaceDE w:val="0"/>
              <w:spacing w:after="0" w:line="240" w:lineRule="auto"/>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Количество тренировок по отработке порядка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w:t>
            </w:r>
          </w:p>
        </w:tc>
        <w:tc>
          <w:tcPr>
            <w:tcW w:w="1365"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единиц</w:t>
            </w:r>
          </w:p>
        </w:tc>
        <w:tc>
          <w:tcPr>
            <w:tcW w:w="710"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116</w:t>
            </w:r>
          </w:p>
        </w:tc>
        <w:tc>
          <w:tcPr>
            <w:tcW w:w="710"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116</w:t>
            </w:r>
          </w:p>
        </w:tc>
        <w:tc>
          <w:tcPr>
            <w:tcW w:w="711"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118</w:t>
            </w:r>
          </w:p>
        </w:tc>
        <w:tc>
          <w:tcPr>
            <w:tcW w:w="710"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122</w:t>
            </w:r>
          </w:p>
        </w:tc>
        <w:tc>
          <w:tcPr>
            <w:tcW w:w="710"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126</w:t>
            </w:r>
          </w:p>
        </w:tc>
        <w:tc>
          <w:tcPr>
            <w:tcW w:w="711" w:type="dxa"/>
            <w:tcBorders>
              <w:top w:val="single" w:sz="4" w:space="0" w:color="auto"/>
              <w:left w:val="single" w:sz="4" w:space="0" w:color="000000"/>
              <w:bottom w:val="single" w:sz="4" w:space="0" w:color="000000"/>
            </w:tcBorders>
            <w:shd w:val="clear" w:color="auto" w:fill="auto"/>
          </w:tcPr>
          <w:p w:rsidR="00976296" w:rsidRPr="00201A55" w:rsidRDefault="00976296" w:rsidP="00DF7F5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Pr>
                <w:rFonts w:ascii="Liberation Serif" w:eastAsia="Times New Roman" w:hAnsi="Liberation Serif" w:cs="Liberation Serif"/>
                <w:sz w:val="24"/>
                <w:szCs w:val="24"/>
                <w:lang w:eastAsia="zh-CN"/>
              </w:rPr>
              <w:t>126</w:t>
            </w:r>
          </w:p>
        </w:tc>
        <w:tc>
          <w:tcPr>
            <w:tcW w:w="759" w:type="dxa"/>
            <w:tcBorders>
              <w:top w:val="single" w:sz="4" w:space="0" w:color="auto"/>
              <w:left w:val="single" w:sz="4" w:space="0" w:color="000000"/>
              <w:bottom w:val="single" w:sz="4" w:space="0" w:color="000000"/>
            </w:tcBorders>
          </w:tcPr>
          <w:p w:rsidR="00976296" w:rsidRPr="009803C8" w:rsidRDefault="00976296" w:rsidP="00FE5789">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126</w:t>
            </w:r>
          </w:p>
        </w:tc>
        <w:tc>
          <w:tcPr>
            <w:tcW w:w="794" w:type="dxa"/>
            <w:tcBorders>
              <w:top w:val="single" w:sz="4" w:space="0" w:color="auto"/>
              <w:left w:val="single" w:sz="4" w:space="0" w:color="000000"/>
              <w:bottom w:val="single" w:sz="4" w:space="0" w:color="000000"/>
            </w:tcBorders>
          </w:tcPr>
          <w:p w:rsidR="00976296" w:rsidRPr="00CB62C0" w:rsidRDefault="00976296" w:rsidP="00FE5789">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126</w:t>
            </w:r>
          </w:p>
        </w:tc>
        <w:tc>
          <w:tcPr>
            <w:tcW w:w="768" w:type="dxa"/>
            <w:tcBorders>
              <w:top w:val="single" w:sz="4" w:space="0" w:color="auto"/>
              <w:left w:val="single" w:sz="4" w:space="0" w:color="000000"/>
              <w:bottom w:val="single" w:sz="4" w:space="0" w:color="000000"/>
            </w:tcBorders>
          </w:tcPr>
          <w:p w:rsidR="00976296" w:rsidRPr="00CB62C0" w:rsidRDefault="00CB62C0" w:rsidP="00FE5789">
            <w:pPr>
              <w:widowControl w:val="0"/>
              <w:suppressAutoHyphens/>
              <w:autoSpaceDE w:val="0"/>
              <w:spacing w:after="0" w:line="240" w:lineRule="auto"/>
              <w:jc w:val="center"/>
              <w:rPr>
                <w:rFonts w:ascii="Liberation Serif" w:eastAsia="Times New Roman" w:hAnsi="Liberation Serif" w:cs="Liberation Serif"/>
                <w:sz w:val="24"/>
                <w:szCs w:val="24"/>
                <w:lang w:eastAsia="zh-CN"/>
              </w:rPr>
            </w:pPr>
            <w:r w:rsidRPr="00CB62C0">
              <w:rPr>
                <w:rFonts w:ascii="Liberation Serif" w:eastAsia="Times New Roman" w:hAnsi="Liberation Serif" w:cs="Liberation Serif"/>
                <w:sz w:val="24"/>
                <w:szCs w:val="24"/>
                <w:lang w:eastAsia="zh-CN"/>
              </w:rPr>
              <w:t>126</w:t>
            </w:r>
          </w:p>
        </w:tc>
        <w:tc>
          <w:tcPr>
            <w:tcW w:w="3229" w:type="dxa"/>
            <w:tcBorders>
              <w:top w:val="single" w:sz="4" w:space="0" w:color="auto"/>
              <w:left w:val="single" w:sz="4" w:space="0" w:color="000000"/>
              <w:bottom w:val="single" w:sz="4" w:space="0" w:color="000000"/>
              <w:right w:val="single" w:sz="4" w:space="0" w:color="000000"/>
            </w:tcBorders>
            <w:shd w:val="clear" w:color="auto" w:fill="auto"/>
          </w:tcPr>
          <w:p w:rsidR="00976296" w:rsidRPr="00201A55" w:rsidRDefault="00976296" w:rsidP="00FE578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591FF2">
              <w:rPr>
                <w:rFonts w:ascii="Liberation Serif" w:eastAsia="Times New Roman" w:hAnsi="Liberation Serif" w:cs="Liberation Serif"/>
                <w:sz w:val="20"/>
                <w:szCs w:val="20"/>
                <w:lang w:eastAsia="zh-CN"/>
              </w:rPr>
              <w:t>Федеральный закон от 06.03.2006 № 35-ФЗ (ред. от 10.07.2023) «О противодействии терроризму»</w:t>
            </w:r>
          </w:p>
        </w:tc>
      </w:tr>
    </w:tbl>
    <w:p w:rsidR="00DF7F58" w:rsidRPr="00201A55" w:rsidRDefault="00DF7F58" w:rsidP="00DF7F58">
      <w:pPr>
        <w:suppressAutoHyphens/>
        <w:spacing w:after="0" w:line="240" w:lineRule="auto"/>
        <w:ind w:firstLine="709"/>
        <w:jc w:val="both"/>
        <w:rPr>
          <w:rFonts w:ascii="Liberation Serif" w:eastAsia="Times New Roman" w:hAnsi="Liberation Serif" w:cs="Liberation Serif"/>
          <w:sz w:val="28"/>
          <w:szCs w:val="28"/>
          <w:lang w:eastAsia="zh-CN"/>
        </w:rPr>
      </w:pPr>
    </w:p>
    <w:p w:rsidR="00DF7F58" w:rsidRPr="00201A55" w:rsidRDefault="00DF7F58" w:rsidP="00DF7F58">
      <w:pPr>
        <w:suppressAutoHyphens/>
        <w:spacing w:after="0" w:line="240" w:lineRule="auto"/>
        <w:rPr>
          <w:rFonts w:ascii="Times New Roman" w:eastAsia="Times New Roman" w:hAnsi="Times New Roman" w:cs="Times New Roman"/>
          <w:sz w:val="24"/>
          <w:szCs w:val="24"/>
          <w:lang w:eastAsia="zh-CN"/>
        </w:rPr>
        <w:sectPr w:rsidR="00DF7F58" w:rsidRPr="00201A55" w:rsidSect="00976296">
          <w:headerReference w:type="even" r:id="rId14"/>
          <w:headerReference w:type="default" r:id="rId15"/>
          <w:headerReference w:type="first" r:id="rId16"/>
          <w:pgSz w:w="16838" w:h="11906" w:orient="landscape"/>
          <w:pgMar w:top="1333" w:right="962" w:bottom="567" w:left="1134" w:header="709" w:footer="720" w:gutter="0"/>
          <w:cols w:space="720"/>
          <w:docGrid w:linePitch="360"/>
        </w:sectPr>
      </w:pPr>
    </w:p>
    <w:p w:rsidR="00DF7F58" w:rsidRPr="00201A55" w:rsidRDefault="00DF7F58" w:rsidP="0078305E">
      <w:pPr>
        <w:widowControl w:val="0"/>
        <w:suppressAutoHyphens/>
        <w:autoSpaceDE w:val="0"/>
        <w:spacing w:after="0" w:line="240" w:lineRule="auto"/>
        <w:ind w:firstLine="9639"/>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8"/>
          <w:szCs w:val="28"/>
          <w:lang w:eastAsia="zh-CN"/>
        </w:rPr>
        <w:lastRenderedPageBreak/>
        <w:t>П</w:t>
      </w:r>
      <w:r w:rsidRPr="00201A55">
        <w:rPr>
          <w:rFonts w:ascii="Liberation Serif" w:eastAsia="Times New Roman" w:hAnsi="Liberation Serif" w:cs="Liberation Serif"/>
          <w:sz w:val="24"/>
          <w:szCs w:val="24"/>
          <w:lang w:eastAsia="zh-CN"/>
        </w:rPr>
        <w:t>риложение № 2</w:t>
      </w:r>
    </w:p>
    <w:p w:rsidR="00DF7F58" w:rsidRPr="00201A55" w:rsidRDefault="00DF7F58" w:rsidP="00DF7F58">
      <w:pPr>
        <w:widowControl w:val="0"/>
        <w:suppressAutoHyphens/>
        <w:autoSpaceDE w:val="0"/>
        <w:spacing w:after="0" w:line="240" w:lineRule="auto"/>
        <w:ind w:left="9639"/>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sz w:val="24"/>
          <w:szCs w:val="24"/>
          <w:lang w:eastAsia="zh-CN"/>
        </w:rPr>
        <w:t xml:space="preserve">к </w:t>
      </w:r>
      <w:r w:rsidR="003270B7" w:rsidRPr="00201A55">
        <w:rPr>
          <w:rFonts w:ascii="Liberation Serif" w:eastAsia="Times New Roman" w:hAnsi="Liberation Serif" w:cs="Liberation Serif"/>
          <w:sz w:val="24"/>
          <w:szCs w:val="24"/>
          <w:lang w:eastAsia="zh-CN"/>
        </w:rPr>
        <w:t>м</w:t>
      </w:r>
      <w:r w:rsidRPr="00201A55">
        <w:rPr>
          <w:rFonts w:ascii="Liberation Serif" w:eastAsia="Times New Roman" w:hAnsi="Liberation Serif" w:cs="Liberation Serif"/>
          <w:sz w:val="24"/>
          <w:szCs w:val="24"/>
          <w:lang w:eastAsia="zh-CN"/>
        </w:rPr>
        <w:t xml:space="preserve">униципальной программе «Профилактика терроризма, а также минимизация и (или) ликвидация последствий его проявлений </w:t>
      </w:r>
      <w:r w:rsidRPr="00201A55">
        <w:rPr>
          <w:rFonts w:ascii="Liberation Serif" w:eastAsia="Times New Roman" w:hAnsi="Liberation Serif" w:cs="Liberation Serif"/>
          <w:sz w:val="24"/>
          <w:szCs w:val="24"/>
          <w:lang w:eastAsia="zh-CN"/>
        </w:rPr>
        <w:br/>
        <w:t>в Городском округе «город Ирбит» Свердловской области»</w:t>
      </w:r>
    </w:p>
    <w:p w:rsidR="00DF7F58" w:rsidRPr="00201A55" w:rsidRDefault="00DF7F58" w:rsidP="00DF7F58">
      <w:pPr>
        <w:widowControl w:val="0"/>
        <w:suppressAutoHyphens/>
        <w:autoSpaceDE w:val="0"/>
        <w:spacing w:after="0" w:line="240" w:lineRule="auto"/>
        <w:rPr>
          <w:rFonts w:ascii="Liberation Serif" w:eastAsia="Times New Roman" w:hAnsi="Liberation Serif" w:cs="Liberation Serif"/>
          <w:sz w:val="24"/>
          <w:szCs w:val="24"/>
          <w:lang w:eastAsia="zh-CN"/>
        </w:rPr>
      </w:pPr>
    </w:p>
    <w:p w:rsidR="001C063F" w:rsidRPr="00201A55" w:rsidRDefault="001C063F" w:rsidP="00DF7F58">
      <w:pPr>
        <w:widowControl w:val="0"/>
        <w:suppressAutoHyphens/>
        <w:autoSpaceDE w:val="0"/>
        <w:spacing w:after="0" w:line="240" w:lineRule="auto"/>
        <w:jc w:val="center"/>
        <w:rPr>
          <w:rFonts w:ascii="Liberation Serif" w:eastAsia="Times New Roman" w:hAnsi="Liberation Serif" w:cs="Liberation Serif"/>
          <w:b/>
          <w:sz w:val="28"/>
          <w:szCs w:val="28"/>
          <w:lang w:eastAsia="zh-CN"/>
        </w:rPr>
      </w:pPr>
      <w:r w:rsidRPr="00201A55">
        <w:rPr>
          <w:rFonts w:ascii="Liberation Serif" w:eastAsia="Times New Roman" w:hAnsi="Liberation Serif" w:cs="Liberation Serif"/>
          <w:b/>
          <w:sz w:val="28"/>
          <w:szCs w:val="28"/>
          <w:lang w:eastAsia="zh-CN"/>
        </w:rPr>
        <w:t>ПЛАН</w:t>
      </w:r>
      <w:r w:rsidR="00DF7F58" w:rsidRPr="00201A55">
        <w:rPr>
          <w:rFonts w:ascii="Liberation Serif" w:eastAsia="Times New Roman" w:hAnsi="Liberation Serif" w:cs="Liberation Serif"/>
          <w:b/>
          <w:sz w:val="28"/>
          <w:szCs w:val="28"/>
          <w:lang w:eastAsia="zh-CN"/>
        </w:rPr>
        <w:t xml:space="preserve"> </w:t>
      </w:r>
    </w:p>
    <w:p w:rsidR="00DF7F58" w:rsidRPr="00201A55" w:rsidRDefault="00DF7F58" w:rsidP="001C063F">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201A55">
        <w:rPr>
          <w:rFonts w:ascii="Liberation Serif" w:eastAsia="Times New Roman" w:hAnsi="Liberation Serif" w:cs="Liberation Serif"/>
          <w:b/>
          <w:sz w:val="28"/>
          <w:szCs w:val="28"/>
          <w:lang w:eastAsia="zh-CN"/>
        </w:rPr>
        <w:t xml:space="preserve">мероприятий </w:t>
      </w:r>
      <w:r w:rsidR="009A17F9" w:rsidRPr="00201A55">
        <w:rPr>
          <w:rFonts w:ascii="Liberation Serif" w:eastAsia="Times New Roman" w:hAnsi="Liberation Serif" w:cs="Liberation Serif"/>
          <w:b/>
          <w:sz w:val="28"/>
          <w:szCs w:val="28"/>
          <w:lang w:eastAsia="zh-CN"/>
        </w:rPr>
        <w:t>м</w:t>
      </w:r>
      <w:r w:rsidRPr="00201A55">
        <w:rPr>
          <w:rFonts w:ascii="Liberation Serif" w:eastAsia="Times New Roman" w:hAnsi="Liberation Serif" w:cs="Liberation Serif"/>
          <w:b/>
          <w:sz w:val="28"/>
          <w:szCs w:val="28"/>
          <w:lang w:eastAsia="zh-CN"/>
        </w:rPr>
        <w:t>униципальной программы</w:t>
      </w:r>
      <w:r w:rsidR="001C063F" w:rsidRPr="00201A55">
        <w:rPr>
          <w:rFonts w:ascii="Times New Roman" w:eastAsia="Times New Roman" w:hAnsi="Times New Roman" w:cs="Times New Roman"/>
          <w:sz w:val="24"/>
          <w:szCs w:val="24"/>
          <w:lang w:eastAsia="zh-CN"/>
        </w:rPr>
        <w:t xml:space="preserve"> </w:t>
      </w:r>
      <w:r w:rsidRPr="00201A55">
        <w:rPr>
          <w:rFonts w:ascii="Liberation Serif" w:eastAsia="Times New Roman" w:hAnsi="Liberation Serif" w:cs="Liberation Serif"/>
          <w:b/>
          <w:bCs/>
          <w:sz w:val="28"/>
          <w:szCs w:val="28"/>
          <w:lang w:eastAsia="zh-CN"/>
        </w:rPr>
        <w:t>«Профилактика терроризма, а также минимизация и (или) ликвидация последствий его проявлений в Городском округе «город Ирбит» С</w:t>
      </w:r>
      <w:r w:rsidR="00006005">
        <w:rPr>
          <w:rFonts w:ascii="Liberation Serif" w:eastAsia="Times New Roman" w:hAnsi="Liberation Serif" w:cs="Liberation Serif"/>
          <w:b/>
          <w:bCs/>
          <w:sz w:val="28"/>
          <w:szCs w:val="28"/>
          <w:lang w:eastAsia="zh-CN"/>
        </w:rPr>
        <w:t>вердловской области</w:t>
      </w:r>
      <w:r w:rsidRPr="00201A55">
        <w:rPr>
          <w:rFonts w:ascii="Liberation Serif" w:eastAsia="Times New Roman" w:hAnsi="Liberation Serif" w:cs="Liberation Serif"/>
          <w:b/>
          <w:bCs/>
          <w:sz w:val="28"/>
          <w:szCs w:val="28"/>
          <w:lang w:eastAsia="zh-CN"/>
        </w:rPr>
        <w:t>»</w:t>
      </w:r>
    </w:p>
    <w:p w:rsidR="00DF7F58" w:rsidRPr="00201A55" w:rsidRDefault="00DF7F58" w:rsidP="00DF7F58">
      <w:pPr>
        <w:suppressAutoHyphens/>
        <w:autoSpaceDE w:val="0"/>
        <w:spacing w:after="0" w:line="240" w:lineRule="auto"/>
        <w:jc w:val="both"/>
        <w:rPr>
          <w:rFonts w:ascii="Liberation Serif" w:eastAsia="Times New Roman" w:hAnsi="Liberation Serif" w:cs="Liberation Serif"/>
          <w:b/>
          <w:bCs/>
          <w:sz w:val="28"/>
          <w:szCs w:val="28"/>
          <w:lang w:eastAsia="zh-CN"/>
        </w:rPr>
      </w:pPr>
    </w:p>
    <w:tbl>
      <w:tblPr>
        <w:tblW w:w="15690" w:type="dxa"/>
        <w:jc w:val="center"/>
        <w:tblLayout w:type="fixed"/>
        <w:tblCellMar>
          <w:left w:w="0" w:type="dxa"/>
          <w:right w:w="0" w:type="dxa"/>
        </w:tblCellMar>
        <w:tblLook w:val="0000" w:firstRow="0" w:lastRow="0" w:firstColumn="0" w:lastColumn="0" w:noHBand="0" w:noVBand="0"/>
      </w:tblPr>
      <w:tblGrid>
        <w:gridCol w:w="850"/>
        <w:gridCol w:w="4375"/>
        <w:gridCol w:w="1134"/>
        <w:gridCol w:w="851"/>
        <w:gridCol w:w="992"/>
        <w:gridCol w:w="851"/>
        <w:gridCol w:w="850"/>
        <w:gridCol w:w="709"/>
        <w:gridCol w:w="992"/>
        <w:gridCol w:w="865"/>
        <w:gridCol w:w="993"/>
        <w:gridCol w:w="997"/>
        <w:gridCol w:w="1231"/>
      </w:tblGrid>
      <w:tr w:rsidR="00C03545" w:rsidRPr="00201A55" w:rsidTr="00DE7EA8">
        <w:trPr>
          <w:jc w:val="center"/>
        </w:trPr>
        <w:tc>
          <w:tcPr>
            <w:tcW w:w="850" w:type="dxa"/>
            <w:vMerge w:val="restart"/>
            <w:tcBorders>
              <w:top w:val="single" w:sz="4" w:space="0" w:color="000000"/>
              <w:left w:val="single" w:sz="4" w:space="0" w:color="000000"/>
              <w:bottom w:val="single" w:sz="4" w:space="0" w:color="000000"/>
            </w:tcBorders>
            <w:shd w:val="clear" w:color="auto" w:fill="auto"/>
            <w:vAlign w:val="center"/>
          </w:tcPr>
          <w:p w:rsidR="00C03545" w:rsidRPr="00201A55" w:rsidRDefault="00C03545" w:rsidP="00DF7F58">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w:t>
            </w:r>
            <w:r w:rsidRPr="00201A55">
              <w:rPr>
                <w:rFonts w:ascii="Liberation Serif" w:eastAsia="Liberation Serif" w:hAnsi="Liberation Serif" w:cs="Liberation Serif"/>
                <w:lang w:eastAsia="zh-CN"/>
              </w:rPr>
              <w:t xml:space="preserve"> </w:t>
            </w:r>
            <w:r w:rsidRPr="00201A55">
              <w:rPr>
                <w:rFonts w:ascii="Liberation Serif" w:eastAsia="Times New Roman" w:hAnsi="Liberation Serif" w:cs="Liberation Serif"/>
                <w:lang w:eastAsia="zh-CN"/>
              </w:rPr>
              <w:t>строки</w:t>
            </w:r>
          </w:p>
        </w:tc>
        <w:tc>
          <w:tcPr>
            <w:tcW w:w="437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C03545" w:rsidRPr="00201A55" w:rsidRDefault="00C03545" w:rsidP="00DF7F58">
            <w:pPr>
              <w:suppressAutoHyphens/>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Наименование мероприятия/источники расходов на финансирование</w:t>
            </w:r>
          </w:p>
        </w:tc>
        <w:tc>
          <w:tcPr>
            <w:tcW w:w="92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03545" w:rsidRPr="00201A55" w:rsidRDefault="00C03545" w:rsidP="00DF7F5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1A55">
              <w:rPr>
                <w:rFonts w:ascii="Liberation Serif" w:eastAsia="Times New Roman" w:hAnsi="Liberation Serif" w:cs="Liberation Serif"/>
                <w:lang w:eastAsia="zh-CN"/>
              </w:rPr>
              <w:t>Объем расходов на выполнение мероприятия за счет всех источников ресурсного обеспечения, тыс. рублей</w:t>
            </w:r>
          </w:p>
        </w:tc>
        <w:tc>
          <w:tcPr>
            <w:tcW w:w="123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03545" w:rsidRPr="00201A55" w:rsidRDefault="00C03545" w:rsidP="00DF7F5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1A55">
              <w:rPr>
                <w:rFonts w:ascii="Times New Roman" w:eastAsia="Times New Roman" w:hAnsi="Times New Roman" w:cs="Times New Roman"/>
                <w:sz w:val="20"/>
                <w:szCs w:val="20"/>
                <w:lang w:eastAsia="ru-RU"/>
              </w:rPr>
              <w:t>Номер строки</w:t>
            </w:r>
          </w:p>
          <w:p w:rsidR="00C03545" w:rsidRPr="00201A55" w:rsidRDefault="00C03545" w:rsidP="00DF7F5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1A55">
              <w:rPr>
                <w:rFonts w:ascii="Times New Roman" w:eastAsia="Times New Roman" w:hAnsi="Times New Roman" w:cs="Times New Roman"/>
                <w:sz w:val="20"/>
                <w:szCs w:val="20"/>
                <w:lang w:eastAsia="ru-RU"/>
              </w:rPr>
              <w:t>Целевых показателей,</w:t>
            </w:r>
          </w:p>
          <w:p w:rsidR="00C03545" w:rsidRPr="00201A55" w:rsidRDefault="00C03545" w:rsidP="00DF7F5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1A55">
              <w:rPr>
                <w:rFonts w:ascii="Times New Roman" w:eastAsia="Times New Roman" w:hAnsi="Times New Roman" w:cs="Times New Roman"/>
                <w:sz w:val="20"/>
                <w:szCs w:val="20"/>
                <w:lang w:eastAsia="ru-RU"/>
              </w:rPr>
              <w:t xml:space="preserve">на достижение </w:t>
            </w:r>
            <w:proofErr w:type="gramStart"/>
            <w:r w:rsidRPr="00201A55">
              <w:rPr>
                <w:rFonts w:ascii="Times New Roman" w:eastAsia="Times New Roman" w:hAnsi="Times New Roman" w:cs="Times New Roman"/>
                <w:sz w:val="20"/>
                <w:szCs w:val="20"/>
                <w:lang w:eastAsia="ru-RU"/>
              </w:rPr>
              <w:t>которых</w:t>
            </w:r>
            <w:proofErr w:type="gramEnd"/>
          </w:p>
          <w:p w:rsidR="00C03545" w:rsidRPr="00201A55" w:rsidRDefault="00C03545" w:rsidP="00DF7F5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1A55">
              <w:rPr>
                <w:rFonts w:ascii="Times New Roman" w:eastAsia="Times New Roman" w:hAnsi="Times New Roman" w:cs="Times New Roman"/>
                <w:sz w:val="20"/>
                <w:szCs w:val="20"/>
                <w:lang w:eastAsia="ru-RU"/>
              </w:rPr>
              <w:t>направлены мероприятия</w:t>
            </w:r>
          </w:p>
        </w:tc>
      </w:tr>
      <w:tr w:rsidR="00CB62C0" w:rsidRPr="00201A55" w:rsidTr="00CB62C0">
        <w:trPr>
          <w:jc w:val="center"/>
        </w:trPr>
        <w:tc>
          <w:tcPr>
            <w:tcW w:w="850" w:type="dxa"/>
            <w:vMerge/>
            <w:tcBorders>
              <w:top w:val="single" w:sz="4" w:space="0" w:color="000000"/>
              <w:left w:val="single" w:sz="4" w:space="0" w:color="000000"/>
              <w:bottom w:val="single" w:sz="4" w:space="0" w:color="000000"/>
            </w:tcBorders>
            <w:shd w:val="clear" w:color="auto" w:fill="auto"/>
            <w:vAlign w:val="center"/>
          </w:tcPr>
          <w:p w:rsidR="00CB62C0" w:rsidRPr="00201A55" w:rsidRDefault="00CB62C0" w:rsidP="00DF7F58">
            <w:pPr>
              <w:suppressAutoHyphens/>
              <w:autoSpaceDE w:val="0"/>
              <w:snapToGrid w:val="0"/>
              <w:spacing w:after="0" w:line="240" w:lineRule="auto"/>
              <w:jc w:val="center"/>
              <w:rPr>
                <w:rFonts w:ascii="Liberation Serif" w:eastAsia="Times New Roman" w:hAnsi="Liberation Serif" w:cs="Liberation Serif"/>
                <w:lang w:eastAsia="zh-CN"/>
              </w:rPr>
            </w:pPr>
          </w:p>
        </w:tc>
        <w:tc>
          <w:tcPr>
            <w:tcW w:w="4375" w:type="dxa"/>
            <w:vMerge/>
            <w:tcBorders>
              <w:top w:val="single" w:sz="4" w:space="0" w:color="000000"/>
              <w:left w:val="single" w:sz="4" w:space="0" w:color="000000"/>
              <w:bottom w:val="single" w:sz="4" w:space="0" w:color="000000"/>
            </w:tcBorders>
            <w:shd w:val="clear" w:color="auto" w:fill="auto"/>
            <w:vAlign w:val="center"/>
          </w:tcPr>
          <w:p w:rsidR="00CB62C0" w:rsidRPr="00201A55" w:rsidRDefault="00CB62C0" w:rsidP="00DF7F58">
            <w:pPr>
              <w:suppressAutoHyphens/>
              <w:autoSpaceDE w:val="0"/>
              <w:snapToGrid w:val="0"/>
              <w:spacing w:after="0" w:line="240" w:lineRule="auto"/>
              <w:jc w:val="center"/>
              <w:rPr>
                <w:rFonts w:ascii="Liberation Serif" w:eastAsia="Times New Roman" w:hAnsi="Liberation Serif" w:cs="Liberation Serif"/>
                <w:lang w:eastAsia="zh-CN"/>
              </w:rPr>
            </w:pPr>
          </w:p>
        </w:tc>
        <w:tc>
          <w:tcPr>
            <w:tcW w:w="1134" w:type="dxa"/>
            <w:tcBorders>
              <w:top w:val="single" w:sz="4" w:space="0" w:color="auto"/>
              <w:left w:val="single" w:sz="4" w:space="0" w:color="000000"/>
              <w:bottom w:val="single" w:sz="4" w:space="0" w:color="000000"/>
            </w:tcBorders>
            <w:shd w:val="clear" w:color="auto" w:fill="auto"/>
            <w:vAlign w:val="center"/>
          </w:tcPr>
          <w:p w:rsidR="00CB62C0" w:rsidRPr="00201A55" w:rsidRDefault="00CB62C0" w:rsidP="00DF7F58">
            <w:pPr>
              <w:widowControl w:val="0"/>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Всего</w:t>
            </w:r>
          </w:p>
        </w:tc>
        <w:tc>
          <w:tcPr>
            <w:tcW w:w="851" w:type="dxa"/>
            <w:tcBorders>
              <w:top w:val="single" w:sz="4" w:space="0" w:color="auto"/>
              <w:left w:val="single" w:sz="4" w:space="0" w:color="000000"/>
              <w:bottom w:val="single" w:sz="4" w:space="0" w:color="000000"/>
            </w:tcBorders>
            <w:shd w:val="clear" w:color="auto" w:fill="auto"/>
            <w:vAlign w:val="center"/>
          </w:tcPr>
          <w:p w:rsidR="00CB62C0" w:rsidRPr="00201A55" w:rsidRDefault="00CB62C0" w:rsidP="00DF7F58">
            <w:pPr>
              <w:widowControl w:val="0"/>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2020</w:t>
            </w:r>
          </w:p>
        </w:tc>
        <w:tc>
          <w:tcPr>
            <w:tcW w:w="992" w:type="dxa"/>
            <w:tcBorders>
              <w:top w:val="single" w:sz="4" w:space="0" w:color="auto"/>
              <w:left w:val="single" w:sz="4" w:space="0" w:color="000000"/>
              <w:bottom w:val="single" w:sz="4" w:space="0" w:color="000000"/>
            </w:tcBorders>
            <w:shd w:val="clear" w:color="auto" w:fill="auto"/>
            <w:vAlign w:val="center"/>
          </w:tcPr>
          <w:p w:rsidR="00CB62C0" w:rsidRPr="00201A55" w:rsidRDefault="00CB62C0" w:rsidP="00DF7F58">
            <w:pPr>
              <w:widowControl w:val="0"/>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2021</w:t>
            </w:r>
          </w:p>
        </w:tc>
        <w:tc>
          <w:tcPr>
            <w:tcW w:w="851" w:type="dxa"/>
            <w:tcBorders>
              <w:top w:val="single" w:sz="4" w:space="0" w:color="auto"/>
              <w:left w:val="single" w:sz="4" w:space="0" w:color="000000"/>
              <w:bottom w:val="single" w:sz="4" w:space="0" w:color="000000"/>
            </w:tcBorders>
            <w:shd w:val="clear" w:color="auto" w:fill="auto"/>
            <w:vAlign w:val="center"/>
          </w:tcPr>
          <w:p w:rsidR="00CB62C0" w:rsidRPr="00201A55" w:rsidRDefault="00CB62C0" w:rsidP="00DF7F58">
            <w:pPr>
              <w:widowControl w:val="0"/>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2022</w:t>
            </w:r>
          </w:p>
        </w:tc>
        <w:tc>
          <w:tcPr>
            <w:tcW w:w="850" w:type="dxa"/>
            <w:tcBorders>
              <w:top w:val="single" w:sz="4" w:space="0" w:color="auto"/>
              <w:left w:val="single" w:sz="4" w:space="0" w:color="000000"/>
              <w:bottom w:val="single" w:sz="4" w:space="0" w:color="000000"/>
            </w:tcBorders>
            <w:shd w:val="clear" w:color="auto" w:fill="auto"/>
            <w:vAlign w:val="center"/>
          </w:tcPr>
          <w:p w:rsidR="00CB62C0" w:rsidRPr="00201A55" w:rsidRDefault="00CB62C0" w:rsidP="00DF7F58">
            <w:pPr>
              <w:widowControl w:val="0"/>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2023</w:t>
            </w:r>
          </w:p>
        </w:tc>
        <w:tc>
          <w:tcPr>
            <w:tcW w:w="709" w:type="dxa"/>
            <w:tcBorders>
              <w:top w:val="single" w:sz="4" w:space="0" w:color="auto"/>
              <w:left w:val="single" w:sz="4" w:space="0" w:color="000000"/>
              <w:bottom w:val="single" w:sz="4" w:space="0" w:color="000000"/>
            </w:tcBorders>
            <w:shd w:val="clear" w:color="auto" w:fill="auto"/>
            <w:vAlign w:val="center"/>
          </w:tcPr>
          <w:p w:rsidR="00CB62C0" w:rsidRPr="00201A55" w:rsidRDefault="00CB62C0" w:rsidP="00DF7F58">
            <w:pPr>
              <w:widowControl w:val="0"/>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2024</w:t>
            </w:r>
          </w:p>
        </w:tc>
        <w:tc>
          <w:tcPr>
            <w:tcW w:w="992" w:type="dxa"/>
            <w:tcBorders>
              <w:top w:val="single" w:sz="4" w:space="0" w:color="auto"/>
              <w:left w:val="single" w:sz="4" w:space="0" w:color="000000"/>
              <w:bottom w:val="single" w:sz="4" w:space="0" w:color="000000"/>
            </w:tcBorders>
            <w:shd w:val="clear" w:color="auto" w:fill="auto"/>
            <w:vAlign w:val="center"/>
          </w:tcPr>
          <w:p w:rsidR="00CB62C0" w:rsidRPr="00201A55" w:rsidRDefault="00CB62C0" w:rsidP="00DF7F58">
            <w:pPr>
              <w:widowControl w:val="0"/>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2025</w:t>
            </w:r>
          </w:p>
        </w:tc>
        <w:tc>
          <w:tcPr>
            <w:tcW w:w="865" w:type="dxa"/>
            <w:tcBorders>
              <w:top w:val="single" w:sz="4" w:space="0" w:color="auto"/>
              <w:left w:val="single" w:sz="4" w:space="0" w:color="000000"/>
              <w:bottom w:val="single" w:sz="4" w:space="0" w:color="000000"/>
            </w:tcBorders>
            <w:vAlign w:val="center"/>
          </w:tcPr>
          <w:p w:rsidR="00CB62C0" w:rsidRPr="00201A55" w:rsidRDefault="00CB62C0" w:rsidP="009803C8">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2026</w:t>
            </w:r>
          </w:p>
        </w:tc>
        <w:tc>
          <w:tcPr>
            <w:tcW w:w="993" w:type="dxa"/>
            <w:tcBorders>
              <w:top w:val="single" w:sz="4" w:space="0" w:color="auto"/>
              <w:left w:val="single" w:sz="4" w:space="0" w:color="000000"/>
              <w:bottom w:val="single" w:sz="4" w:space="0" w:color="000000"/>
            </w:tcBorders>
            <w:vAlign w:val="center"/>
          </w:tcPr>
          <w:p w:rsidR="00CB62C0" w:rsidRPr="00201A55" w:rsidRDefault="00CB62C0" w:rsidP="007B07C0">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2027</w:t>
            </w:r>
          </w:p>
        </w:tc>
        <w:tc>
          <w:tcPr>
            <w:tcW w:w="997" w:type="dxa"/>
            <w:tcBorders>
              <w:top w:val="single" w:sz="4" w:space="0" w:color="000000"/>
              <w:left w:val="single" w:sz="4" w:space="0" w:color="000000"/>
              <w:bottom w:val="single" w:sz="4" w:space="0" w:color="000000"/>
            </w:tcBorders>
          </w:tcPr>
          <w:p w:rsidR="00CB62C0" w:rsidRDefault="00CB62C0" w:rsidP="00DF7F58">
            <w:pPr>
              <w:suppressAutoHyphens/>
              <w:autoSpaceDE w:val="0"/>
              <w:snapToGrid w:val="0"/>
              <w:spacing w:after="0" w:line="240" w:lineRule="auto"/>
              <w:jc w:val="center"/>
              <w:rPr>
                <w:rFonts w:ascii="Liberation Serif" w:eastAsia="Times New Roman" w:hAnsi="Liberation Serif" w:cs="Liberation Serif"/>
                <w:lang w:eastAsia="zh-CN"/>
              </w:rPr>
            </w:pPr>
          </w:p>
          <w:p w:rsidR="00CB62C0" w:rsidRDefault="00CB62C0" w:rsidP="00DF7F58">
            <w:pPr>
              <w:suppressAutoHyphens/>
              <w:autoSpaceDE w:val="0"/>
              <w:snapToGrid w:val="0"/>
              <w:spacing w:after="0" w:line="240" w:lineRule="auto"/>
              <w:jc w:val="center"/>
              <w:rPr>
                <w:rFonts w:ascii="Liberation Serif" w:eastAsia="Times New Roman" w:hAnsi="Liberation Serif" w:cs="Liberation Serif"/>
                <w:lang w:eastAsia="zh-CN"/>
              </w:rPr>
            </w:pPr>
          </w:p>
          <w:p w:rsidR="00CB62C0" w:rsidRPr="00201A55" w:rsidRDefault="00CB62C0" w:rsidP="00DF7F58">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2028</w:t>
            </w: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B62C0" w:rsidRPr="00201A55" w:rsidRDefault="00CB62C0" w:rsidP="00DF7F58">
            <w:pPr>
              <w:suppressAutoHyphens/>
              <w:autoSpaceDE w:val="0"/>
              <w:snapToGrid w:val="0"/>
              <w:spacing w:after="0" w:line="240" w:lineRule="auto"/>
              <w:jc w:val="center"/>
              <w:rPr>
                <w:rFonts w:ascii="Liberation Serif" w:eastAsia="Times New Roman" w:hAnsi="Liberation Serif" w:cs="Liberation Serif"/>
                <w:lang w:eastAsia="zh-CN"/>
              </w:rPr>
            </w:pPr>
          </w:p>
        </w:tc>
      </w:tr>
    </w:tbl>
    <w:p w:rsidR="00DF7F58" w:rsidRPr="00201A55" w:rsidRDefault="00DF7F58" w:rsidP="00DF7F58">
      <w:pPr>
        <w:suppressAutoHyphens/>
        <w:spacing w:after="0" w:line="240" w:lineRule="auto"/>
        <w:rPr>
          <w:rFonts w:ascii="Liberation Serif" w:eastAsia="Times New Roman" w:hAnsi="Liberation Serif" w:cs="Liberation Serif"/>
          <w:lang w:eastAsia="zh-CN"/>
        </w:rPr>
      </w:pPr>
    </w:p>
    <w:tbl>
      <w:tblPr>
        <w:tblW w:w="15666" w:type="dxa"/>
        <w:jc w:val="center"/>
        <w:tblLayout w:type="fixed"/>
        <w:tblCellMar>
          <w:left w:w="0" w:type="dxa"/>
          <w:right w:w="0" w:type="dxa"/>
        </w:tblCellMar>
        <w:tblLook w:val="0000" w:firstRow="0" w:lastRow="0" w:firstColumn="0" w:lastColumn="0" w:noHBand="0" w:noVBand="0"/>
      </w:tblPr>
      <w:tblGrid>
        <w:gridCol w:w="850"/>
        <w:gridCol w:w="4377"/>
        <w:gridCol w:w="1134"/>
        <w:gridCol w:w="851"/>
        <w:gridCol w:w="992"/>
        <w:gridCol w:w="850"/>
        <w:gridCol w:w="851"/>
        <w:gridCol w:w="709"/>
        <w:gridCol w:w="992"/>
        <w:gridCol w:w="851"/>
        <w:gridCol w:w="993"/>
        <w:gridCol w:w="992"/>
        <w:gridCol w:w="1224"/>
      </w:tblGrid>
      <w:tr w:rsidR="00CB62C0" w:rsidRPr="00201A55" w:rsidTr="003508BB">
        <w:trPr>
          <w:tblHeader/>
          <w:jc w:val="center"/>
        </w:trPr>
        <w:tc>
          <w:tcPr>
            <w:tcW w:w="850"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1</w:t>
            </w:r>
          </w:p>
        </w:tc>
        <w:tc>
          <w:tcPr>
            <w:tcW w:w="4377"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widowControl w:val="0"/>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3</w:t>
            </w:r>
          </w:p>
        </w:tc>
        <w:tc>
          <w:tcPr>
            <w:tcW w:w="851"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widowControl w:val="0"/>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4</w:t>
            </w:r>
          </w:p>
        </w:tc>
        <w:tc>
          <w:tcPr>
            <w:tcW w:w="992"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widowControl w:val="0"/>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5</w:t>
            </w:r>
          </w:p>
        </w:tc>
        <w:tc>
          <w:tcPr>
            <w:tcW w:w="850"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widowControl w:val="0"/>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6</w:t>
            </w:r>
          </w:p>
        </w:tc>
        <w:tc>
          <w:tcPr>
            <w:tcW w:w="851"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widowControl w:val="0"/>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7</w:t>
            </w:r>
          </w:p>
        </w:tc>
        <w:tc>
          <w:tcPr>
            <w:tcW w:w="709"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widowControl w:val="0"/>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8</w:t>
            </w:r>
          </w:p>
        </w:tc>
        <w:tc>
          <w:tcPr>
            <w:tcW w:w="992" w:type="dxa"/>
            <w:tcBorders>
              <w:top w:val="single" w:sz="4" w:space="0" w:color="000000"/>
              <w:left w:val="single" w:sz="4" w:space="0" w:color="000000"/>
              <w:bottom w:val="single" w:sz="4" w:space="0" w:color="000000"/>
            </w:tcBorders>
            <w:shd w:val="clear" w:color="auto" w:fill="auto"/>
            <w:vAlign w:val="center"/>
          </w:tcPr>
          <w:p w:rsidR="00CB62C0" w:rsidRPr="00201A55" w:rsidRDefault="00CB62C0" w:rsidP="00CB62C0">
            <w:pPr>
              <w:widowControl w:val="0"/>
              <w:suppressAutoHyphens/>
              <w:autoSpaceDE w:val="0"/>
              <w:spacing w:after="0" w:line="240" w:lineRule="auto"/>
              <w:ind w:left="20"/>
              <w:jc w:val="center"/>
              <w:rPr>
                <w:rFonts w:ascii="Times New Roman" w:eastAsia="Times New Roman" w:hAnsi="Times New Roman" w:cs="Times New Roman"/>
                <w:b/>
                <w:lang w:eastAsia="zh-CN"/>
              </w:rPr>
            </w:pPr>
            <w:r w:rsidRPr="00201A55">
              <w:rPr>
                <w:rFonts w:ascii="Liberation Serif" w:eastAsia="Times New Roman" w:hAnsi="Liberation Serif" w:cs="Liberation Serif"/>
                <w:b/>
                <w:lang w:eastAsia="zh-CN"/>
              </w:rPr>
              <w:t>9</w:t>
            </w:r>
          </w:p>
        </w:tc>
        <w:tc>
          <w:tcPr>
            <w:tcW w:w="851" w:type="dxa"/>
            <w:tcBorders>
              <w:top w:val="single" w:sz="4" w:space="0" w:color="000000"/>
              <w:left w:val="single" w:sz="4" w:space="0" w:color="000000"/>
              <w:bottom w:val="single" w:sz="4" w:space="0" w:color="000000"/>
            </w:tcBorders>
          </w:tcPr>
          <w:p w:rsidR="00CB62C0" w:rsidRPr="00201A55" w:rsidRDefault="00CB62C0" w:rsidP="00CB62C0">
            <w:pPr>
              <w:suppressAutoHyphens/>
              <w:autoSpaceDE w:val="0"/>
              <w:spacing w:after="0" w:line="240" w:lineRule="auto"/>
              <w:ind w:left="20"/>
              <w:jc w:val="center"/>
              <w:rPr>
                <w:rFonts w:ascii="Liberation Serif" w:eastAsia="Times New Roman" w:hAnsi="Liberation Serif" w:cs="Liberation Serif"/>
                <w:b/>
                <w:lang w:eastAsia="zh-CN"/>
              </w:rPr>
            </w:pPr>
            <w:r>
              <w:rPr>
                <w:rFonts w:ascii="Liberation Serif" w:eastAsia="Times New Roman" w:hAnsi="Liberation Serif" w:cs="Liberation Serif"/>
                <w:b/>
                <w:lang w:eastAsia="zh-CN"/>
              </w:rPr>
              <w:t>10</w:t>
            </w:r>
          </w:p>
        </w:tc>
        <w:tc>
          <w:tcPr>
            <w:tcW w:w="993" w:type="dxa"/>
            <w:tcBorders>
              <w:top w:val="single" w:sz="4" w:space="0" w:color="000000"/>
              <w:left w:val="single" w:sz="4" w:space="0" w:color="000000"/>
              <w:bottom w:val="single" w:sz="4" w:space="0" w:color="000000"/>
            </w:tcBorders>
          </w:tcPr>
          <w:p w:rsidR="00CB62C0" w:rsidRPr="00201A55" w:rsidRDefault="00CB62C0" w:rsidP="00CB62C0">
            <w:pPr>
              <w:suppressAutoHyphens/>
              <w:autoSpaceDE w:val="0"/>
              <w:spacing w:after="0" w:line="240" w:lineRule="auto"/>
              <w:ind w:left="20"/>
              <w:jc w:val="center"/>
              <w:rPr>
                <w:rFonts w:ascii="Liberation Serif" w:eastAsia="Times New Roman" w:hAnsi="Liberation Serif" w:cs="Liberation Serif"/>
                <w:b/>
                <w:lang w:eastAsia="zh-CN"/>
              </w:rPr>
            </w:pPr>
            <w:r>
              <w:rPr>
                <w:rFonts w:ascii="Liberation Serif" w:eastAsia="Times New Roman" w:hAnsi="Liberation Serif" w:cs="Liberation Serif"/>
                <w:b/>
                <w:lang w:eastAsia="zh-CN"/>
              </w:rPr>
              <w:t>11</w:t>
            </w:r>
          </w:p>
        </w:tc>
        <w:tc>
          <w:tcPr>
            <w:tcW w:w="992" w:type="dxa"/>
            <w:tcBorders>
              <w:top w:val="single" w:sz="4" w:space="0" w:color="000000"/>
              <w:left w:val="single" w:sz="4" w:space="0" w:color="000000"/>
              <w:bottom w:val="single" w:sz="4" w:space="0" w:color="000000"/>
            </w:tcBorders>
          </w:tcPr>
          <w:p w:rsidR="00CB62C0" w:rsidRDefault="003508BB" w:rsidP="00CB62C0">
            <w:pPr>
              <w:suppressAutoHyphens/>
              <w:autoSpaceDE w:val="0"/>
              <w:spacing w:after="0" w:line="240" w:lineRule="auto"/>
              <w:ind w:left="20"/>
              <w:jc w:val="center"/>
              <w:rPr>
                <w:rFonts w:ascii="Liberation Serif" w:eastAsia="Times New Roman" w:hAnsi="Liberation Serif" w:cs="Liberation Serif"/>
                <w:b/>
                <w:lang w:eastAsia="zh-CN"/>
              </w:rPr>
            </w:pPr>
            <w:r>
              <w:rPr>
                <w:rFonts w:ascii="Liberation Serif" w:eastAsia="Times New Roman" w:hAnsi="Liberation Serif" w:cs="Liberation Serif"/>
                <w:b/>
                <w:lang w:eastAsia="zh-CN"/>
              </w:rPr>
              <w:t>12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62C0" w:rsidRPr="00201A55" w:rsidRDefault="003508BB" w:rsidP="00CB62C0">
            <w:pPr>
              <w:suppressAutoHyphens/>
              <w:autoSpaceDE w:val="0"/>
              <w:spacing w:after="0" w:line="240" w:lineRule="auto"/>
              <w:ind w:left="20"/>
              <w:jc w:val="center"/>
              <w:rPr>
                <w:rFonts w:ascii="Times New Roman" w:eastAsia="Times New Roman" w:hAnsi="Times New Roman" w:cs="Times New Roman"/>
                <w:b/>
                <w:lang w:eastAsia="zh-CN"/>
              </w:rPr>
            </w:pPr>
            <w:r>
              <w:rPr>
                <w:rFonts w:ascii="Liberation Serif" w:eastAsia="Times New Roman" w:hAnsi="Liberation Serif" w:cs="Liberation Serif"/>
                <w:b/>
                <w:lang w:eastAsia="zh-CN"/>
              </w:rPr>
              <w:t>13</w:t>
            </w:r>
          </w:p>
        </w:tc>
      </w:tr>
      <w:tr w:rsidR="00727F7C" w:rsidRPr="00201A55" w:rsidTr="0028194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ind w:left="20"/>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w:t>
            </w:r>
          </w:p>
        </w:tc>
        <w:tc>
          <w:tcPr>
            <w:tcW w:w="4377"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ind w:left="20"/>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Всего по муниципальной программе, в том числе:</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6B67D5">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sidRPr="00E21A70">
              <w:rPr>
                <w:rFonts w:ascii="Liberation Serif" w:eastAsia="Times New Roman" w:hAnsi="Liberation Serif" w:cs="Liberation Serif"/>
                <w:lang w:eastAsia="zh-CN"/>
              </w:rPr>
              <w:t xml:space="preserve">2 </w:t>
            </w:r>
            <w:r w:rsidR="006B67D5">
              <w:rPr>
                <w:rFonts w:ascii="Liberation Serif" w:eastAsia="Times New Roman" w:hAnsi="Liberation Serif" w:cs="Liberation Serif"/>
                <w:lang w:eastAsia="zh-CN"/>
              </w:rPr>
              <w:t>401</w:t>
            </w:r>
            <w:r w:rsidRPr="00E21A70">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200,0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r>
              <w:rPr>
                <w:rFonts w:ascii="Liberation Serif" w:eastAsia="Times New Roman" w:hAnsi="Liberation Serif" w:cs="Liberation Serif"/>
                <w:lang w:eastAsia="zh-CN"/>
              </w:rPr>
              <w:t>0</w:t>
            </w:r>
            <w:r w:rsidRPr="00201A55">
              <w:rPr>
                <w:rFonts w:ascii="Liberation Serif" w:eastAsia="Times New Roman" w:hAnsi="Liberation Serif" w:cs="Liberation Serif"/>
                <w:lang w:eastAsia="zh-CN"/>
              </w:rPr>
              <w:t>0,0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r>
              <w:rPr>
                <w:rFonts w:ascii="Liberation Serif" w:eastAsia="Times New Roman" w:hAnsi="Liberation Serif" w:cs="Liberation Serif"/>
                <w:lang w:eastAsia="zh-CN"/>
              </w:rPr>
              <w:t>0</w:t>
            </w:r>
            <w:r w:rsidRPr="00201A55">
              <w:rPr>
                <w:rFonts w:ascii="Liberation Serif" w:eastAsia="Times New Roman" w:hAnsi="Liberation Serif" w:cs="Liberation Serif"/>
                <w:lang w:eastAsia="zh-CN"/>
              </w:rPr>
              <w:t>0,0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522</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323</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323</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ind w:left="20"/>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323</w:t>
            </w:r>
            <w:r w:rsidRPr="00201A55">
              <w:rPr>
                <w:rFonts w:ascii="Liberation Serif" w:eastAsia="Times New Roman" w:hAnsi="Liberation Serif" w:cs="Liberation Serif"/>
                <w:lang w:eastAsia="zh-CN"/>
              </w:rPr>
              <w:t>,0</w:t>
            </w:r>
          </w:p>
        </w:tc>
        <w:tc>
          <w:tcPr>
            <w:tcW w:w="1224" w:type="dxa"/>
            <w:vMerge w:val="restart"/>
            <w:tcBorders>
              <w:top w:val="single" w:sz="4" w:space="0" w:color="000000"/>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ind w:left="20"/>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х</w:t>
            </w:r>
          </w:p>
        </w:tc>
      </w:tr>
      <w:tr w:rsidR="00727F7C" w:rsidRPr="00201A55" w:rsidTr="0028194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28194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w:t>
            </w:r>
          </w:p>
        </w:tc>
        <w:tc>
          <w:tcPr>
            <w:tcW w:w="4377" w:type="dxa"/>
            <w:tcBorders>
              <w:top w:val="single" w:sz="4" w:space="0" w:color="000000"/>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28194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4</w:t>
            </w:r>
          </w:p>
        </w:tc>
        <w:tc>
          <w:tcPr>
            <w:tcW w:w="4377" w:type="dxa"/>
            <w:tcBorders>
              <w:top w:val="single" w:sz="4" w:space="0" w:color="000000"/>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6B67D5">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E21A70">
              <w:rPr>
                <w:rFonts w:ascii="Liberation Serif" w:eastAsia="Times New Roman" w:hAnsi="Liberation Serif" w:cs="Liberation Serif"/>
                <w:lang w:eastAsia="zh-CN"/>
              </w:rPr>
              <w:t xml:space="preserve">2 </w:t>
            </w:r>
            <w:r w:rsidR="006B67D5">
              <w:rPr>
                <w:rFonts w:ascii="Liberation Serif" w:eastAsia="Times New Roman" w:hAnsi="Liberation Serif" w:cs="Liberation Serif"/>
                <w:lang w:eastAsia="zh-CN"/>
              </w:rPr>
              <w:t>401</w:t>
            </w:r>
            <w:r w:rsidRPr="00E21A70">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200,0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r>
              <w:rPr>
                <w:rFonts w:ascii="Liberation Serif" w:eastAsia="Times New Roman" w:hAnsi="Liberation Serif" w:cs="Liberation Serif"/>
                <w:lang w:eastAsia="zh-CN"/>
              </w:rPr>
              <w:t>0</w:t>
            </w:r>
            <w:r w:rsidRPr="00201A55">
              <w:rPr>
                <w:rFonts w:ascii="Liberation Serif" w:eastAsia="Times New Roman" w:hAnsi="Liberation Serif" w:cs="Liberation Serif"/>
                <w:lang w:eastAsia="zh-CN"/>
              </w:rPr>
              <w:t>0,0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20</w:t>
            </w:r>
            <w:r w:rsidRPr="00201A55">
              <w:rPr>
                <w:rFonts w:ascii="Liberation Serif" w:eastAsia="Times New Roman" w:hAnsi="Liberation Serif" w:cs="Liberation Serif"/>
                <w:lang w:eastAsia="zh-CN"/>
              </w:rPr>
              <w:t>0,0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522</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323</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323</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323</w:t>
            </w: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28194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5</w:t>
            </w:r>
          </w:p>
        </w:tc>
        <w:tc>
          <w:tcPr>
            <w:tcW w:w="4377" w:type="dxa"/>
            <w:tcBorders>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внебюджетные источники</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6B67D5" w:rsidRPr="00201A55" w:rsidTr="00770E3B">
        <w:trPr>
          <w:jc w:val="center"/>
        </w:trPr>
        <w:tc>
          <w:tcPr>
            <w:tcW w:w="850" w:type="dxa"/>
            <w:tcBorders>
              <w:left w:val="single" w:sz="4" w:space="0" w:color="000000"/>
              <w:bottom w:val="single" w:sz="4" w:space="0" w:color="000000"/>
            </w:tcBorders>
            <w:shd w:val="clear" w:color="auto" w:fill="auto"/>
            <w:vAlign w:val="center"/>
          </w:tcPr>
          <w:p w:rsidR="006B67D5" w:rsidRPr="00201A55" w:rsidRDefault="006B67D5" w:rsidP="009803C8">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6</w:t>
            </w:r>
          </w:p>
        </w:tc>
        <w:tc>
          <w:tcPr>
            <w:tcW w:w="14816" w:type="dxa"/>
            <w:gridSpan w:val="12"/>
            <w:tcBorders>
              <w:left w:val="single" w:sz="4" w:space="0" w:color="000000"/>
              <w:bottom w:val="single" w:sz="4" w:space="0" w:color="000000"/>
              <w:right w:val="single" w:sz="4" w:space="0" w:color="000000"/>
            </w:tcBorders>
          </w:tcPr>
          <w:p w:rsidR="006B67D5" w:rsidRPr="00201A55" w:rsidRDefault="006B67D5" w:rsidP="006B67D5">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 Капитальные вложения</w:t>
            </w:r>
          </w:p>
        </w:tc>
      </w:tr>
      <w:tr w:rsidR="00727F7C" w:rsidRPr="00201A55" w:rsidTr="00703CFB">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7</w:t>
            </w:r>
          </w:p>
        </w:tc>
        <w:tc>
          <w:tcPr>
            <w:tcW w:w="4377" w:type="dxa"/>
            <w:tcBorders>
              <w:left w:val="single" w:sz="4" w:space="0" w:color="000000"/>
              <w:bottom w:val="single" w:sz="4" w:space="0" w:color="000000"/>
            </w:tcBorders>
            <w:shd w:val="clear" w:color="auto" w:fill="auto"/>
            <w:vAlign w:val="bottom"/>
          </w:tcPr>
          <w:p w:rsidR="00727F7C" w:rsidRPr="00201A55" w:rsidRDefault="00727F7C" w:rsidP="00727F7C">
            <w:pPr>
              <w:suppressAutoHyphens/>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color w:val="000000"/>
                <w:lang w:eastAsia="zh-CN"/>
              </w:rPr>
              <w:t xml:space="preserve">Всего по направлению «Капитальные вложения», </w:t>
            </w:r>
          </w:p>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color w:val="000000"/>
                <w:lang w:eastAsia="zh-CN"/>
              </w:rPr>
              <w:t>в том числе:</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auto"/>
            </w:tcBorders>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p>
        </w:tc>
        <w:tc>
          <w:tcPr>
            <w:tcW w:w="992" w:type="dxa"/>
            <w:tcBorders>
              <w:left w:val="single" w:sz="4" w:space="0" w:color="000000"/>
              <w:bottom w:val="single" w:sz="4" w:space="0" w:color="auto"/>
            </w:tcBorders>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p>
        </w:tc>
        <w:tc>
          <w:tcPr>
            <w:tcW w:w="1224" w:type="dxa"/>
            <w:vMerge w:val="restart"/>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х</w:t>
            </w:r>
          </w:p>
        </w:tc>
      </w:tr>
      <w:tr w:rsidR="00727F7C" w:rsidRPr="00201A55" w:rsidTr="00703CFB">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8</w:t>
            </w:r>
          </w:p>
        </w:tc>
        <w:tc>
          <w:tcPr>
            <w:tcW w:w="4377" w:type="dxa"/>
            <w:tcBorders>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703CFB">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9</w:t>
            </w:r>
          </w:p>
        </w:tc>
        <w:tc>
          <w:tcPr>
            <w:tcW w:w="4377" w:type="dxa"/>
            <w:tcBorders>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703CFB">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10</w:t>
            </w:r>
          </w:p>
        </w:tc>
        <w:tc>
          <w:tcPr>
            <w:tcW w:w="4377" w:type="dxa"/>
            <w:tcBorders>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703CFB">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11</w:t>
            </w:r>
          </w:p>
        </w:tc>
        <w:tc>
          <w:tcPr>
            <w:tcW w:w="4377" w:type="dxa"/>
            <w:tcBorders>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внебюджетные источники</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6B67D5" w:rsidRPr="00201A55" w:rsidTr="00EB590F">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6B67D5" w:rsidRPr="00201A55" w:rsidRDefault="006B67D5" w:rsidP="009803C8">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12</w:t>
            </w:r>
          </w:p>
        </w:tc>
        <w:tc>
          <w:tcPr>
            <w:tcW w:w="14816" w:type="dxa"/>
            <w:gridSpan w:val="12"/>
            <w:tcBorders>
              <w:top w:val="single" w:sz="4" w:space="0" w:color="000000"/>
              <w:left w:val="single" w:sz="4" w:space="0" w:color="000000"/>
              <w:bottom w:val="single" w:sz="4" w:space="0" w:color="000000"/>
              <w:right w:val="single" w:sz="4" w:space="0" w:color="000000"/>
            </w:tcBorders>
          </w:tcPr>
          <w:p w:rsidR="006B67D5" w:rsidRPr="00201A55" w:rsidRDefault="006B67D5" w:rsidP="006B67D5">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 Прочие нужды</w:t>
            </w: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13</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 xml:space="preserve">Всего по направлению «Прочие нужды», </w:t>
            </w:r>
          </w:p>
          <w:p w:rsidR="00727F7C" w:rsidRPr="00201A55" w:rsidRDefault="00727F7C" w:rsidP="00727F7C">
            <w:pPr>
              <w:suppressAutoHyphens/>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lastRenderedPageBreak/>
              <w:t>в том числе:</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6B67D5">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882A94">
              <w:rPr>
                <w:rFonts w:ascii="Liberation Serif" w:eastAsia="Times New Roman" w:hAnsi="Liberation Serif" w:cs="Liberation Serif"/>
                <w:lang w:eastAsia="zh-CN"/>
              </w:rPr>
              <w:lastRenderedPageBreak/>
              <w:t xml:space="preserve">2 </w:t>
            </w:r>
            <w:r w:rsidR="006B67D5">
              <w:rPr>
                <w:rFonts w:ascii="Liberation Serif" w:eastAsia="Times New Roman" w:hAnsi="Liberation Serif" w:cs="Liberation Serif"/>
                <w:lang w:eastAsia="zh-CN"/>
              </w:rPr>
              <w:t>401</w:t>
            </w:r>
            <w:r w:rsidRPr="00882A94">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200,0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r>
              <w:rPr>
                <w:rFonts w:ascii="Liberation Serif" w:eastAsia="Times New Roman" w:hAnsi="Liberation Serif" w:cs="Liberation Serif"/>
                <w:lang w:eastAsia="zh-CN"/>
              </w:rPr>
              <w:t>0</w:t>
            </w:r>
            <w:r w:rsidRPr="00201A55">
              <w:rPr>
                <w:rFonts w:ascii="Liberation Serif" w:eastAsia="Times New Roman" w:hAnsi="Liberation Serif" w:cs="Liberation Serif"/>
                <w:lang w:eastAsia="zh-CN"/>
              </w:rPr>
              <w:t>0,0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r>
              <w:rPr>
                <w:rFonts w:ascii="Liberation Serif" w:eastAsia="Times New Roman" w:hAnsi="Liberation Serif" w:cs="Liberation Serif"/>
                <w:lang w:eastAsia="zh-CN"/>
              </w:rPr>
              <w:t>0</w:t>
            </w:r>
            <w:r w:rsidRPr="00201A55">
              <w:rPr>
                <w:rFonts w:ascii="Liberation Serif" w:eastAsia="Times New Roman" w:hAnsi="Liberation Serif" w:cs="Liberation Serif"/>
                <w:lang w:eastAsia="zh-CN"/>
              </w:rPr>
              <w:t>0,0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522</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323</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04088C">
              <w:rPr>
                <w:rFonts w:ascii="Liberation Serif" w:eastAsia="Times New Roman" w:hAnsi="Liberation Serif" w:cs="Liberation Serif"/>
                <w:lang w:eastAsia="zh-CN"/>
              </w:rPr>
              <w:t>310,0</w:t>
            </w:r>
          </w:p>
        </w:tc>
        <w:tc>
          <w:tcPr>
            <w:tcW w:w="993" w:type="dxa"/>
            <w:tcBorders>
              <w:top w:val="single" w:sz="4" w:space="0" w:color="000000"/>
              <w:left w:val="single" w:sz="4" w:space="0" w:color="000000"/>
              <w:bottom w:val="single" w:sz="4" w:space="0" w:color="auto"/>
            </w:tcBorders>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sidRPr="00576B91">
              <w:rPr>
                <w:rFonts w:ascii="Liberation Serif" w:eastAsia="Times New Roman" w:hAnsi="Liberation Serif" w:cs="Liberation Serif"/>
                <w:lang w:eastAsia="zh-CN"/>
              </w:rPr>
              <w:t>323,0</w:t>
            </w:r>
          </w:p>
        </w:tc>
        <w:tc>
          <w:tcPr>
            <w:tcW w:w="992" w:type="dxa"/>
            <w:tcBorders>
              <w:top w:val="single" w:sz="4" w:space="0" w:color="000000"/>
              <w:left w:val="single" w:sz="4" w:space="0" w:color="000000"/>
              <w:bottom w:val="single" w:sz="4" w:space="0" w:color="auto"/>
            </w:tcBorders>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sidRPr="00576B91">
              <w:rPr>
                <w:rFonts w:ascii="Liberation Serif" w:eastAsia="Times New Roman" w:hAnsi="Liberation Serif" w:cs="Liberation Serif"/>
                <w:lang w:eastAsia="zh-CN"/>
              </w:rPr>
              <w:t>323,0</w:t>
            </w:r>
          </w:p>
        </w:tc>
        <w:tc>
          <w:tcPr>
            <w:tcW w:w="1224"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lastRenderedPageBreak/>
              <w:t>14</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trHeight w:val="438"/>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15</w:t>
            </w:r>
          </w:p>
        </w:tc>
        <w:tc>
          <w:tcPr>
            <w:tcW w:w="4377" w:type="dxa"/>
            <w:tcBorders>
              <w:top w:val="single" w:sz="4" w:space="0" w:color="000000"/>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16</w:t>
            </w:r>
          </w:p>
        </w:tc>
        <w:tc>
          <w:tcPr>
            <w:tcW w:w="4377" w:type="dxa"/>
            <w:tcBorders>
              <w:top w:val="single" w:sz="4" w:space="0" w:color="000000"/>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0656F1">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576B91">
              <w:rPr>
                <w:rFonts w:ascii="Liberation Serif" w:eastAsia="Times New Roman" w:hAnsi="Liberation Serif" w:cs="Liberation Serif"/>
                <w:lang w:eastAsia="zh-CN"/>
              </w:rPr>
              <w:t xml:space="preserve">2 </w:t>
            </w:r>
            <w:r w:rsidR="000656F1">
              <w:rPr>
                <w:rFonts w:ascii="Liberation Serif" w:eastAsia="Times New Roman" w:hAnsi="Liberation Serif" w:cs="Liberation Serif"/>
                <w:lang w:eastAsia="zh-CN"/>
              </w:rPr>
              <w:t>401</w:t>
            </w:r>
            <w:r w:rsidRPr="00576B91">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200,0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r>
              <w:rPr>
                <w:rFonts w:ascii="Liberation Serif" w:eastAsia="Times New Roman" w:hAnsi="Liberation Serif" w:cs="Liberation Serif"/>
                <w:lang w:eastAsia="zh-CN"/>
              </w:rPr>
              <w:t>0</w:t>
            </w:r>
            <w:r w:rsidRPr="00201A55">
              <w:rPr>
                <w:rFonts w:ascii="Liberation Serif" w:eastAsia="Times New Roman" w:hAnsi="Liberation Serif" w:cs="Liberation Serif"/>
                <w:lang w:eastAsia="zh-CN"/>
              </w:rPr>
              <w:t>0,0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w:t>
            </w:r>
            <w:r>
              <w:rPr>
                <w:rFonts w:ascii="Liberation Serif" w:eastAsia="Times New Roman" w:hAnsi="Liberation Serif" w:cs="Liberation Serif"/>
                <w:lang w:eastAsia="zh-CN"/>
              </w:rPr>
              <w:t>0</w:t>
            </w:r>
            <w:r w:rsidRPr="00201A55">
              <w:rPr>
                <w:rFonts w:ascii="Liberation Serif" w:eastAsia="Times New Roman" w:hAnsi="Liberation Serif" w:cs="Liberation Serif"/>
                <w:lang w:eastAsia="zh-CN"/>
              </w:rPr>
              <w:t>0,0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522</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323</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04088C">
              <w:rPr>
                <w:rFonts w:ascii="Liberation Serif" w:eastAsia="Times New Roman" w:hAnsi="Liberation Serif" w:cs="Liberation Serif"/>
                <w:lang w:val="en-US" w:eastAsia="zh-CN"/>
              </w:rPr>
              <w:t>310,0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576B91">
              <w:rPr>
                <w:rFonts w:ascii="Liberation Serif" w:eastAsia="Times New Roman" w:hAnsi="Liberation Serif" w:cs="Liberation Serif"/>
                <w:lang w:val="en-US" w:eastAsia="zh-CN"/>
              </w:rPr>
              <w:t>323,0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576B91">
              <w:rPr>
                <w:rFonts w:ascii="Liberation Serif" w:eastAsia="Times New Roman" w:hAnsi="Liberation Serif" w:cs="Liberation Serif"/>
                <w:lang w:val="en-US" w:eastAsia="zh-CN"/>
              </w:rPr>
              <w:t>323,0</w:t>
            </w:r>
          </w:p>
        </w:tc>
        <w:tc>
          <w:tcPr>
            <w:tcW w:w="1224" w:type="dxa"/>
            <w:vMerge/>
            <w:tcBorders>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17</w:t>
            </w:r>
          </w:p>
        </w:tc>
        <w:tc>
          <w:tcPr>
            <w:tcW w:w="4377" w:type="dxa"/>
            <w:tcBorders>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внебюджетные источники</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tcBorders>
              <w:top w:val="single" w:sz="4" w:space="0" w:color="auto"/>
              <w:left w:val="single" w:sz="4" w:space="0" w:color="000000"/>
              <w:bottom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Times New Roman" w:eastAsia="Times New Roman" w:hAnsi="Times New Roman" w:cs="Times New Roman"/>
                <w:lang w:eastAsia="zh-CN"/>
              </w:rPr>
              <w:t>18</w:t>
            </w:r>
          </w:p>
        </w:tc>
        <w:tc>
          <w:tcPr>
            <w:tcW w:w="4377" w:type="dxa"/>
            <w:tcBorders>
              <w:top w:val="single" w:sz="4" w:space="0" w:color="000000"/>
              <w:left w:val="single" w:sz="4" w:space="0" w:color="000000"/>
              <w:bottom w:val="single" w:sz="4" w:space="0" w:color="000000"/>
            </w:tcBorders>
            <w:shd w:val="clear" w:color="auto" w:fill="auto"/>
            <w:vAlign w:val="bottom"/>
          </w:tcPr>
          <w:p w:rsidR="00727F7C" w:rsidRPr="00201A55" w:rsidRDefault="00727F7C" w:rsidP="00727F7C">
            <w:pPr>
              <w:suppressAutoHyphens/>
              <w:autoSpaceDE w:val="0"/>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 xml:space="preserve">Мероприятие 1. </w:t>
            </w:r>
          </w:p>
          <w:p w:rsidR="00727F7C" w:rsidRPr="00201A55" w:rsidRDefault="00727F7C" w:rsidP="00727F7C">
            <w:pPr>
              <w:suppressAutoHyphens/>
              <w:autoSpaceDE w:val="0"/>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Проведение мероприятий по антитеррористической защищенности объектов и мест массового пребывания людей,</w:t>
            </w:r>
          </w:p>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всего, из них:</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15727D" w:rsidP="0015727D">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2</w:t>
            </w:r>
            <w:r w:rsidR="00727F7C">
              <w:rPr>
                <w:rFonts w:ascii="Liberation Serif" w:eastAsia="Times New Roman" w:hAnsi="Liberation Serif" w:cs="Liberation Serif"/>
                <w:lang w:eastAsia="zh-CN"/>
              </w:rPr>
              <w:t xml:space="preserve"> </w:t>
            </w:r>
            <w:r>
              <w:rPr>
                <w:rFonts w:ascii="Liberation Serif" w:eastAsia="Times New Roman" w:hAnsi="Liberation Serif" w:cs="Liberation Serif"/>
                <w:lang w:eastAsia="zh-CN"/>
              </w:rPr>
              <w:t>3</w:t>
            </w:r>
            <w:r w:rsidR="005A39FB">
              <w:rPr>
                <w:rFonts w:ascii="Liberation Serif" w:eastAsia="Times New Roman" w:hAnsi="Liberation Serif" w:cs="Liberation Serif"/>
                <w:lang w:eastAsia="zh-CN"/>
              </w:rPr>
              <w:t>22</w:t>
            </w:r>
            <w:r w:rsidR="00727F7C" w:rsidRPr="004D073A">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190,0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190</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19</w:t>
            </w:r>
            <w:r w:rsidRPr="00201A55">
              <w:rPr>
                <w:rFonts w:ascii="Liberation Serif" w:eastAsia="Times New Roman" w:hAnsi="Liberation Serif" w:cs="Liberation Serif"/>
                <w:lang w:eastAsia="zh-CN"/>
              </w:rPr>
              <w:t>0,0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512</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Pr="001555B4">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Pr="001555B4">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3B1ECA" w:rsidRDefault="005A39FB"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3B1ECA">
              <w:rPr>
                <w:rFonts w:ascii="Liberation Serif" w:eastAsia="Times New Roman" w:hAnsi="Liberation Serif" w:cs="Liberation Serif"/>
                <w:lang w:eastAsia="zh-CN"/>
              </w:rPr>
              <w:t>310</w:t>
            </w:r>
            <w:r w:rsidR="00727F7C" w:rsidRPr="003B1ECA">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3B1ECA" w:rsidRDefault="005A39FB"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3B1ECA">
              <w:rPr>
                <w:rFonts w:ascii="Liberation Serif" w:eastAsia="Times New Roman" w:hAnsi="Liberation Serif" w:cs="Liberation Serif"/>
                <w:lang w:eastAsia="zh-CN"/>
              </w:rPr>
              <w:t>310</w:t>
            </w:r>
            <w:r w:rsidR="00727F7C" w:rsidRPr="003B1ECA">
              <w:rPr>
                <w:rFonts w:ascii="Liberation Serif" w:eastAsia="Times New Roman" w:hAnsi="Liberation Serif" w:cs="Liberation Serif"/>
                <w:lang w:eastAsia="zh-CN"/>
              </w:rPr>
              <w:t>,0</w:t>
            </w:r>
          </w:p>
        </w:tc>
        <w:tc>
          <w:tcPr>
            <w:tcW w:w="1224" w:type="dxa"/>
            <w:vMerge w:val="restart"/>
            <w:tcBorders>
              <w:top w:val="single" w:sz="4" w:space="0" w:color="000000"/>
              <w:left w:val="single" w:sz="4" w:space="0" w:color="000000"/>
              <w:right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3,4,7</w:t>
            </w: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19</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20</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21</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A200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2</w:t>
            </w:r>
            <w:r w:rsidR="00ED64C2">
              <w:rPr>
                <w:rFonts w:ascii="Liberation Serif" w:eastAsia="Times New Roman" w:hAnsi="Liberation Serif" w:cs="Liberation Serif"/>
                <w:lang w:eastAsia="zh-CN"/>
              </w:rPr>
              <w:t> </w:t>
            </w:r>
            <w:r>
              <w:rPr>
                <w:rFonts w:ascii="Liberation Serif" w:eastAsia="Times New Roman" w:hAnsi="Liberation Serif" w:cs="Liberation Serif"/>
                <w:lang w:eastAsia="zh-CN"/>
              </w:rPr>
              <w:t>3</w:t>
            </w:r>
            <w:r w:rsidR="00ED64C2">
              <w:rPr>
                <w:rFonts w:ascii="Liberation Serif" w:eastAsia="Times New Roman" w:hAnsi="Liberation Serif" w:cs="Liberation Serif"/>
                <w:lang w:eastAsia="zh-CN"/>
              </w:rPr>
              <w:t>22</w:t>
            </w:r>
            <w:r w:rsidRPr="004D073A">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190,0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190</w:t>
            </w: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19</w:t>
            </w:r>
            <w:r w:rsidRPr="00201A55">
              <w:rPr>
                <w:rFonts w:ascii="Liberation Serif" w:eastAsia="Times New Roman" w:hAnsi="Liberation Serif" w:cs="Liberation Serif"/>
                <w:lang w:eastAsia="zh-CN"/>
              </w:rPr>
              <w:t>0,0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val="en-US" w:eastAsia="zh-CN"/>
              </w:rPr>
              <w:t>512</w:t>
            </w: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Pr="001555B4">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00727F7C" w:rsidRPr="00576B91">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310</w:t>
            </w:r>
            <w:r w:rsidR="00727F7C" w:rsidRPr="00576B91">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22</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внебюджетные источники</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23</w:t>
            </w:r>
          </w:p>
        </w:tc>
        <w:tc>
          <w:tcPr>
            <w:tcW w:w="4377" w:type="dxa"/>
            <w:tcBorders>
              <w:top w:val="single" w:sz="4" w:space="0" w:color="000000"/>
              <w:left w:val="single" w:sz="4" w:space="0" w:color="000000"/>
              <w:bottom w:val="single" w:sz="4" w:space="0" w:color="000000"/>
            </w:tcBorders>
            <w:shd w:val="clear" w:color="auto" w:fill="auto"/>
          </w:tcPr>
          <w:p w:rsidR="00727F7C" w:rsidRPr="00ED451C" w:rsidRDefault="00727F7C" w:rsidP="00727F7C">
            <w:pPr>
              <w:suppressAutoHyphens/>
              <w:spacing w:after="0" w:line="240" w:lineRule="auto"/>
              <w:rPr>
                <w:rFonts w:ascii="Liberation Serif" w:eastAsia="Times New Roman" w:hAnsi="Liberation Serif" w:cs="Liberation Serif"/>
                <w:lang w:eastAsia="zh-CN"/>
              </w:rPr>
            </w:pPr>
            <w:r w:rsidRPr="00ED451C">
              <w:rPr>
                <w:rFonts w:ascii="Liberation Serif" w:eastAsia="Times New Roman" w:hAnsi="Liberation Serif" w:cs="Liberation Serif"/>
                <w:lang w:eastAsia="zh-CN"/>
              </w:rPr>
              <w:t>Мероприятие 2.</w:t>
            </w:r>
          </w:p>
          <w:p w:rsidR="00727F7C" w:rsidRPr="00201A55" w:rsidRDefault="00727F7C" w:rsidP="00727F7C">
            <w:pPr>
              <w:suppressAutoHyphens/>
              <w:spacing w:after="0" w:line="240" w:lineRule="auto"/>
              <w:rPr>
                <w:rFonts w:ascii="Times New Roman" w:eastAsia="Times New Roman" w:hAnsi="Times New Roman" w:cs="Times New Roman"/>
                <w:lang w:eastAsia="zh-CN"/>
              </w:rPr>
            </w:pPr>
            <w:r w:rsidRPr="00ED451C">
              <w:rPr>
                <w:rFonts w:ascii="Liberation Serif" w:eastAsia="Times New Roman" w:hAnsi="Liberation Serif" w:cs="Liberation Serif"/>
                <w:lang w:eastAsia="zh-CN"/>
              </w:rPr>
              <w:t>Организация и проведение информационно-пропагандистских мероприятий по разъяснению сущности терроризма и его общественной опасности с участием лидеров общественного мнения, всего, из них:</w:t>
            </w:r>
            <w:r w:rsidRPr="00201A55">
              <w:rPr>
                <w:rFonts w:ascii="Liberation Serif" w:eastAsia="Times New Roman" w:hAnsi="Liberation Serif" w:cs="Liberation Serif"/>
                <w:lang w:eastAsia="zh-CN"/>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980AFD"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1224" w:type="dxa"/>
            <w:vMerge w:val="restart"/>
            <w:tcBorders>
              <w:top w:val="single" w:sz="4" w:space="0" w:color="000000"/>
              <w:left w:val="single" w:sz="4" w:space="0" w:color="auto"/>
              <w:right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3,9,12</w:t>
            </w: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24</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25</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26</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980AFD"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Pr="00776B59">
              <w:rPr>
                <w:rFonts w:ascii="Liberation Serif" w:eastAsia="Times New Roman" w:hAnsi="Liberation Serif" w:cs="Liberation Serif"/>
                <w:lang w:eastAsia="zh-CN"/>
              </w:rPr>
              <w:t>,0</w:t>
            </w:r>
          </w:p>
        </w:tc>
        <w:tc>
          <w:tcPr>
            <w:tcW w:w="993" w:type="dxa"/>
            <w:tcBorders>
              <w:left w:val="single" w:sz="4" w:space="0" w:color="000000"/>
              <w:bottom w:val="single" w:sz="4" w:space="0" w:color="000000"/>
              <w:right w:val="single" w:sz="4" w:space="0" w:color="auto"/>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992" w:type="dxa"/>
            <w:tcBorders>
              <w:left w:val="single" w:sz="4" w:space="0" w:color="000000"/>
              <w:bottom w:val="single" w:sz="4" w:space="0" w:color="000000"/>
              <w:right w:val="single" w:sz="4" w:space="0" w:color="auto"/>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1224" w:type="dxa"/>
            <w:vMerge/>
            <w:tcBorders>
              <w:left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27</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внебюджетные источники</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28</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Мероприятие 3.</w:t>
            </w:r>
          </w:p>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 xml:space="preserve">Обеспечение выпуска и размещения видео- и аудио роликов и печатной продукции по вопросам профилактики терроризма, </w:t>
            </w:r>
          </w:p>
          <w:p w:rsidR="00727F7C" w:rsidRPr="00201A55" w:rsidRDefault="00727F7C" w:rsidP="00727F7C">
            <w:pPr>
              <w:suppressAutoHyphens/>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всего, из них:</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79</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10,0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10</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10,0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10,0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13</w:t>
            </w: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0</w:t>
            </w: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13</w:t>
            </w: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13</w:t>
            </w:r>
            <w:r w:rsidRPr="00201A55">
              <w:rPr>
                <w:rFonts w:ascii="Liberation Serif" w:eastAsia="Times New Roman" w:hAnsi="Liberation Serif" w:cs="Liberation Serif"/>
                <w:lang w:eastAsia="zh-CN"/>
              </w:rPr>
              <w:t>,0</w:t>
            </w:r>
          </w:p>
        </w:tc>
        <w:tc>
          <w:tcPr>
            <w:tcW w:w="1224" w:type="dxa"/>
            <w:vMerge w:val="restart"/>
            <w:tcBorders>
              <w:top w:val="single" w:sz="4" w:space="0" w:color="000000"/>
              <w:left w:val="single" w:sz="4" w:space="0" w:color="000000"/>
              <w:right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10,11</w:t>
            </w: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29</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30</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31</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576B91">
              <w:rPr>
                <w:rFonts w:ascii="Liberation Serif" w:eastAsia="Times New Roman" w:hAnsi="Liberation Serif" w:cs="Liberation Serif"/>
                <w:lang w:eastAsia="zh-CN"/>
              </w:rPr>
              <w:t>79,0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0,0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10,0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10</w:t>
            </w: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10,0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10,0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13</w:t>
            </w: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0</w:t>
            </w:r>
            <w:r w:rsidRPr="00776B59">
              <w:rPr>
                <w:rFonts w:ascii="Liberation Serif" w:eastAsia="Times New Roman" w:hAnsi="Liberation Serif" w:cs="Liberation Serif"/>
                <w:lang w:eastAsia="zh-CN"/>
              </w:rPr>
              <w:t>,0</w:t>
            </w:r>
          </w:p>
        </w:tc>
        <w:tc>
          <w:tcPr>
            <w:tcW w:w="993" w:type="dxa"/>
            <w:tcBorders>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13</w:t>
            </w: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13</w:t>
            </w:r>
            <w:r w:rsidRPr="00201A55">
              <w:rPr>
                <w:rFonts w:ascii="Liberation Serif" w:eastAsia="Times New Roman" w:hAnsi="Liberation Serif" w:cs="Liberation Serif"/>
                <w:lang w:eastAsia="zh-CN"/>
              </w:rPr>
              <w:t>,0</w:t>
            </w:r>
          </w:p>
        </w:tc>
        <w:tc>
          <w:tcPr>
            <w:tcW w:w="1224" w:type="dxa"/>
            <w:vMerge/>
            <w:tcBorders>
              <w:left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32</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внебюджетные источники</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33</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 xml:space="preserve">Мероприятие 4. </w:t>
            </w:r>
          </w:p>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 xml:space="preserve">Размещение в средствах массовой информации (включая официальный сайт муниципального образования) </w:t>
            </w:r>
            <w:r w:rsidRPr="00201A55">
              <w:rPr>
                <w:rFonts w:ascii="Liberation Serif" w:eastAsia="Times New Roman" w:hAnsi="Liberation Serif" w:cs="Liberation Serif"/>
                <w:lang w:eastAsia="zh-CN"/>
              </w:rPr>
              <w:lastRenderedPageBreak/>
              <w:t xml:space="preserve">информационных материалов по вопросам профилактики терроризма, </w:t>
            </w:r>
          </w:p>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 xml:space="preserve">всего, </w:t>
            </w:r>
          </w:p>
          <w:p w:rsidR="00727F7C" w:rsidRPr="00201A55" w:rsidRDefault="00727F7C" w:rsidP="00727F7C">
            <w:pPr>
              <w:suppressAutoHyphens/>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из них:</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980AFD"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lastRenderedPageBreak/>
              <w:t>0</w:t>
            </w:r>
            <w:r w:rsidR="00727F7C" w:rsidRPr="00C65BB6">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1224"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11</w:t>
            </w: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lastRenderedPageBreak/>
              <w:t>34</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35</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36</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980AFD"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C65BB6">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Pr="00776B59">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1224" w:type="dxa"/>
            <w:vMerge/>
            <w:tcBorders>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37</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внебюджетные источники</w:t>
            </w:r>
          </w:p>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bottom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38</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Мероприятие 5.</w:t>
            </w:r>
          </w:p>
          <w:p w:rsidR="00727F7C" w:rsidRPr="00201A55" w:rsidRDefault="00727F7C" w:rsidP="00727F7C">
            <w:pPr>
              <w:suppressAutoHyphens/>
              <w:spacing w:after="0" w:line="240" w:lineRule="auto"/>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 xml:space="preserve">Организация и проведение тренировок по отработке порядка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 </w:t>
            </w:r>
          </w:p>
          <w:p w:rsidR="00727F7C" w:rsidRPr="00201A55" w:rsidRDefault="00727F7C" w:rsidP="00727F7C">
            <w:pPr>
              <w:suppressAutoHyphens/>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всего, из них:</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980AFD"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C65BB6">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C21793"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1224" w:type="dxa"/>
            <w:vMerge w:val="restart"/>
            <w:tcBorders>
              <w:top w:val="single" w:sz="4" w:space="0" w:color="auto"/>
              <w:left w:val="single" w:sz="4" w:space="0" w:color="auto"/>
              <w:right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Pr>
                <w:rFonts w:ascii="Liberation Serif" w:eastAsia="Times New Roman" w:hAnsi="Liberation Serif" w:cs="Liberation Serif"/>
                <w:lang w:eastAsia="zh-CN"/>
              </w:rPr>
              <w:t>14</w:t>
            </w: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39</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федеральный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40</w:t>
            </w:r>
          </w:p>
        </w:tc>
        <w:tc>
          <w:tcPr>
            <w:tcW w:w="4377" w:type="dxa"/>
            <w:tcBorders>
              <w:top w:val="single" w:sz="4" w:space="0" w:color="000000"/>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областной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top w:val="single" w:sz="4" w:space="0" w:color="000000"/>
              <w:left w:val="single" w:sz="4" w:space="0" w:color="000000"/>
              <w:bottom w:val="single" w:sz="4" w:space="0" w:color="000000"/>
            </w:tcBorders>
            <w:shd w:val="clear" w:color="auto" w:fill="auto"/>
            <w:vAlign w:val="center"/>
          </w:tcPr>
          <w:p w:rsidR="00727F7C" w:rsidRPr="00776B59"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776B59">
              <w:rPr>
                <w:rFonts w:ascii="Liberation Serif" w:eastAsia="Times New Roman" w:hAnsi="Liberation Serif" w:cs="Liberation Serif"/>
                <w:lang w:eastAsia="zh-CN"/>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1224" w:type="dxa"/>
            <w:vMerge/>
            <w:tcBorders>
              <w:left w:val="single" w:sz="4" w:space="0" w:color="auto"/>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201A55"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41</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местный бюджет</w:t>
            </w:r>
          </w:p>
        </w:tc>
        <w:tc>
          <w:tcPr>
            <w:tcW w:w="1134" w:type="dxa"/>
            <w:tcBorders>
              <w:left w:val="single" w:sz="4" w:space="0" w:color="000000"/>
              <w:bottom w:val="single" w:sz="4" w:space="0" w:color="000000"/>
            </w:tcBorders>
            <w:shd w:val="clear" w:color="auto" w:fill="auto"/>
            <w:vAlign w:val="center"/>
          </w:tcPr>
          <w:p w:rsidR="00727F7C" w:rsidRPr="00201A55" w:rsidRDefault="00980AFD"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C65BB6">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776B59" w:rsidRDefault="00C21793"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776B59">
              <w:rPr>
                <w:rFonts w:ascii="Liberation Serif" w:eastAsia="Times New Roman" w:hAnsi="Liberation Serif" w:cs="Liberation Serif"/>
                <w:lang w:eastAsia="zh-CN"/>
              </w:rPr>
              <w:t>,0</w:t>
            </w:r>
          </w:p>
        </w:tc>
        <w:tc>
          <w:tcPr>
            <w:tcW w:w="993" w:type="dxa"/>
            <w:tcBorders>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5A39FB"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r w:rsidR="00727F7C" w:rsidRPr="00BA12E6">
              <w:rPr>
                <w:rFonts w:ascii="Liberation Serif" w:eastAsia="Times New Roman" w:hAnsi="Liberation Serif" w:cs="Liberation Serif"/>
                <w:lang w:eastAsia="zh-CN"/>
              </w:rPr>
              <w:t>,0</w:t>
            </w:r>
          </w:p>
        </w:tc>
        <w:tc>
          <w:tcPr>
            <w:tcW w:w="1224" w:type="dxa"/>
            <w:vMerge/>
            <w:tcBorders>
              <w:left w:val="single" w:sz="4" w:space="0" w:color="000000"/>
              <w:right w:val="single" w:sz="4" w:space="0" w:color="000000"/>
            </w:tcBorders>
            <w:shd w:val="clear" w:color="auto" w:fill="auto"/>
            <w:vAlign w:val="center"/>
          </w:tcPr>
          <w:p w:rsidR="00727F7C" w:rsidRPr="00201A55"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r w:rsidR="00727F7C" w:rsidRPr="00DF7F58" w:rsidTr="00470A95">
        <w:trPr>
          <w:jc w:val="center"/>
        </w:trPr>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suppressAutoHyphens/>
              <w:autoSpaceDE w:val="0"/>
              <w:spacing w:after="0" w:line="240" w:lineRule="auto"/>
              <w:jc w:val="center"/>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42</w:t>
            </w:r>
          </w:p>
        </w:tc>
        <w:tc>
          <w:tcPr>
            <w:tcW w:w="4377" w:type="dxa"/>
            <w:tcBorders>
              <w:left w:val="single" w:sz="4" w:space="0" w:color="000000"/>
              <w:bottom w:val="single" w:sz="4" w:space="0" w:color="000000"/>
            </w:tcBorders>
            <w:shd w:val="clear" w:color="auto" w:fill="auto"/>
          </w:tcPr>
          <w:p w:rsidR="00727F7C" w:rsidRPr="00201A55" w:rsidRDefault="00727F7C" w:rsidP="00727F7C">
            <w:pPr>
              <w:suppressAutoHyphens/>
              <w:autoSpaceDE w:val="0"/>
              <w:spacing w:after="0" w:line="240" w:lineRule="auto"/>
              <w:rPr>
                <w:rFonts w:ascii="Times New Roman" w:eastAsia="Times New Roman" w:hAnsi="Times New Roman" w:cs="Times New Roman"/>
                <w:lang w:eastAsia="zh-CN"/>
              </w:rPr>
            </w:pPr>
            <w:r w:rsidRPr="00201A55">
              <w:rPr>
                <w:rFonts w:ascii="Liberation Serif" w:eastAsia="Times New Roman" w:hAnsi="Liberation Serif" w:cs="Liberation Serif"/>
                <w:lang w:eastAsia="zh-CN"/>
              </w:rPr>
              <w:t>внебюджетные источники</w:t>
            </w:r>
          </w:p>
        </w:tc>
        <w:tc>
          <w:tcPr>
            <w:tcW w:w="1134"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0"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709" w:type="dxa"/>
            <w:tcBorders>
              <w:left w:val="single" w:sz="4" w:space="0" w:color="000000"/>
              <w:bottom w:val="single" w:sz="4" w:space="0" w:color="000000"/>
            </w:tcBorders>
            <w:shd w:val="clear" w:color="auto" w:fill="auto"/>
            <w:vAlign w:val="center"/>
          </w:tcPr>
          <w:p w:rsidR="00727F7C" w:rsidRPr="00201A55"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992" w:type="dxa"/>
            <w:tcBorders>
              <w:left w:val="single" w:sz="4" w:space="0" w:color="000000"/>
              <w:bottom w:val="single" w:sz="4" w:space="0" w:color="000000"/>
            </w:tcBorders>
            <w:shd w:val="clear" w:color="auto" w:fill="auto"/>
            <w:vAlign w:val="center"/>
          </w:tcPr>
          <w:p w:rsidR="00727F7C" w:rsidRPr="00DF7F58" w:rsidRDefault="00727F7C" w:rsidP="00727F7C">
            <w:pPr>
              <w:widowControl w:val="0"/>
              <w:suppressAutoHyphens/>
              <w:autoSpaceDE w:val="0"/>
              <w:snapToGrid w:val="0"/>
              <w:spacing w:after="0" w:line="240" w:lineRule="auto"/>
              <w:jc w:val="center"/>
              <w:rPr>
                <w:rFonts w:ascii="Liberation Serif" w:eastAsia="Times New Roman" w:hAnsi="Liberation Serif" w:cs="Liberation Serif"/>
                <w:lang w:eastAsia="zh-CN"/>
              </w:rPr>
            </w:pPr>
            <w:r w:rsidRPr="00201A55">
              <w:rPr>
                <w:rFonts w:ascii="Liberation Serif" w:eastAsia="Times New Roman" w:hAnsi="Liberation Serif" w:cs="Liberation Serif"/>
                <w:lang w:eastAsia="zh-CN"/>
              </w:rPr>
              <w:t>0</w:t>
            </w:r>
          </w:p>
        </w:tc>
        <w:tc>
          <w:tcPr>
            <w:tcW w:w="851" w:type="dxa"/>
            <w:tcBorders>
              <w:left w:val="single" w:sz="4" w:space="0" w:color="000000"/>
              <w:bottom w:val="single" w:sz="4" w:space="0" w:color="000000"/>
            </w:tcBorders>
          </w:tcPr>
          <w:p w:rsidR="00727F7C" w:rsidRPr="00DF7F58"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p>
        </w:tc>
        <w:tc>
          <w:tcPr>
            <w:tcW w:w="993" w:type="dxa"/>
            <w:tcBorders>
              <w:top w:val="single" w:sz="4" w:space="0" w:color="auto"/>
              <w:left w:val="single" w:sz="4" w:space="0" w:color="000000"/>
              <w:bottom w:val="single" w:sz="4" w:space="0" w:color="000000"/>
              <w:right w:val="single" w:sz="4" w:space="0" w:color="auto"/>
            </w:tcBorders>
          </w:tcPr>
          <w:p w:rsidR="00727F7C" w:rsidRPr="00DF7F58"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p>
        </w:tc>
        <w:tc>
          <w:tcPr>
            <w:tcW w:w="992" w:type="dxa"/>
            <w:tcBorders>
              <w:top w:val="single" w:sz="4" w:space="0" w:color="auto"/>
              <w:left w:val="single" w:sz="4" w:space="0" w:color="000000"/>
              <w:bottom w:val="single" w:sz="4" w:space="0" w:color="000000"/>
              <w:right w:val="single" w:sz="4" w:space="0" w:color="auto"/>
            </w:tcBorders>
          </w:tcPr>
          <w:p w:rsidR="00727F7C" w:rsidRPr="00DF7F58"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r>
              <w:rPr>
                <w:rFonts w:ascii="Liberation Serif" w:eastAsia="Times New Roman" w:hAnsi="Liberation Serif" w:cs="Liberation Serif"/>
                <w:lang w:eastAsia="zh-CN"/>
              </w:rPr>
              <w:t>0</w:t>
            </w:r>
          </w:p>
        </w:tc>
        <w:tc>
          <w:tcPr>
            <w:tcW w:w="1224" w:type="dxa"/>
            <w:vMerge/>
            <w:tcBorders>
              <w:left w:val="single" w:sz="4" w:space="0" w:color="auto"/>
              <w:bottom w:val="single" w:sz="4" w:space="0" w:color="000000"/>
              <w:right w:val="single" w:sz="4" w:space="0" w:color="000000"/>
            </w:tcBorders>
            <w:shd w:val="clear" w:color="auto" w:fill="auto"/>
            <w:vAlign w:val="center"/>
          </w:tcPr>
          <w:p w:rsidR="00727F7C" w:rsidRPr="00DF7F58" w:rsidRDefault="00727F7C" w:rsidP="00727F7C">
            <w:pPr>
              <w:suppressAutoHyphens/>
              <w:autoSpaceDE w:val="0"/>
              <w:snapToGrid w:val="0"/>
              <w:spacing w:after="0" w:line="240" w:lineRule="auto"/>
              <w:jc w:val="center"/>
              <w:rPr>
                <w:rFonts w:ascii="Liberation Serif" w:eastAsia="Times New Roman" w:hAnsi="Liberation Serif" w:cs="Liberation Serif"/>
                <w:lang w:eastAsia="zh-CN"/>
              </w:rPr>
            </w:pPr>
          </w:p>
        </w:tc>
      </w:tr>
    </w:tbl>
    <w:p w:rsidR="00DF7F58" w:rsidRPr="00DF7F58" w:rsidRDefault="00DF7F58" w:rsidP="00DF7F58">
      <w:pPr>
        <w:suppressAutoHyphens/>
        <w:spacing w:after="0" w:line="240" w:lineRule="auto"/>
        <w:rPr>
          <w:rFonts w:ascii="Liberation Serif" w:eastAsia="Times New Roman" w:hAnsi="Liberation Serif" w:cs="Liberation Serif"/>
          <w:sz w:val="28"/>
          <w:szCs w:val="28"/>
          <w:lang w:eastAsia="zh-CN"/>
        </w:rPr>
      </w:pPr>
    </w:p>
    <w:p w:rsidR="005E7C8E" w:rsidRDefault="005E7C8E" w:rsidP="005E7C8E">
      <w:pPr>
        <w:spacing w:after="0" w:line="240" w:lineRule="auto"/>
        <w:jc w:val="both"/>
        <w:rPr>
          <w:rFonts w:ascii="Liberation Serif" w:eastAsia="Calibri" w:hAnsi="Liberation Serif" w:cs="Times New Roman"/>
          <w:sz w:val="26"/>
          <w:szCs w:val="26"/>
        </w:rPr>
      </w:pPr>
    </w:p>
    <w:p w:rsidR="00DF7F58" w:rsidRDefault="00DF7F58" w:rsidP="005E7C8E">
      <w:pPr>
        <w:spacing w:after="0" w:line="240" w:lineRule="auto"/>
        <w:jc w:val="center"/>
        <w:rPr>
          <w:rFonts w:ascii="Liberation Serif" w:eastAsia="Times New Roman" w:hAnsi="Liberation Serif" w:cs="Times New Roman"/>
          <w:sz w:val="28"/>
          <w:szCs w:val="28"/>
          <w:lang w:eastAsia="ru-RU"/>
        </w:rPr>
      </w:pPr>
    </w:p>
    <w:p w:rsidR="00DF7F58" w:rsidRDefault="00DF7F58" w:rsidP="005E7C8E">
      <w:pPr>
        <w:spacing w:after="0" w:line="240" w:lineRule="auto"/>
        <w:jc w:val="center"/>
        <w:rPr>
          <w:rFonts w:ascii="Liberation Serif" w:eastAsia="Times New Roman" w:hAnsi="Liberation Serif" w:cs="Times New Roman"/>
          <w:sz w:val="28"/>
          <w:szCs w:val="28"/>
          <w:lang w:eastAsia="ru-RU"/>
        </w:rPr>
      </w:pPr>
    </w:p>
    <w:p w:rsidR="00DF7F58" w:rsidRDefault="00DF7F58" w:rsidP="005E7C8E">
      <w:pPr>
        <w:spacing w:after="0" w:line="240" w:lineRule="auto"/>
        <w:jc w:val="center"/>
        <w:rPr>
          <w:rFonts w:ascii="Liberation Serif" w:eastAsia="Times New Roman" w:hAnsi="Liberation Serif" w:cs="Times New Roman"/>
          <w:sz w:val="28"/>
          <w:szCs w:val="28"/>
          <w:lang w:eastAsia="ru-RU"/>
        </w:rPr>
      </w:pPr>
    </w:p>
    <w:p w:rsidR="00DF7F58" w:rsidRDefault="00DF7F58" w:rsidP="005E7C8E">
      <w:pPr>
        <w:spacing w:after="0" w:line="240" w:lineRule="auto"/>
        <w:jc w:val="center"/>
        <w:rPr>
          <w:rFonts w:ascii="Liberation Serif" w:eastAsia="Times New Roman" w:hAnsi="Liberation Serif" w:cs="Times New Roman"/>
          <w:sz w:val="28"/>
          <w:szCs w:val="28"/>
          <w:lang w:eastAsia="ru-RU"/>
        </w:rPr>
      </w:pPr>
    </w:p>
    <w:p w:rsidR="00DF7F58" w:rsidRDefault="00DF7F58" w:rsidP="005E7C8E">
      <w:pPr>
        <w:spacing w:after="0" w:line="240" w:lineRule="auto"/>
        <w:jc w:val="center"/>
        <w:rPr>
          <w:rFonts w:ascii="Liberation Serif" w:eastAsia="Times New Roman" w:hAnsi="Liberation Serif" w:cs="Times New Roman"/>
          <w:sz w:val="28"/>
          <w:szCs w:val="28"/>
          <w:lang w:eastAsia="ru-RU"/>
        </w:rPr>
      </w:pPr>
    </w:p>
    <w:p w:rsidR="00C63A38" w:rsidRPr="005F6779" w:rsidRDefault="00C63A38" w:rsidP="00E441C0">
      <w:pPr>
        <w:widowControl w:val="0"/>
        <w:tabs>
          <w:tab w:val="left" w:pos="6409"/>
          <w:tab w:val="right" w:pos="9771"/>
        </w:tabs>
        <w:autoSpaceDE w:val="0"/>
        <w:autoSpaceDN w:val="0"/>
        <w:adjustRightInd w:val="0"/>
        <w:spacing w:after="0" w:line="240" w:lineRule="auto"/>
        <w:ind w:right="-1"/>
        <w:outlineLvl w:val="1"/>
        <w:rPr>
          <w:rFonts w:ascii="Liberation Serif" w:eastAsia="Times New Roman" w:hAnsi="Liberation Serif" w:cs="Liberation Serif"/>
          <w:sz w:val="28"/>
          <w:szCs w:val="28"/>
          <w:lang w:eastAsia="ru-RU"/>
        </w:rPr>
      </w:pPr>
    </w:p>
    <w:p w:rsidR="00C63A38" w:rsidRPr="005F6779" w:rsidRDefault="00C63A38" w:rsidP="00E441C0">
      <w:pPr>
        <w:widowControl w:val="0"/>
        <w:tabs>
          <w:tab w:val="left" w:pos="6409"/>
          <w:tab w:val="right" w:pos="9771"/>
        </w:tabs>
        <w:autoSpaceDE w:val="0"/>
        <w:autoSpaceDN w:val="0"/>
        <w:adjustRightInd w:val="0"/>
        <w:spacing w:after="0" w:line="240" w:lineRule="auto"/>
        <w:ind w:right="-1"/>
        <w:outlineLvl w:val="1"/>
        <w:rPr>
          <w:rFonts w:ascii="Liberation Serif" w:eastAsia="Times New Roman" w:hAnsi="Liberation Serif" w:cs="Liberation Serif"/>
          <w:sz w:val="28"/>
          <w:szCs w:val="28"/>
          <w:lang w:eastAsia="ru-RU"/>
        </w:rPr>
      </w:pPr>
    </w:p>
    <w:p w:rsidR="003426A5" w:rsidRPr="005F6779" w:rsidRDefault="003426A5" w:rsidP="00E33FCD">
      <w:pPr>
        <w:widowControl w:val="0"/>
        <w:autoSpaceDE w:val="0"/>
        <w:autoSpaceDN w:val="0"/>
        <w:adjustRightInd w:val="0"/>
        <w:spacing w:after="0" w:line="240" w:lineRule="auto"/>
        <w:jc w:val="both"/>
        <w:outlineLvl w:val="1"/>
        <w:rPr>
          <w:rFonts w:ascii="Liberation Serif" w:eastAsia="Times New Roman" w:hAnsi="Liberation Serif" w:cs="Liberation Serif"/>
          <w:sz w:val="28"/>
          <w:szCs w:val="28"/>
          <w:lang w:eastAsia="ru-RU"/>
        </w:rPr>
      </w:pPr>
    </w:p>
    <w:sectPr w:rsidR="003426A5" w:rsidRPr="005F6779" w:rsidSect="00DA1AE6">
      <w:headerReference w:type="even" r:id="rId17"/>
      <w:headerReference w:type="default" r:id="rId18"/>
      <w:pgSz w:w="16834" w:h="11909" w:orient="landscape"/>
      <w:pgMar w:top="851" w:right="1134" w:bottom="567" w:left="1134"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A4" w:rsidRDefault="003877A4" w:rsidP="00245639">
      <w:pPr>
        <w:spacing w:after="0" w:line="240" w:lineRule="auto"/>
      </w:pPr>
      <w:r>
        <w:separator/>
      </w:r>
    </w:p>
  </w:endnote>
  <w:endnote w:type="continuationSeparator" w:id="0">
    <w:p w:rsidR="003877A4" w:rsidRDefault="003877A4" w:rsidP="0024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MingLiU_HKSCS">
    <w:altName w:val="Malgun Gothic Semilight"/>
    <w:charset w:val="88"/>
    <w:family w:val="roman"/>
    <w:pitch w:val="variable"/>
    <w:sig w:usb0="A00002FF" w:usb1="3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A4" w:rsidRDefault="003877A4" w:rsidP="00245639">
      <w:pPr>
        <w:spacing w:after="0" w:line="240" w:lineRule="auto"/>
      </w:pPr>
      <w:r>
        <w:separator/>
      </w:r>
    </w:p>
  </w:footnote>
  <w:footnote w:type="continuationSeparator" w:id="0">
    <w:p w:rsidR="003877A4" w:rsidRDefault="003877A4" w:rsidP="00245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C0" w:rsidRPr="00B80B89" w:rsidRDefault="00CB62C0">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C0" w:rsidRPr="003F6369" w:rsidRDefault="00CB62C0" w:rsidP="003F6369">
    <w:pPr>
      <w:pStyle w:val="a3"/>
      <w:jc w:val="right"/>
      <w:rPr>
        <w:rFonts w:ascii="Liberation Serif" w:hAnsi="Liberation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C0" w:rsidRDefault="00CB62C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C0" w:rsidRDefault="00CB62C0">
    <w:pPr>
      <w:pStyle w:val="1c"/>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916DBB">
      <w:rPr>
        <w:rFonts w:ascii="Liberation Serif" w:hAnsi="Liberation Serif" w:cs="Liberation Serif"/>
        <w:noProof/>
        <w:sz w:val="28"/>
        <w:szCs w:val="28"/>
      </w:rPr>
      <w:t>13</w:t>
    </w:r>
    <w:r>
      <w:rPr>
        <w:rFonts w:ascii="Liberation Serif" w:hAnsi="Liberation Serif" w:cs="Liberation Serif"/>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559857"/>
      <w:docPartObj>
        <w:docPartGallery w:val="Page Numbers (Top of Page)"/>
        <w:docPartUnique/>
      </w:docPartObj>
    </w:sdtPr>
    <w:sdtEndPr/>
    <w:sdtContent>
      <w:p w:rsidR="00CB62C0" w:rsidRDefault="00CB62C0">
        <w:pPr>
          <w:pStyle w:val="a3"/>
          <w:jc w:val="center"/>
        </w:pPr>
        <w:r>
          <w:fldChar w:fldCharType="begin"/>
        </w:r>
        <w:r>
          <w:instrText>PAGE   \* MERGEFORMAT</w:instrText>
        </w:r>
        <w:r>
          <w:fldChar w:fldCharType="separate"/>
        </w:r>
        <w:r w:rsidR="00916DBB">
          <w:rPr>
            <w:noProof/>
          </w:rPr>
          <w:t>14</w:t>
        </w:r>
        <w:r>
          <w:fldChar w:fldCharType="end"/>
        </w:r>
      </w:p>
    </w:sdtContent>
  </w:sdt>
  <w:p w:rsidR="00CB62C0" w:rsidRDefault="00CB62C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C0" w:rsidRDefault="00CB62C0" w:rsidP="00335426">
    <w:pPr>
      <w:pStyle w:val="a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CB62C0" w:rsidRDefault="00CB62C0">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C0" w:rsidRDefault="00CB62C0" w:rsidP="00335426">
    <w:pPr>
      <w:pStyle w:val="a3"/>
      <w:framePr w:wrap="around" w:vAnchor="text" w:hAnchor="margin" w:xAlign="center" w:y="1"/>
      <w:rPr>
        <w:rStyle w:val="af7"/>
      </w:rPr>
    </w:pPr>
    <w:r>
      <w:rPr>
        <w:rStyle w:val="af7"/>
      </w:rPr>
      <w:t xml:space="preserve"> </w:t>
    </w:r>
  </w:p>
  <w:p w:rsidR="00CB62C0" w:rsidRDefault="00CB62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1500" w:hanging="42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3">
    <w:nsid w:val="004E4C0C"/>
    <w:multiLevelType w:val="hybridMultilevel"/>
    <w:tmpl w:val="DAFEE3F8"/>
    <w:lvl w:ilvl="0" w:tplc="19F4ECE6">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4">
    <w:nsid w:val="0D620CE8"/>
    <w:multiLevelType w:val="hybridMultilevel"/>
    <w:tmpl w:val="E8F8F8C4"/>
    <w:lvl w:ilvl="0" w:tplc="E490EA3E">
      <w:start w:val="160"/>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0DAA6AEB"/>
    <w:multiLevelType w:val="hybridMultilevel"/>
    <w:tmpl w:val="7FEAA0A6"/>
    <w:lvl w:ilvl="0" w:tplc="0D140FDA">
      <w:start w:val="5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31243D3"/>
    <w:multiLevelType w:val="hybridMultilevel"/>
    <w:tmpl w:val="2DBC0872"/>
    <w:lvl w:ilvl="0" w:tplc="AD763AE0">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4326B80"/>
    <w:multiLevelType w:val="hybridMultilevel"/>
    <w:tmpl w:val="D9D0B948"/>
    <w:lvl w:ilvl="0" w:tplc="4618714C">
      <w:start w:val="7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6D63365"/>
    <w:multiLevelType w:val="hybridMultilevel"/>
    <w:tmpl w:val="94145F52"/>
    <w:lvl w:ilvl="0" w:tplc="6978A8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9115D1"/>
    <w:multiLevelType w:val="hybridMultilevel"/>
    <w:tmpl w:val="9FC24F8E"/>
    <w:lvl w:ilvl="0" w:tplc="DCF2AD3E">
      <w:start w:val="184"/>
      <w:numFmt w:val="decimal"/>
      <w:lvlText w:val="%1."/>
      <w:lvlJc w:val="left"/>
      <w:pPr>
        <w:ind w:left="1093" w:hanging="5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9E3607C"/>
    <w:multiLevelType w:val="hybridMultilevel"/>
    <w:tmpl w:val="FB488EF6"/>
    <w:lvl w:ilvl="0" w:tplc="8AD4478A">
      <w:start w:val="184"/>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1C4D5B22"/>
    <w:multiLevelType w:val="hybridMultilevel"/>
    <w:tmpl w:val="B5180D5E"/>
    <w:lvl w:ilvl="0" w:tplc="4254094A">
      <w:start w:val="83"/>
      <w:numFmt w:val="decimal"/>
      <w:lvlText w:val="%1."/>
      <w:lvlJc w:val="left"/>
      <w:pPr>
        <w:ind w:left="1510" w:hanging="375"/>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nsid w:val="1D587EEB"/>
    <w:multiLevelType w:val="hybridMultilevel"/>
    <w:tmpl w:val="B0986016"/>
    <w:lvl w:ilvl="0" w:tplc="06D8C89E">
      <w:start w:val="1"/>
      <w:numFmt w:val="decimal"/>
      <w:lvlText w:val="%1."/>
      <w:lvlJc w:val="left"/>
      <w:pPr>
        <w:ind w:left="2345" w:hanging="2061"/>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1F2339C2"/>
    <w:multiLevelType w:val="hybridMultilevel"/>
    <w:tmpl w:val="AE28D692"/>
    <w:lvl w:ilvl="0" w:tplc="6D164808">
      <w:start w:val="176"/>
      <w:numFmt w:val="decimal"/>
      <w:lvlText w:val="%1."/>
      <w:lvlJc w:val="left"/>
      <w:pPr>
        <w:ind w:left="1555" w:hanging="4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25A027FD"/>
    <w:multiLevelType w:val="hybridMultilevel"/>
    <w:tmpl w:val="B9B2666A"/>
    <w:lvl w:ilvl="0" w:tplc="05249758">
      <w:start w:val="59"/>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BCD0627"/>
    <w:multiLevelType w:val="hybridMultilevel"/>
    <w:tmpl w:val="11C643E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CEB674C"/>
    <w:multiLevelType w:val="hybridMultilevel"/>
    <w:tmpl w:val="06D80992"/>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424124C"/>
    <w:multiLevelType w:val="hybridMultilevel"/>
    <w:tmpl w:val="7FDC9136"/>
    <w:lvl w:ilvl="0" w:tplc="35A8F610">
      <w:start w:val="6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90F321C"/>
    <w:multiLevelType w:val="hybridMultilevel"/>
    <w:tmpl w:val="C722DAB6"/>
    <w:lvl w:ilvl="0" w:tplc="DBAABDBE">
      <w:start w:val="163"/>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3BA15862"/>
    <w:multiLevelType w:val="hybridMultilevel"/>
    <w:tmpl w:val="432EC2EC"/>
    <w:lvl w:ilvl="0" w:tplc="82602FA2">
      <w:start w:val="1"/>
      <w:numFmt w:val="decimal"/>
      <w:pStyle w:val="1"/>
      <w:lvlText w:val="%1."/>
      <w:lvlJc w:val="left"/>
      <w:pPr>
        <w:ind w:left="8015"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BBC68FD"/>
    <w:multiLevelType w:val="hybridMultilevel"/>
    <w:tmpl w:val="692EA13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BFC0251"/>
    <w:multiLevelType w:val="hybridMultilevel"/>
    <w:tmpl w:val="4F087510"/>
    <w:lvl w:ilvl="0" w:tplc="860E5D3C">
      <w:start w:val="106"/>
      <w:numFmt w:val="decimal"/>
      <w:lvlText w:val="%1."/>
      <w:lvlJc w:val="left"/>
      <w:pPr>
        <w:ind w:left="1660" w:hanging="525"/>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nsid w:val="58E759DD"/>
    <w:multiLevelType w:val="hybridMultilevel"/>
    <w:tmpl w:val="40101AE0"/>
    <w:lvl w:ilvl="0" w:tplc="2D4AD3C2">
      <w:start w:val="168"/>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nsid w:val="5BE93F63"/>
    <w:multiLevelType w:val="hybridMultilevel"/>
    <w:tmpl w:val="151C423C"/>
    <w:lvl w:ilvl="0" w:tplc="D3BECCDE">
      <w:start w:val="171"/>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4">
    <w:nsid w:val="5ECE49F1"/>
    <w:multiLevelType w:val="hybridMultilevel"/>
    <w:tmpl w:val="A49EC024"/>
    <w:lvl w:ilvl="0" w:tplc="F4AE408C">
      <w:start w:val="192"/>
      <w:numFmt w:val="decimal"/>
      <w:lvlText w:val="%1."/>
      <w:lvlJc w:val="left"/>
      <w:pPr>
        <w:ind w:left="1093" w:hanging="5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F8F4D40"/>
    <w:multiLevelType w:val="hybridMultilevel"/>
    <w:tmpl w:val="29F6203C"/>
    <w:lvl w:ilvl="0" w:tplc="520AA80A">
      <w:start w:val="6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4732C36"/>
    <w:multiLevelType w:val="hybridMultilevel"/>
    <w:tmpl w:val="1A824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4F3B65"/>
    <w:multiLevelType w:val="singleLevel"/>
    <w:tmpl w:val="BF06F1E4"/>
    <w:lvl w:ilvl="0">
      <w:start w:val="1"/>
      <w:numFmt w:val="decimal"/>
      <w:lvlText w:val="%1."/>
      <w:lvlJc w:val="left"/>
      <w:pPr>
        <w:tabs>
          <w:tab w:val="num" w:pos="1256"/>
        </w:tabs>
        <w:ind w:left="1256" w:hanging="405"/>
      </w:pPr>
      <w:rPr>
        <w:rFonts w:hint="default"/>
      </w:rPr>
    </w:lvl>
  </w:abstractNum>
  <w:abstractNum w:abstractNumId="28">
    <w:nsid w:val="7A544896"/>
    <w:multiLevelType w:val="hybridMultilevel"/>
    <w:tmpl w:val="18A00CC2"/>
    <w:lvl w:ilvl="0" w:tplc="1CF08992">
      <w:start w:val="1"/>
      <w:numFmt w:val="decimal"/>
      <w:lvlText w:val="%1."/>
      <w:lvlJc w:val="left"/>
      <w:pPr>
        <w:tabs>
          <w:tab w:val="num" w:pos="6377"/>
        </w:tabs>
        <w:ind w:left="6377" w:hanging="990"/>
      </w:pPr>
      <w:rPr>
        <w:rFonts w:hint="default"/>
      </w:rPr>
    </w:lvl>
    <w:lvl w:ilvl="1" w:tplc="04190019" w:tentative="1">
      <w:start w:val="1"/>
      <w:numFmt w:val="lowerLetter"/>
      <w:lvlText w:val="%2."/>
      <w:lvlJc w:val="left"/>
      <w:pPr>
        <w:tabs>
          <w:tab w:val="num" w:pos="6467"/>
        </w:tabs>
        <w:ind w:left="6467" w:hanging="360"/>
      </w:pPr>
    </w:lvl>
    <w:lvl w:ilvl="2" w:tplc="0419001B" w:tentative="1">
      <w:start w:val="1"/>
      <w:numFmt w:val="lowerRoman"/>
      <w:lvlText w:val="%3."/>
      <w:lvlJc w:val="right"/>
      <w:pPr>
        <w:tabs>
          <w:tab w:val="num" w:pos="7187"/>
        </w:tabs>
        <w:ind w:left="7187" w:hanging="180"/>
      </w:pPr>
    </w:lvl>
    <w:lvl w:ilvl="3" w:tplc="0419000F" w:tentative="1">
      <w:start w:val="1"/>
      <w:numFmt w:val="decimal"/>
      <w:lvlText w:val="%4."/>
      <w:lvlJc w:val="left"/>
      <w:pPr>
        <w:tabs>
          <w:tab w:val="num" w:pos="7907"/>
        </w:tabs>
        <w:ind w:left="7907" w:hanging="360"/>
      </w:pPr>
    </w:lvl>
    <w:lvl w:ilvl="4" w:tplc="04190019" w:tentative="1">
      <w:start w:val="1"/>
      <w:numFmt w:val="lowerLetter"/>
      <w:lvlText w:val="%5."/>
      <w:lvlJc w:val="left"/>
      <w:pPr>
        <w:tabs>
          <w:tab w:val="num" w:pos="8627"/>
        </w:tabs>
        <w:ind w:left="8627" w:hanging="360"/>
      </w:pPr>
    </w:lvl>
    <w:lvl w:ilvl="5" w:tplc="0419001B" w:tentative="1">
      <w:start w:val="1"/>
      <w:numFmt w:val="lowerRoman"/>
      <w:lvlText w:val="%6."/>
      <w:lvlJc w:val="right"/>
      <w:pPr>
        <w:tabs>
          <w:tab w:val="num" w:pos="9347"/>
        </w:tabs>
        <w:ind w:left="9347" w:hanging="180"/>
      </w:pPr>
    </w:lvl>
    <w:lvl w:ilvl="6" w:tplc="0419000F" w:tentative="1">
      <w:start w:val="1"/>
      <w:numFmt w:val="decimal"/>
      <w:lvlText w:val="%7."/>
      <w:lvlJc w:val="left"/>
      <w:pPr>
        <w:tabs>
          <w:tab w:val="num" w:pos="10067"/>
        </w:tabs>
        <w:ind w:left="10067" w:hanging="360"/>
      </w:pPr>
    </w:lvl>
    <w:lvl w:ilvl="7" w:tplc="04190019" w:tentative="1">
      <w:start w:val="1"/>
      <w:numFmt w:val="lowerLetter"/>
      <w:lvlText w:val="%8."/>
      <w:lvlJc w:val="left"/>
      <w:pPr>
        <w:tabs>
          <w:tab w:val="num" w:pos="10787"/>
        </w:tabs>
        <w:ind w:left="10787" w:hanging="360"/>
      </w:pPr>
    </w:lvl>
    <w:lvl w:ilvl="8" w:tplc="0419001B" w:tentative="1">
      <w:start w:val="1"/>
      <w:numFmt w:val="lowerRoman"/>
      <w:lvlText w:val="%9."/>
      <w:lvlJc w:val="right"/>
      <w:pPr>
        <w:tabs>
          <w:tab w:val="num" w:pos="11507"/>
        </w:tabs>
        <w:ind w:left="11507" w:hanging="180"/>
      </w:pPr>
    </w:lvl>
  </w:abstractNum>
  <w:abstractNum w:abstractNumId="29">
    <w:nsid w:val="7B9E3DD7"/>
    <w:multiLevelType w:val="hybridMultilevel"/>
    <w:tmpl w:val="D278D98C"/>
    <w:lvl w:ilvl="0" w:tplc="00D8B62A">
      <w:start w:val="26"/>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9"/>
  </w:num>
  <w:num w:numId="2">
    <w:abstractNumId w:val="3"/>
  </w:num>
  <w:num w:numId="3">
    <w:abstractNumId w:val="12"/>
  </w:num>
  <w:num w:numId="4">
    <w:abstractNumId w:val="20"/>
  </w:num>
  <w:num w:numId="5">
    <w:abstractNumId w:val="15"/>
  </w:num>
  <w:num w:numId="6">
    <w:abstractNumId w:val="29"/>
  </w:num>
  <w:num w:numId="7">
    <w:abstractNumId w:val="5"/>
  </w:num>
  <w:num w:numId="8">
    <w:abstractNumId w:val="7"/>
  </w:num>
  <w:num w:numId="9">
    <w:abstractNumId w:val="11"/>
  </w:num>
  <w:num w:numId="10">
    <w:abstractNumId w:val="18"/>
  </w:num>
  <w:num w:numId="11">
    <w:abstractNumId w:val="13"/>
  </w:num>
  <w:num w:numId="12">
    <w:abstractNumId w:val="9"/>
  </w:num>
  <w:num w:numId="13">
    <w:abstractNumId w:val="28"/>
  </w:num>
  <w:num w:numId="14">
    <w:abstractNumId w:val="27"/>
  </w:num>
  <w:num w:numId="15">
    <w:abstractNumId w:val="8"/>
  </w:num>
  <w:num w:numId="16">
    <w:abstractNumId w:val="26"/>
  </w:num>
  <w:num w:numId="17">
    <w:abstractNumId w:val="16"/>
  </w:num>
  <w:num w:numId="18">
    <w:abstractNumId w:val="4"/>
  </w:num>
  <w:num w:numId="19">
    <w:abstractNumId w:val="17"/>
  </w:num>
  <w:num w:numId="20">
    <w:abstractNumId w:val="14"/>
  </w:num>
  <w:num w:numId="21">
    <w:abstractNumId w:val="25"/>
  </w:num>
  <w:num w:numId="22">
    <w:abstractNumId w:val="21"/>
  </w:num>
  <w:num w:numId="23">
    <w:abstractNumId w:val="22"/>
  </w:num>
  <w:num w:numId="24">
    <w:abstractNumId w:val="23"/>
  </w:num>
  <w:num w:numId="25">
    <w:abstractNumId w:val="10"/>
  </w:num>
  <w:num w:numId="26">
    <w:abstractNumId w:val="24"/>
  </w:num>
  <w:num w:numId="27">
    <w:abstractNumId w:val="6"/>
  </w:num>
  <w:num w:numId="28">
    <w:abstractNumId w:val="0"/>
  </w:num>
  <w:num w:numId="29">
    <w:abstractNumId w:val="1"/>
  </w:num>
  <w:num w:numId="3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5B"/>
    <w:rsid w:val="000010F5"/>
    <w:rsid w:val="00002034"/>
    <w:rsid w:val="000023AF"/>
    <w:rsid w:val="00002BB8"/>
    <w:rsid w:val="000036C1"/>
    <w:rsid w:val="00004AF3"/>
    <w:rsid w:val="00004C8C"/>
    <w:rsid w:val="000054A5"/>
    <w:rsid w:val="00006005"/>
    <w:rsid w:val="0000672F"/>
    <w:rsid w:val="00007192"/>
    <w:rsid w:val="00007657"/>
    <w:rsid w:val="00007909"/>
    <w:rsid w:val="000079D1"/>
    <w:rsid w:val="00007D1A"/>
    <w:rsid w:val="0001003C"/>
    <w:rsid w:val="00011277"/>
    <w:rsid w:val="00011A81"/>
    <w:rsid w:val="00013E0E"/>
    <w:rsid w:val="00013EDB"/>
    <w:rsid w:val="000152FE"/>
    <w:rsid w:val="000153D8"/>
    <w:rsid w:val="00015DE3"/>
    <w:rsid w:val="00015F15"/>
    <w:rsid w:val="00016269"/>
    <w:rsid w:val="000175DB"/>
    <w:rsid w:val="00020503"/>
    <w:rsid w:val="00020F60"/>
    <w:rsid w:val="0002107D"/>
    <w:rsid w:val="0002138E"/>
    <w:rsid w:val="00022C16"/>
    <w:rsid w:val="00023619"/>
    <w:rsid w:val="00024296"/>
    <w:rsid w:val="0002452C"/>
    <w:rsid w:val="000245AD"/>
    <w:rsid w:val="00024750"/>
    <w:rsid w:val="00024872"/>
    <w:rsid w:val="0002537E"/>
    <w:rsid w:val="00025A27"/>
    <w:rsid w:val="00025B34"/>
    <w:rsid w:val="00025C2D"/>
    <w:rsid w:val="00026AA3"/>
    <w:rsid w:val="00027D61"/>
    <w:rsid w:val="00027F3B"/>
    <w:rsid w:val="00030AB3"/>
    <w:rsid w:val="00030B3A"/>
    <w:rsid w:val="00030C70"/>
    <w:rsid w:val="000322AF"/>
    <w:rsid w:val="000331D7"/>
    <w:rsid w:val="00033A82"/>
    <w:rsid w:val="00034595"/>
    <w:rsid w:val="000348BF"/>
    <w:rsid w:val="00034C23"/>
    <w:rsid w:val="000350EA"/>
    <w:rsid w:val="000352D2"/>
    <w:rsid w:val="00035654"/>
    <w:rsid w:val="00035C94"/>
    <w:rsid w:val="000366E7"/>
    <w:rsid w:val="00037D84"/>
    <w:rsid w:val="0004088C"/>
    <w:rsid w:val="000415A6"/>
    <w:rsid w:val="0004255C"/>
    <w:rsid w:val="00043C37"/>
    <w:rsid w:val="00043C7B"/>
    <w:rsid w:val="00043F21"/>
    <w:rsid w:val="00044F18"/>
    <w:rsid w:val="00044FA6"/>
    <w:rsid w:val="000457DE"/>
    <w:rsid w:val="000458A1"/>
    <w:rsid w:val="0004680E"/>
    <w:rsid w:val="00046CCB"/>
    <w:rsid w:val="0004730C"/>
    <w:rsid w:val="000473B5"/>
    <w:rsid w:val="000474D0"/>
    <w:rsid w:val="00047A3A"/>
    <w:rsid w:val="00050448"/>
    <w:rsid w:val="000518E4"/>
    <w:rsid w:val="00051FB2"/>
    <w:rsid w:val="00053E78"/>
    <w:rsid w:val="000566FC"/>
    <w:rsid w:val="00057A63"/>
    <w:rsid w:val="000604FC"/>
    <w:rsid w:val="00061263"/>
    <w:rsid w:val="00061CA3"/>
    <w:rsid w:val="00062AB2"/>
    <w:rsid w:val="00062E30"/>
    <w:rsid w:val="00062E92"/>
    <w:rsid w:val="00063B28"/>
    <w:rsid w:val="00063CCB"/>
    <w:rsid w:val="0006451B"/>
    <w:rsid w:val="000654B0"/>
    <w:rsid w:val="000656F1"/>
    <w:rsid w:val="00065F3B"/>
    <w:rsid w:val="00065F4C"/>
    <w:rsid w:val="000664EE"/>
    <w:rsid w:val="000665B8"/>
    <w:rsid w:val="00066859"/>
    <w:rsid w:val="00067135"/>
    <w:rsid w:val="00067405"/>
    <w:rsid w:val="00067B79"/>
    <w:rsid w:val="0007002F"/>
    <w:rsid w:val="000702CB"/>
    <w:rsid w:val="0007122A"/>
    <w:rsid w:val="000716FB"/>
    <w:rsid w:val="00072356"/>
    <w:rsid w:val="0007238B"/>
    <w:rsid w:val="0007261B"/>
    <w:rsid w:val="00072749"/>
    <w:rsid w:val="00072DB0"/>
    <w:rsid w:val="00073B1A"/>
    <w:rsid w:val="000741B8"/>
    <w:rsid w:val="00074632"/>
    <w:rsid w:val="00074A7C"/>
    <w:rsid w:val="00074BDD"/>
    <w:rsid w:val="00074C9C"/>
    <w:rsid w:val="000754F2"/>
    <w:rsid w:val="000759F4"/>
    <w:rsid w:val="00075B3E"/>
    <w:rsid w:val="00076660"/>
    <w:rsid w:val="00076D26"/>
    <w:rsid w:val="00076DFE"/>
    <w:rsid w:val="00077B0C"/>
    <w:rsid w:val="00080B8B"/>
    <w:rsid w:val="00081BA0"/>
    <w:rsid w:val="00081D4B"/>
    <w:rsid w:val="00082EF0"/>
    <w:rsid w:val="000832B0"/>
    <w:rsid w:val="000841B6"/>
    <w:rsid w:val="0008424D"/>
    <w:rsid w:val="00084422"/>
    <w:rsid w:val="00084448"/>
    <w:rsid w:val="0008461B"/>
    <w:rsid w:val="00084FED"/>
    <w:rsid w:val="0008552B"/>
    <w:rsid w:val="000856B4"/>
    <w:rsid w:val="00085992"/>
    <w:rsid w:val="000859B2"/>
    <w:rsid w:val="00085D22"/>
    <w:rsid w:val="000860D9"/>
    <w:rsid w:val="000862E2"/>
    <w:rsid w:val="00086EF2"/>
    <w:rsid w:val="000875FB"/>
    <w:rsid w:val="00090308"/>
    <w:rsid w:val="00090FC3"/>
    <w:rsid w:val="00091166"/>
    <w:rsid w:val="00091C1E"/>
    <w:rsid w:val="000935A3"/>
    <w:rsid w:val="000935F8"/>
    <w:rsid w:val="00094734"/>
    <w:rsid w:val="00094E4F"/>
    <w:rsid w:val="00095448"/>
    <w:rsid w:val="00096269"/>
    <w:rsid w:val="000978A6"/>
    <w:rsid w:val="00097D74"/>
    <w:rsid w:val="00097DF3"/>
    <w:rsid w:val="000A00B3"/>
    <w:rsid w:val="000A026D"/>
    <w:rsid w:val="000A0ABB"/>
    <w:rsid w:val="000A0CE2"/>
    <w:rsid w:val="000A199B"/>
    <w:rsid w:val="000A1D14"/>
    <w:rsid w:val="000A20EE"/>
    <w:rsid w:val="000A2104"/>
    <w:rsid w:val="000A229E"/>
    <w:rsid w:val="000A2743"/>
    <w:rsid w:val="000A3877"/>
    <w:rsid w:val="000A3F40"/>
    <w:rsid w:val="000A466B"/>
    <w:rsid w:val="000A52ED"/>
    <w:rsid w:val="000A5C04"/>
    <w:rsid w:val="000A6101"/>
    <w:rsid w:val="000B0D98"/>
    <w:rsid w:val="000B15F3"/>
    <w:rsid w:val="000B18B6"/>
    <w:rsid w:val="000B1A85"/>
    <w:rsid w:val="000B1E1B"/>
    <w:rsid w:val="000B1EEB"/>
    <w:rsid w:val="000B54CA"/>
    <w:rsid w:val="000B7792"/>
    <w:rsid w:val="000B7839"/>
    <w:rsid w:val="000B7FB4"/>
    <w:rsid w:val="000C0960"/>
    <w:rsid w:val="000C112F"/>
    <w:rsid w:val="000C20F7"/>
    <w:rsid w:val="000C2282"/>
    <w:rsid w:val="000C243C"/>
    <w:rsid w:val="000C259D"/>
    <w:rsid w:val="000C2960"/>
    <w:rsid w:val="000C319A"/>
    <w:rsid w:val="000C3CBF"/>
    <w:rsid w:val="000C43B5"/>
    <w:rsid w:val="000C48E5"/>
    <w:rsid w:val="000C4A42"/>
    <w:rsid w:val="000C58A1"/>
    <w:rsid w:val="000C7B47"/>
    <w:rsid w:val="000C7C42"/>
    <w:rsid w:val="000D089F"/>
    <w:rsid w:val="000D0F3A"/>
    <w:rsid w:val="000D10CB"/>
    <w:rsid w:val="000D16EB"/>
    <w:rsid w:val="000D17AB"/>
    <w:rsid w:val="000D19DA"/>
    <w:rsid w:val="000D2F62"/>
    <w:rsid w:val="000D3A76"/>
    <w:rsid w:val="000D3C6A"/>
    <w:rsid w:val="000D3DD9"/>
    <w:rsid w:val="000D3FB6"/>
    <w:rsid w:val="000D4211"/>
    <w:rsid w:val="000D493A"/>
    <w:rsid w:val="000D528F"/>
    <w:rsid w:val="000D5435"/>
    <w:rsid w:val="000D55B6"/>
    <w:rsid w:val="000D6427"/>
    <w:rsid w:val="000D6CD0"/>
    <w:rsid w:val="000D7379"/>
    <w:rsid w:val="000D74E5"/>
    <w:rsid w:val="000E02D5"/>
    <w:rsid w:val="000E06CE"/>
    <w:rsid w:val="000E1936"/>
    <w:rsid w:val="000E1F02"/>
    <w:rsid w:val="000E2EBE"/>
    <w:rsid w:val="000E3627"/>
    <w:rsid w:val="000E4A86"/>
    <w:rsid w:val="000E4CB3"/>
    <w:rsid w:val="000E5857"/>
    <w:rsid w:val="000E5DFB"/>
    <w:rsid w:val="000E7284"/>
    <w:rsid w:val="000E7409"/>
    <w:rsid w:val="000E7F08"/>
    <w:rsid w:val="000F2288"/>
    <w:rsid w:val="000F3220"/>
    <w:rsid w:val="000F38EC"/>
    <w:rsid w:val="000F47C6"/>
    <w:rsid w:val="000F51A9"/>
    <w:rsid w:val="000F55CB"/>
    <w:rsid w:val="000F7181"/>
    <w:rsid w:val="000F77C1"/>
    <w:rsid w:val="0010008F"/>
    <w:rsid w:val="001005A7"/>
    <w:rsid w:val="00100971"/>
    <w:rsid w:val="00100A74"/>
    <w:rsid w:val="00100EE0"/>
    <w:rsid w:val="00101457"/>
    <w:rsid w:val="00101834"/>
    <w:rsid w:val="00101F1C"/>
    <w:rsid w:val="00102129"/>
    <w:rsid w:val="00103746"/>
    <w:rsid w:val="00103E74"/>
    <w:rsid w:val="00104311"/>
    <w:rsid w:val="0010701C"/>
    <w:rsid w:val="0010726E"/>
    <w:rsid w:val="00107715"/>
    <w:rsid w:val="001077B8"/>
    <w:rsid w:val="00111014"/>
    <w:rsid w:val="001115B8"/>
    <w:rsid w:val="001116FC"/>
    <w:rsid w:val="00112076"/>
    <w:rsid w:val="0011239D"/>
    <w:rsid w:val="00112CD2"/>
    <w:rsid w:val="001147EE"/>
    <w:rsid w:val="00114826"/>
    <w:rsid w:val="001161BF"/>
    <w:rsid w:val="001162F5"/>
    <w:rsid w:val="001167F8"/>
    <w:rsid w:val="00117828"/>
    <w:rsid w:val="00117E57"/>
    <w:rsid w:val="00121821"/>
    <w:rsid w:val="00121A82"/>
    <w:rsid w:val="00121C73"/>
    <w:rsid w:val="00122697"/>
    <w:rsid w:val="00122DC1"/>
    <w:rsid w:val="00123169"/>
    <w:rsid w:val="00123249"/>
    <w:rsid w:val="00124244"/>
    <w:rsid w:val="00124319"/>
    <w:rsid w:val="00124FD0"/>
    <w:rsid w:val="001259BC"/>
    <w:rsid w:val="00125E18"/>
    <w:rsid w:val="00126F03"/>
    <w:rsid w:val="001271ED"/>
    <w:rsid w:val="001273E5"/>
    <w:rsid w:val="00127494"/>
    <w:rsid w:val="001276D6"/>
    <w:rsid w:val="00127888"/>
    <w:rsid w:val="00127BF7"/>
    <w:rsid w:val="00127C4B"/>
    <w:rsid w:val="001309F5"/>
    <w:rsid w:val="00130B3E"/>
    <w:rsid w:val="00131127"/>
    <w:rsid w:val="001311D4"/>
    <w:rsid w:val="00131695"/>
    <w:rsid w:val="0013179E"/>
    <w:rsid w:val="00131844"/>
    <w:rsid w:val="00132DB4"/>
    <w:rsid w:val="0013300A"/>
    <w:rsid w:val="00133634"/>
    <w:rsid w:val="001339AB"/>
    <w:rsid w:val="00135EEC"/>
    <w:rsid w:val="00135F90"/>
    <w:rsid w:val="00136F07"/>
    <w:rsid w:val="00137BFE"/>
    <w:rsid w:val="00140323"/>
    <w:rsid w:val="001407D8"/>
    <w:rsid w:val="00141066"/>
    <w:rsid w:val="00141C01"/>
    <w:rsid w:val="0014295D"/>
    <w:rsid w:val="0014396D"/>
    <w:rsid w:val="00144C2A"/>
    <w:rsid w:val="001457B4"/>
    <w:rsid w:val="001457BD"/>
    <w:rsid w:val="0014602B"/>
    <w:rsid w:val="00146D51"/>
    <w:rsid w:val="001476FF"/>
    <w:rsid w:val="001508AD"/>
    <w:rsid w:val="001514E3"/>
    <w:rsid w:val="00152AD1"/>
    <w:rsid w:val="0015321A"/>
    <w:rsid w:val="00154223"/>
    <w:rsid w:val="0015442D"/>
    <w:rsid w:val="001550C7"/>
    <w:rsid w:val="001555B4"/>
    <w:rsid w:val="001558FD"/>
    <w:rsid w:val="0015690A"/>
    <w:rsid w:val="0015727D"/>
    <w:rsid w:val="001578D7"/>
    <w:rsid w:val="001579E6"/>
    <w:rsid w:val="0016001E"/>
    <w:rsid w:val="00161ADF"/>
    <w:rsid w:val="00161B7A"/>
    <w:rsid w:val="00162071"/>
    <w:rsid w:val="00162FBA"/>
    <w:rsid w:val="00163711"/>
    <w:rsid w:val="00163A0B"/>
    <w:rsid w:val="00163EFA"/>
    <w:rsid w:val="001646BB"/>
    <w:rsid w:val="001650B1"/>
    <w:rsid w:val="001650B4"/>
    <w:rsid w:val="0016533B"/>
    <w:rsid w:val="00165711"/>
    <w:rsid w:val="0016605D"/>
    <w:rsid w:val="0016631D"/>
    <w:rsid w:val="00167BDF"/>
    <w:rsid w:val="001700D6"/>
    <w:rsid w:val="0017025E"/>
    <w:rsid w:val="001708CF"/>
    <w:rsid w:val="00170F0F"/>
    <w:rsid w:val="00171955"/>
    <w:rsid w:val="00171E99"/>
    <w:rsid w:val="00173945"/>
    <w:rsid w:val="00173D50"/>
    <w:rsid w:val="001742B6"/>
    <w:rsid w:val="0017456A"/>
    <w:rsid w:val="00174D8E"/>
    <w:rsid w:val="0017520D"/>
    <w:rsid w:val="001753C4"/>
    <w:rsid w:val="001759CE"/>
    <w:rsid w:val="00177F46"/>
    <w:rsid w:val="00181AEF"/>
    <w:rsid w:val="00181E5A"/>
    <w:rsid w:val="00181FF7"/>
    <w:rsid w:val="00182EC9"/>
    <w:rsid w:val="00183DA6"/>
    <w:rsid w:val="00183F00"/>
    <w:rsid w:val="0018439D"/>
    <w:rsid w:val="001844C4"/>
    <w:rsid w:val="00184D6E"/>
    <w:rsid w:val="00185127"/>
    <w:rsid w:val="00186115"/>
    <w:rsid w:val="00186144"/>
    <w:rsid w:val="001873AD"/>
    <w:rsid w:val="00187549"/>
    <w:rsid w:val="0019013D"/>
    <w:rsid w:val="00191218"/>
    <w:rsid w:val="001915B2"/>
    <w:rsid w:val="0019177E"/>
    <w:rsid w:val="001917FA"/>
    <w:rsid w:val="001927C5"/>
    <w:rsid w:val="00193352"/>
    <w:rsid w:val="00194961"/>
    <w:rsid w:val="00194A24"/>
    <w:rsid w:val="00195784"/>
    <w:rsid w:val="00195F6C"/>
    <w:rsid w:val="00197C4E"/>
    <w:rsid w:val="001A0189"/>
    <w:rsid w:val="001A06A0"/>
    <w:rsid w:val="001A0A65"/>
    <w:rsid w:val="001A0B24"/>
    <w:rsid w:val="001A0C9E"/>
    <w:rsid w:val="001A1567"/>
    <w:rsid w:val="001A1878"/>
    <w:rsid w:val="001A23BA"/>
    <w:rsid w:val="001A24CC"/>
    <w:rsid w:val="001A463A"/>
    <w:rsid w:val="001A4972"/>
    <w:rsid w:val="001A4C03"/>
    <w:rsid w:val="001A527B"/>
    <w:rsid w:val="001A53A6"/>
    <w:rsid w:val="001A58FC"/>
    <w:rsid w:val="001A5A2C"/>
    <w:rsid w:val="001A5DD6"/>
    <w:rsid w:val="001A6555"/>
    <w:rsid w:val="001A65EC"/>
    <w:rsid w:val="001A6D6A"/>
    <w:rsid w:val="001A7E4C"/>
    <w:rsid w:val="001A7F6E"/>
    <w:rsid w:val="001B02E0"/>
    <w:rsid w:val="001B13BB"/>
    <w:rsid w:val="001B15AB"/>
    <w:rsid w:val="001B1EB6"/>
    <w:rsid w:val="001B2C21"/>
    <w:rsid w:val="001B4760"/>
    <w:rsid w:val="001B4EA2"/>
    <w:rsid w:val="001B60EF"/>
    <w:rsid w:val="001B65C8"/>
    <w:rsid w:val="001C063F"/>
    <w:rsid w:val="001C0BFC"/>
    <w:rsid w:val="001C14A2"/>
    <w:rsid w:val="001C2313"/>
    <w:rsid w:val="001C2B4B"/>
    <w:rsid w:val="001C2B5F"/>
    <w:rsid w:val="001C3FEC"/>
    <w:rsid w:val="001C4A76"/>
    <w:rsid w:val="001C5AD0"/>
    <w:rsid w:val="001C5D10"/>
    <w:rsid w:val="001C64D1"/>
    <w:rsid w:val="001C6FB1"/>
    <w:rsid w:val="001C7B6B"/>
    <w:rsid w:val="001D0969"/>
    <w:rsid w:val="001D109A"/>
    <w:rsid w:val="001D20A1"/>
    <w:rsid w:val="001D24DD"/>
    <w:rsid w:val="001D396E"/>
    <w:rsid w:val="001D3D6E"/>
    <w:rsid w:val="001D4762"/>
    <w:rsid w:val="001D5732"/>
    <w:rsid w:val="001D5C54"/>
    <w:rsid w:val="001D74FA"/>
    <w:rsid w:val="001E0B71"/>
    <w:rsid w:val="001E0C30"/>
    <w:rsid w:val="001E14F8"/>
    <w:rsid w:val="001E15F3"/>
    <w:rsid w:val="001E1D24"/>
    <w:rsid w:val="001E3249"/>
    <w:rsid w:val="001E43B6"/>
    <w:rsid w:val="001E4E52"/>
    <w:rsid w:val="001E529D"/>
    <w:rsid w:val="001E5BEA"/>
    <w:rsid w:val="001E6268"/>
    <w:rsid w:val="001E62AE"/>
    <w:rsid w:val="001E6639"/>
    <w:rsid w:val="001E6BE4"/>
    <w:rsid w:val="001E797E"/>
    <w:rsid w:val="001E7DCB"/>
    <w:rsid w:val="001F0712"/>
    <w:rsid w:val="001F0968"/>
    <w:rsid w:val="001F0FC7"/>
    <w:rsid w:val="001F12DE"/>
    <w:rsid w:val="001F165E"/>
    <w:rsid w:val="001F1F21"/>
    <w:rsid w:val="001F2203"/>
    <w:rsid w:val="001F2920"/>
    <w:rsid w:val="001F2CDA"/>
    <w:rsid w:val="001F3222"/>
    <w:rsid w:val="001F3D0D"/>
    <w:rsid w:val="001F4441"/>
    <w:rsid w:val="001F4BB3"/>
    <w:rsid w:val="001F5461"/>
    <w:rsid w:val="001F5814"/>
    <w:rsid w:val="001F604E"/>
    <w:rsid w:val="001F671F"/>
    <w:rsid w:val="001F6F67"/>
    <w:rsid w:val="001F75E9"/>
    <w:rsid w:val="00200299"/>
    <w:rsid w:val="00200A8A"/>
    <w:rsid w:val="00200C51"/>
    <w:rsid w:val="0020104E"/>
    <w:rsid w:val="00201476"/>
    <w:rsid w:val="00201936"/>
    <w:rsid w:val="00201A55"/>
    <w:rsid w:val="00201DAE"/>
    <w:rsid w:val="00203019"/>
    <w:rsid w:val="002033EB"/>
    <w:rsid w:val="00204A37"/>
    <w:rsid w:val="00205C8E"/>
    <w:rsid w:val="002074CA"/>
    <w:rsid w:val="002077CC"/>
    <w:rsid w:val="00207CD8"/>
    <w:rsid w:val="00207D07"/>
    <w:rsid w:val="00207DA3"/>
    <w:rsid w:val="00207DCE"/>
    <w:rsid w:val="002105EB"/>
    <w:rsid w:val="00210ABD"/>
    <w:rsid w:val="0021105B"/>
    <w:rsid w:val="00211B0D"/>
    <w:rsid w:val="00211C84"/>
    <w:rsid w:val="00212279"/>
    <w:rsid w:val="002133C6"/>
    <w:rsid w:val="002142A7"/>
    <w:rsid w:val="00214B2C"/>
    <w:rsid w:val="002151FC"/>
    <w:rsid w:val="00215411"/>
    <w:rsid w:val="00216C47"/>
    <w:rsid w:val="0021777B"/>
    <w:rsid w:val="00220396"/>
    <w:rsid w:val="00221F34"/>
    <w:rsid w:val="002221F4"/>
    <w:rsid w:val="00222570"/>
    <w:rsid w:val="002228F9"/>
    <w:rsid w:val="00223110"/>
    <w:rsid w:val="002232CA"/>
    <w:rsid w:val="0022361C"/>
    <w:rsid w:val="00223C74"/>
    <w:rsid w:val="00224801"/>
    <w:rsid w:val="002259F1"/>
    <w:rsid w:val="002277F9"/>
    <w:rsid w:val="002303E1"/>
    <w:rsid w:val="00230507"/>
    <w:rsid w:val="0023145A"/>
    <w:rsid w:val="00232122"/>
    <w:rsid w:val="0023235F"/>
    <w:rsid w:val="00232727"/>
    <w:rsid w:val="00232753"/>
    <w:rsid w:val="00233030"/>
    <w:rsid w:val="00233971"/>
    <w:rsid w:val="00235107"/>
    <w:rsid w:val="002354E3"/>
    <w:rsid w:val="00236861"/>
    <w:rsid w:val="00236F88"/>
    <w:rsid w:val="00237334"/>
    <w:rsid w:val="00237CF5"/>
    <w:rsid w:val="00237F55"/>
    <w:rsid w:val="00240165"/>
    <w:rsid w:val="002407CA"/>
    <w:rsid w:val="002407E4"/>
    <w:rsid w:val="00240FF0"/>
    <w:rsid w:val="00241AAC"/>
    <w:rsid w:val="00241F72"/>
    <w:rsid w:val="00241F8F"/>
    <w:rsid w:val="00243320"/>
    <w:rsid w:val="002437FD"/>
    <w:rsid w:val="00243E98"/>
    <w:rsid w:val="00243FA0"/>
    <w:rsid w:val="002441C0"/>
    <w:rsid w:val="00244DA2"/>
    <w:rsid w:val="00245639"/>
    <w:rsid w:val="002456CF"/>
    <w:rsid w:val="00245F27"/>
    <w:rsid w:val="002460E0"/>
    <w:rsid w:val="00246F7D"/>
    <w:rsid w:val="002471FD"/>
    <w:rsid w:val="00247256"/>
    <w:rsid w:val="002473E7"/>
    <w:rsid w:val="00247A8D"/>
    <w:rsid w:val="00251491"/>
    <w:rsid w:val="00251CAB"/>
    <w:rsid w:val="0025265C"/>
    <w:rsid w:val="00252C83"/>
    <w:rsid w:val="0025303E"/>
    <w:rsid w:val="002537B9"/>
    <w:rsid w:val="00253880"/>
    <w:rsid w:val="00254980"/>
    <w:rsid w:val="00255266"/>
    <w:rsid w:val="00260364"/>
    <w:rsid w:val="0026129E"/>
    <w:rsid w:val="00262C70"/>
    <w:rsid w:val="00262FC7"/>
    <w:rsid w:val="00263F7A"/>
    <w:rsid w:val="00264330"/>
    <w:rsid w:val="002646D6"/>
    <w:rsid w:val="00264E97"/>
    <w:rsid w:val="002654CF"/>
    <w:rsid w:val="00267378"/>
    <w:rsid w:val="00270832"/>
    <w:rsid w:val="002713AB"/>
    <w:rsid w:val="00272559"/>
    <w:rsid w:val="00273219"/>
    <w:rsid w:val="002732CA"/>
    <w:rsid w:val="0027369A"/>
    <w:rsid w:val="00274522"/>
    <w:rsid w:val="00275802"/>
    <w:rsid w:val="0027693E"/>
    <w:rsid w:val="00276A00"/>
    <w:rsid w:val="00276B27"/>
    <w:rsid w:val="00276D4F"/>
    <w:rsid w:val="00276F09"/>
    <w:rsid w:val="00280222"/>
    <w:rsid w:val="0028024D"/>
    <w:rsid w:val="00280A28"/>
    <w:rsid w:val="00281214"/>
    <w:rsid w:val="00281B63"/>
    <w:rsid w:val="002832D2"/>
    <w:rsid w:val="00283B52"/>
    <w:rsid w:val="0028442C"/>
    <w:rsid w:val="002846D9"/>
    <w:rsid w:val="002848E6"/>
    <w:rsid w:val="002854C9"/>
    <w:rsid w:val="00285A41"/>
    <w:rsid w:val="002867F0"/>
    <w:rsid w:val="0028734C"/>
    <w:rsid w:val="00290099"/>
    <w:rsid w:val="002917A0"/>
    <w:rsid w:val="00291841"/>
    <w:rsid w:val="0029213B"/>
    <w:rsid w:val="0029271A"/>
    <w:rsid w:val="0029278C"/>
    <w:rsid w:val="00292790"/>
    <w:rsid w:val="00292E1F"/>
    <w:rsid w:val="0029304F"/>
    <w:rsid w:val="00293C3A"/>
    <w:rsid w:val="002942CA"/>
    <w:rsid w:val="00294FE9"/>
    <w:rsid w:val="00295909"/>
    <w:rsid w:val="00295BC2"/>
    <w:rsid w:val="00296A43"/>
    <w:rsid w:val="00296AEE"/>
    <w:rsid w:val="00296CEA"/>
    <w:rsid w:val="00296D06"/>
    <w:rsid w:val="00296EE0"/>
    <w:rsid w:val="002972A8"/>
    <w:rsid w:val="002A0102"/>
    <w:rsid w:val="002A0534"/>
    <w:rsid w:val="002A05FB"/>
    <w:rsid w:val="002A06B6"/>
    <w:rsid w:val="002A0932"/>
    <w:rsid w:val="002A14CB"/>
    <w:rsid w:val="002A205E"/>
    <w:rsid w:val="002A36A8"/>
    <w:rsid w:val="002A395B"/>
    <w:rsid w:val="002A4AF9"/>
    <w:rsid w:val="002A5117"/>
    <w:rsid w:val="002A5256"/>
    <w:rsid w:val="002A5339"/>
    <w:rsid w:val="002A61D6"/>
    <w:rsid w:val="002A6282"/>
    <w:rsid w:val="002A6886"/>
    <w:rsid w:val="002A6DEE"/>
    <w:rsid w:val="002A73A2"/>
    <w:rsid w:val="002B0E57"/>
    <w:rsid w:val="002B1997"/>
    <w:rsid w:val="002B1D5E"/>
    <w:rsid w:val="002B27F3"/>
    <w:rsid w:val="002B3138"/>
    <w:rsid w:val="002B3193"/>
    <w:rsid w:val="002B36AE"/>
    <w:rsid w:val="002B3CE9"/>
    <w:rsid w:val="002B4709"/>
    <w:rsid w:val="002B4848"/>
    <w:rsid w:val="002B4BCD"/>
    <w:rsid w:val="002B5306"/>
    <w:rsid w:val="002B6F52"/>
    <w:rsid w:val="002B7766"/>
    <w:rsid w:val="002B7E9D"/>
    <w:rsid w:val="002C0009"/>
    <w:rsid w:val="002C06EC"/>
    <w:rsid w:val="002C08BF"/>
    <w:rsid w:val="002C2581"/>
    <w:rsid w:val="002C267E"/>
    <w:rsid w:val="002C2AC2"/>
    <w:rsid w:val="002C2E4D"/>
    <w:rsid w:val="002C2FC7"/>
    <w:rsid w:val="002C37C8"/>
    <w:rsid w:val="002C3EE1"/>
    <w:rsid w:val="002C42E4"/>
    <w:rsid w:val="002C4CB2"/>
    <w:rsid w:val="002C55E0"/>
    <w:rsid w:val="002C5A42"/>
    <w:rsid w:val="002C5AD7"/>
    <w:rsid w:val="002C5D5D"/>
    <w:rsid w:val="002C6B62"/>
    <w:rsid w:val="002C6FC1"/>
    <w:rsid w:val="002C7736"/>
    <w:rsid w:val="002D060F"/>
    <w:rsid w:val="002D149E"/>
    <w:rsid w:val="002D1987"/>
    <w:rsid w:val="002D21AF"/>
    <w:rsid w:val="002D261A"/>
    <w:rsid w:val="002D3842"/>
    <w:rsid w:val="002D4122"/>
    <w:rsid w:val="002D41F7"/>
    <w:rsid w:val="002D51C2"/>
    <w:rsid w:val="002D5446"/>
    <w:rsid w:val="002D566D"/>
    <w:rsid w:val="002D5CF2"/>
    <w:rsid w:val="002D6FFA"/>
    <w:rsid w:val="002D7471"/>
    <w:rsid w:val="002D7E95"/>
    <w:rsid w:val="002E023E"/>
    <w:rsid w:val="002E15BD"/>
    <w:rsid w:val="002E1750"/>
    <w:rsid w:val="002E258E"/>
    <w:rsid w:val="002E261E"/>
    <w:rsid w:val="002E2628"/>
    <w:rsid w:val="002E38CC"/>
    <w:rsid w:val="002E4DD3"/>
    <w:rsid w:val="002E5212"/>
    <w:rsid w:val="002E5D90"/>
    <w:rsid w:val="002E6604"/>
    <w:rsid w:val="002E6E65"/>
    <w:rsid w:val="002E7A2C"/>
    <w:rsid w:val="002E7E2E"/>
    <w:rsid w:val="002F2F36"/>
    <w:rsid w:val="002F3BFC"/>
    <w:rsid w:val="002F459A"/>
    <w:rsid w:val="002F4964"/>
    <w:rsid w:val="002F5BEA"/>
    <w:rsid w:val="002F624D"/>
    <w:rsid w:val="002F701C"/>
    <w:rsid w:val="002F716D"/>
    <w:rsid w:val="002F78AC"/>
    <w:rsid w:val="00300097"/>
    <w:rsid w:val="00300221"/>
    <w:rsid w:val="00301A20"/>
    <w:rsid w:val="00301F9C"/>
    <w:rsid w:val="00302261"/>
    <w:rsid w:val="003028C4"/>
    <w:rsid w:val="0030338A"/>
    <w:rsid w:val="0030386D"/>
    <w:rsid w:val="003047C0"/>
    <w:rsid w:val="00305031"/>
    <w:rsid w:val="0030511C"/>
    <w:rsid w:val="003053D3"/>
    <w:rsid w:val="00305CE0"/>
    <w:rsid w:val="00305CF5"/>
    <w:rsid w:val="00306217"/>
    <w:rsid w:val="00306855"/>
    <w:rsid w:val="00306F79"/>
    <w:rsid w:val="00307A3B"/>
    <w:rsid w:val="00307F93"/>
    <w:rsid w:val="00310ED8"/>
    <w:rsid w:val="00310F01"/>
    <w:rsid w:val="00311078"/>
    <w:rsid w:val="003115A5"/>
    <w:rsid w:val="00311650"/>
    <w:rsid w:val="00311C2B"/>
    <w:rsid w:val="00312419"/>
    <w:rsid w:val="003127BF"/>
    <w:rsid w:val="0031350B"/>
    <w:rsid w:val="00313BBD"/>
    <w:rsid w:val="00313FD7"/>
    <w:rsid w:val="00314A24"/>
    <w:rsid w:val="00315E45"/>
    <w:rsid w:val="00317D3A"/>
    <w:rsid w:val="00317D83"/>
    <w:rsid w:val="00320563"/>
    <w:rsid w:val="003209C7"/>
    <w:rsid w:val="003214A2"/>
    <w:rsid w:val="00321A57"/>
    <w:rsid w:val="00322388"/>
    <w:rsid w:val="00322B30"/>
    <w:rsid w:val="00322DEB"/>
    <w:rsid w:val="0032393C"/>
    <w:rsid w:val="00324ACA"/>
    <w:rsid w:val="00324B95"/>
    <w:rsid w:val="0032527E"/>
    <w:rsid w:val="00325DB4"/>
    <w:rsid w:val="00327060"/>
    <w:rsid w:val="003270B7"/>
    <w:rsid w:val="00327844"/>
    <w:rsid w:val="003279B6"/>
    <w:rsid w:val="00331CF5"/>
    <w:rsid w:val="00332B7E"/>
    <w:rsid w:val="0033312E"/>
    <w:rsid w:val="003336A0"/>
    <w:rsid w:val="00333CD5"/>
    <w:rsid w:val="00333E07"/>
    <w:rsid w:val="00335426"/>
    <w:rsid w:val="00335698"/>
    <w:rsid w:val="0033653A"/>
    <w:rsid w:val="003365D6"/>
    <w:rsid w:val="00337D78"/>
    <w:rsid w:val="0034026F"/>
    <w:rsid w:val="003415ED"/>
    <w:rsid w:val="0034167C"/>
    <w:rsid w:val="0034214A"/>
    <w:rsid w:val="003426A5"/>
    <w:rsid w:val="00342980"/>
    <w:rsid w:val="003441D9"/>
    <w:rsid w:val="0034428C"/>
    <w:rsid w:val="00344717"/>
    <w:rsid w:val="0034495A"/>
    <w:rsid w:val="00344AE7"/>
    <w:rsid w:val="00344DAD"/>
    <w:rsid w:val="00344E74"/>
    <w:rsid w:val="0034535D"/>
    <w:rsid w:val="0034553F"/>
    <w:rsid w:val="00347F08"/>
    <w:rsid w:val="00350563"/>
    <w:rsid w:val="003508BB"/>
    <w:rsid w:val="00350E2B"/>
    <w:rsid w:val="0035191D"/>
    <w:rsid w:val="003528BB"/>
    <w:rsid w:val="00352D52"/>
    <w:rsid w:val="0035331A"/>
    <w:rsid w:val="00353978"/>
    <w:rsid w:val="00355343"/>
    <w:rsid w:val="0035580F"/>
    <w:rsid w:val="00355E27"/>
    <w:rsid w:val="00356C3F"/>
    <w:rsid w:val="00356E01"/>
    <w:rsid w:val="0035731B"/>
    <w:rsid w:val="003609B8"/>
    <w:rsid w:val="00361C59"/>
    <w:rsid w:val="00361D9A"/>
    <w:rsid w:val="0036204B"/>
    <w:rsid w:val="00362AB3"/>
    <w:rsid w:val="00362B5E"/>
    <w:rsid w:val="00364493"/>
    <w:rsid w:val="003649AD"/>
    <w:rsid w:val="00365A7C"/>
    <w:rsid w:val="00367787"/>
    <w:rsid w:val="00367BDD"/>
    <w:rsid w:val="00370D56"/>
    <w:rsid w:val="00371E89"/>
    <w:rsid w:val="003725D0"/>
    <w:rsid w:val="003728BD"/>
    <w:rsid w:val="00372CDC"/>
    <w:rsid w:val="003735CB"/>
    <w:rsid w:val="0037444A"/>
    <w:rsid w:val="003747D3"/>
    <w:rsid w:val="0037496E"/>
    <w:rsid w:val="00374A6E"/>
    <w:rsid w:val="003751FE"/>
    <w:rsid w:val="00376D29"/>
    <w:rsid w:val="00377101"/>
    <w:rsid w:val="00377104"/>
    <w:rsid w:val="00380BE3"/>
    <w:rsid w:val="003811A6"/>
    <w:rsid w:val="003811BF"/>
    <w:rsid w:val="00381422"/>
    <w:rsid w:val="0038221D"/>
    <w:rsid w:val="00383DEE"/>
    <w:rsid w:val="00385DFC"/>
    <w:rsid w:val="00385E53"/>
    <w:rsid w:val="00386944"/>
    <w:rsid w:val="00386D16"/>
    <w:rsid w:val="00386E3E"/>
    <w:rsid w:val="00386E5D"/>
    <w:rsid w:val="0038718B"/>
    <w:rsid w:val="003872B6"/>
    <w:rsid w:val="003877A4"/>
    <w:rsid w:val="00387832"/>
    <w:rsid w:val="003910F3"/>
    <w:rsid w:val="003915F0"/>
    <w:rsid w:val="003927A6"/>
    <w:rsid w:val="00393265"/>
    <w:rsid w:val="00393942"/>
    <w:rsid w:val="00394207"/>
    <w:rsid w:val="00394ED0"/>
    <w:rsid w:val="0039522A"/>
    <w:rsid w:val="00395525"/>
    <w:rsid w:val="00395F49"/>
    <w:rsid w:val="0039621A"/>
    <w:rsid w:val="00396D9B"/>
    <w:rsid w:val="00397690"/>
    <w:rsid w:val="003A05B0"/>
    <w:rsid w:val="003A090E"/>
    <w:rsid w:val="003A244B"/>
    <w:rsid w:val="003A362F"/>
    <w:rsid w:val="003A3823"/>
    <w:rsid w:val="003A39FE"/>
    <w:rsid w:val="003A4B01"/>
    <w:rsid w:val="003A4EF1"/>
    <w:rsid w:val="003A56A4"/>
    <w:rsid w:val="003A6070"/>
    <w:rsid w:val="003A63FC"/>
    <w:rsid w:val="003A6710"/>
    <w:rsid w:val="003A688E"/>
    <w:rsid w:val="003A6F42"/>
    <w:rsid w:val="003A7C0C"/>
    <w:rsid w:val="003B0503"/>
    <w:rsid w:val="003B08F6"/>
    <w:rsid w:val="003B1175"/>
    <w:rsid w:val="003B1ECA"/>
    <w:rsid w:val="003B3A03"/>
    <w:rsid w:val="003B3E2B"/>
    <w:rsid w:val="003B468F"/>
    <w:rsid w:val="003B4691"/>
    <w:rsid w:val="003B4CB2"/>
    <w:rsid w:val="003B506A"/>
    <w:rsid w:val="003B543E"/>
    <w:rsid w:val="003B57CF"/>
    <w:rsid w:val="003B614A"/>
    <w:rsid w:val="003B6C59"/>
    <w:rsid w:val="003B6DC5"/>
    <w:rsid w:val="003B70DB"/>
    <w:rsid w:val="003B77FD"/>
    <w:rsid w:val="003C0156"/>
    <w:rsid w:val="003C1854"/>
    <w:rsid w:val="003C18EE"/>
    <w:rsid w:val="003C3121"/>
    <w:rsid w:val="003C41B9"/>
    <w:rsid w:val="003C4810"/>
    <w:rsid w:val="003C54E9"/>
    <w:rsid w:val="003C5802"/>
    <w:rsid w:val="003C5C4C"/>
    <w:rsid w:val="003C6D83"/>
    <w:rsid w:val="003C6F51"/>
    <w:rsid w:val="003C70A1"/>
    <w:rsid w:val="003C7747"/>
    <w:rsid w:val="003D0687"/>
    <w:rsid w:val="003D32AD"/>
    <w:rsid w:val="003D4C54"/>
    <w:rsid w:val="003D5357"/>
    <w:rsid w:val="003D541A"/>
    <w:rsid w:val="003D75FF"/>
    <w:rsid w:val="003D7A15"/>
    <w:rsid w:val="003D7B17"/>
    <w:rsid w:val="003D7DBB"/>
    <w:rsid w:val="003E00F4"/>
    <w:rsid w:val="003E112B"/>
    <w:rsid w:val="003E1F3A"/>
    <w:rsid w:val="003E33C1"/>
    <w:rsid w:val="003E3B74"/>
    <w:rsid w:val="003E3DE4"/>
    <w:rsid w:val="003E6647"/>
    <w:rsid w:val="003E6CF6"/>
    <w:rsid w:val="003E760E"/>
    <w:rsid w:val="003E7650"/>
    <w:rsid w:val="003F0516"/>
    <w:rsid w:val="003F0962"/>
    <w:rsid w:val="003F0CAA"/>
    <w:rsid w:val="003F101F"/>
    <w:rsid w:val="003F116A"/>
    <w:rsid w:val="003F18E6"/>
    <w:rsid w:val="003F1DBF"/>
    <w:rsid w:val="003F2A39"/>
    <w:rsid w:val="003F3BEB"/>
    <w:rsid w:val="003F401E"/>
    <w:rsid w:val="003F553F"/>
    <w:rsid w:val="003F583E"/>
    <w:rsid w:val="003F6369"/>
    <w:rsid w:val="003F6440"/>
    <w:rsid w:val="003F6724"/>
    <w:rsid w:val="003F6ACE"/>
    <w:rsid w:val="003F6FEB"/>
    <w:rsid w:val="003F7743"/>
    <w:rsid w:val="004004D2"/>
    <w:rsid w:val="00400768"/>
    <w:rsid w:val="0040119C"/>
    <w:rsid w:val="00401278"/>
    <w:rsid w:val="00401FB5"/>
    <w:rsid w:val="0040313A"/>
    <w:rsid w:val="00403616"/>
    <w:rsid w:val="00403BB7"/>
    <w:rsid w:val="00404CEB"/>
    <w:rsid w:val="00405B0C"/>
    <w:rsid w:val="00405B61"/>
    <w:rsid w:val="00406CEC"/>
    <w:rsid w:val="00407128"/>
    <w:rsid w:val="00410843"/>
    <w:rsid w:val="00410B1A"/>
    <w:rsid w:val="00411C10"/>
    <w:rsid w:val="00412190"/>
    <w:rsid w:val="004122DF"/>
    <w:rsid w:val="0041230D"/>
    <w:rsid w:val="00412743"/>
    <w:rsid w:val="00412CCA"/>
    <w:rsid w:val="00413461"/>
    <w:rsid w:val="00413BDE"/>
    <w:rsid w:val="0041425C"/>
    <w:rsid w:val="00414C75"/>
    <w:rsid w:val="00417096"/>
    <w:rsid w:val="00417EBA"/>
    <w:rsid w:val="00417F41"/>
    <w:rsid w:val="0042014D"/>
    <w:rsid w:val="0042031B"/>
    <w:rsid w:val="00420346"/>
    <w:rsid w:val="00421015"/>
    <w:rsid w:val="0042185B"/>
    <w:rsid w:val="00422D01"/>
    <w:rsid w:val="0042312C"/>
    <w:rsid w:val="004233AE"/>
    <w:rsid w:val="004237EF"/>
    <w:rsid w:val="00423C26"/>
    <w:rsid w:val="00423EC8"/>
    <w:rsid w:val="0042442A"/>
    <w:rsid w:val="004246A1"/>
    <w:rsid w:val="0042481C"/>
    <w:rsid w:val="00424EBB"/>
    <w:rsid w:val="0042528A"/>
    <w:rsid w:val="0042535C"/>
    <w:rsid w:val="00425AF7"/>
    <w:rsid w:val="00425B26"/>
    <w:rsid w:val="00426AE8"/>
    <w:rsid w:val="00426C18"/>
    <w:rsid w:val="004278B5"/>
    <w:rsid w:val="00427BD9"/>
    <w:rsid w:val="004302C6"/>
    <w:rsid w:val="0043062D"/>
    <w:rsid w:val="00430EAA"/>
    <w:rsid w:val="00431F22"/>
    <w:rsid w:val="00431F36"/>
    <w:rsid w:val="0043245F"/>
    <w:rsid w:val="00433A31"/>
    <w:rsid w:val="00433C5C"/>
    <w:rsid w:val="00433F1C"/>
    <w:rsid w:val="00434249"/>
    <w:rsid w:val="00434B78"/>
    <w:rsid w:val="004353BA"/>
    <w:rsid w:val="00435B7A"/>
    <w:rsid w:val="00435DDE"/>
    <w:rsid w:val="00436037"/>
    <w:rsid w:val="0043614A"/>
    <w:rsid w:val="0043630C"/>
    <w:rsid w:val="00436605"/>
    <w:rsid w:val="00436677"/>
    <w:rsid w:val="00436CFE"/>
    <w:rsid w:val="0043722A"/>
    <w:rsid w:val="00437721"/>
    <w:rsid w:val="004379AA"/>
    <w:rsid w:val="00437B31"/>
    <w:rsid w:val="00437BEB"/>
    <w:rsid w:val="0044188A"/>
    <w:rsid w:val="00441C02"/>
    <w:rsid w:val="004429A0"/>
    <w:rsid w:val="00442AF7"/>
    <w:rsid w:val="00442FC1"/>
    <w:rsid w:val="004430C2"/>
    <w:rsid w:val="00446240"/>
    <w:rsid w:val="004462B9"/>
    <w:rsid w:val="0044700A"/>
    <w:rsid w:val="0044775D"/>
    <w:rsid w:val="004479C5"/>
    <w:rsid w:val="00450BCE"/>
    <w:rsid w:val="00450DFA"/>
    <w:rsid w:val="00450FCB"/>
    <w:rsid w:val="00451879"/>
    <w:rsid w:val="004535ED"/>
    <w:rsid w:val="004537A5"/>
    <w:rsid w:val="00453BC9"/>
    <w:rsid w:val="00454015"/>
    <w:rsid w:val="00454E21"/>
    <w:rsid w:val="004575D9"/>
    <w:rsid w:val="004576E5"/>
    <w:rsid w:val="0046044D"/>
    <w:rsid w:val="00460F47"/>
    <w:rsid w:val="004611CC"/>
    <w:rsid w:val="00461450"/>
    <w:rsid w:val="0046185A"/>
    <w:rsid w:val="00461876"/>
    <w:rsid w:val="00462603"/>
    <w:rsid w:val="00462891"/>
    <w:rsid w:val="004629E5"/>
    <w:rsid w:val="004630F9"/>
    <w:rsid w:val="004636BC"/>
    <w:rsid w:val="00463B01"/>
    <w:rsid w:val="00463D3C"/>
    <w:rsid w:val="004644EE"/>
    <w:rsid w:val="0046451F"/>
    <w:rsid w:val="00465433"/>
    <w:rsid w:val="0046547F"/>
    <w:rsid w:val="004658FD"/>
    <w:rsid w:val="004666CA"/>
    <w:rsid w:val="004704A3"/>
    <w:rsid w:val="0047072D"/>
    <w:rsid w:val="00471A7D"/>
    <w:rsid w:val="00472BDC"/>
    <w:rsid w:val="00473AF3"/>
    <w:rsid w:val="00473C1F"/>
    <w:rsid w:val="00474C24"/>
    <w:rsid w:val="004753F6"/>
    <w:rsid w:val="00475441"/>
    <w:rsid w:val="00476539"/>
    <w:rsid w:val="0047689A"/>
    <w:rsid w:val="00477C42"/>
    <w:rsid w:val="00480293"/>
    <w:rsid w:val="00480EDF"/>
    <w:rsid w:val="00481100"/>
    <w:rsid w:val="00481B8B"/>
    <w:rsid w:val="00482E78"/>
    <w:rsid w:val="00483085"/>
    <w:rsid w:val="00483177"/>
    <w:rsid w:val="0048397F"/>
    <w:rsid w:val="00483C00"/>
    <w:rsid w:val="00484278"/>
    <w:rsid w:val="004853D2"/>
    <w:rsid w:val="00485562"/>
    <w:rsid w:val="00485868"/>
    <w:rsid w:val="00486704"/>
    <w:rsid w:val="00486FB6"/>
    <w:rsid w:val="0048765C"/>
    <w:rsid w:val="0049000B"/>
    <w:rsid w:val="00491090"/>
    <w:rsid w:val="004910AA"/>
    <w:rsid w:val="00491214"/>
    <w:rsid w:val="0049157D"/>
    <w:rsid w:val="00493348"/>
    <w:rsid w:val="00493811"/>
    <w:rsid w:val="00494057"/>
    <w:rsid w:val="0049461D"/>
    <w:rsid w:val="00494F9B"/>
    <w:rsid w:val="0049593B"/>
    <w:rsid w:val="004961E5"/>
    <w:rsid w:val="00496B6A"/>
    <w:rsid w:val="004A03F1"/>
    <w:rsid w:val="004A076B"/>
    <w:rsid w:val="004A0975"/>
    <w:rsid w:val="004A0B25"/>
    <w:rsid w:val="004A0DAA"/>
    <w:rsid w:val="004A278C"/>
    <w:rsid w:val="004A2C50"/>
    <w:rsid w:val="004A3491"/>
    <w:rsid w:val="004A3E1F"/>
    <w:rsid w:val="004A44D1"/>
    <w:rsid w:val="004A4FDA"/>
    <w:rsid w:val="004A5AAF"/>
    <w:rsid w:val="004A5C1D"/>
    <w:rsid w:val="004A62F7"/>
    <w:rsid w:val="004A6DB0"/>
    <w:rsid w:val="004A7E2B"/>
    <w:rsid w:val="004B04CD"/>
    <w:rsid w:val="004B05AD"/>
    <w:rsid w:val="004B0C2F"/>
    <w:rsid w:val="004B128D"/>
    <w:rsid w:val="004B1839"/>
    <w:rsid w:val="004B4425"/>
    <w:rsid w:val="004B5A1C"/>
    <w:rsid w:val="004B7D5F"/>
    <w:rsid w:val="004C0B1B"/>
    <w:rsid w:val="004C23B4"/>
    <w:rsid w:val="004C2B7E"/>
    <w:rsid w:val="004C3032"/>
    <w:rsid w:val="004C480B"/>
    <w:rsid w:val="004C5F09"/>
    <w:rsid w:val="004C6947"/>
    <w:rsid w:val="004D019D"/>
    <w:rsid w:val="004D0447"/>
    <w:rsid w:val="004D073A"/>
    <w:rsid w:val="004D0FC2"/>
    <w:rsid w:val="004D117F"/>
    <w:rsid w:val="004D1D9B"/>
    <w:rsid w:val="004D4A0E"/>
    <w:rsid w:val="004D5A40"/>
    <w:rsid w:val="004D5AB9"/>
    <w:rsid w:val="004D64BF"/>
    <w:rsid w:val="004D6B11"/>
    <w:rsid w:val="004D6BB2"/>
    <w:rsid w:val="004D7081"/>
    <w:rsid w:val="004D710B"/>
    <w:rsid w:val="004E05AC"/>
    <w:rsid w:val="004E05E9"/>
    <w:rsid w:val="004E0703"/>
    <w:rsid w:val="004E0762"/>
    <w:rsid w:val="004E121B"/>
    <w:rsid w:val="004E2BB4"/>
    <w:rsid w:val="004E346F"/>
    <w:rsid w:val="004E3651"/>
    <w:rsid w:val="004E371C"/>
    <w:rsid w:val="004E4550"/>
    <w:rsid w:val="004E52F3"/>
    <w:rsid w:val="004E56AD"/>
    <w:rsid w:val="004E6670"/>
    <w:rsid w:val="004E66D5"/>
    <w:rsid w:val="004E703E"/>
    <w:rsid w:val="004E71AF"/>
    <w:rsid w:val="004F1CE5"/>
    <w:rsid w:val="004F212B"/>
    <w:rsid w:val="004F2858"/>
    <w:rsid w:val="004F319F"/>
    <w:rsid w:val="004F3A60"/>
    <w:rsid w:val="004F41EC"/>
    <w:rsid w:val="004F47BC"/>
    <w:rsid w:val="004F4BDC"/>
    <w:rsid w:val="004F4DB5"/>
    <w:rsid w:val="004F4DD6"/>
    <w:rsid w:val="004F4F7E"/>
    <w:rsid w:val="004F5337"/>
    <w:rsid w:val="004F5607"/>
    <w:rsid w:val="004F5876"/>
    <w:rsid w:val="004F588E"/>
    <w:rsid w:val="004F6141"/>
    <w:rsid w:val="004F66A3"/>
    <w:rsid w:val="004F696A"/>
    <w:rsid w:val="004F7570"/>
    <w:rsid w:val="0050274E"/>
    <w:rsid w:val="00502E4F"/>
    <w:rsid w:val="0050314D"/>
    <w:rsid w:val="00503CE2"/>
    <w:rsid w:val="0050408C"/>
    <w:rsid w:val="00505316"/>
    <w:rsid w:val="0050747F"/>
    <w:rsid w:val="005076DA"/>
    <w:rsid w:val="005105E6"/>
    <w:rsid w:val="00510629"/>
    <w:rsid w:val="00510E21"/>
    <w:rsid w:val="00510FAC"/>
    <w:rsid w:val="00511112"/>
    <w:rsid w:val="00511A63"/>
    <w:rsid w:val="00511CC3"/>
    <w:rsid w:val="00511E6D"/>
    <w:rsid w:val="00512C3B"/>
    <w:rsid w:val="00512D7F"/>
    <w:rsid w:val="00513E6E"/>
    <w:rsid w:val="0051548F"/>
    <w:rsid w:val="00515A48"/>
    <w:rsid w:val="00515C82"/>
    <w:rsid w:val="0051660B"/>
    <w:rsid w:val="00517289"/>
    <w:rsid w:val="00517E0E"/>
    <w:rsid w:val="00521857"/>
    <w:rsid w:val="005219A5"/>
    <w:rsid w:val="00521BA1"/>
    <w:rsid w:val="00523608"/>
    <w:rsid w:val="0052389A"/>
    <w:rsid w:val="005244E2"/>
    <w:rsid w:val="005245A1"/>
    <w:rsid w:val="00524C1A"/>
    <w:rsid w:val="00524F60"/>
    <w:rsid w:val="0052519D"/>
    <w:rsid w:val="0052566B"/>
    <w:rsid w:val="005266A7"/>
    <w:rsid w:val="00526817"/>
    <w:rsid w:val="00526877"/>
    <w:rsid w:val="00526F31"/>
    <w:rsid w:val="0052732B"/>
    <w:rsid w:val="005300C8"/>
    <w:rsid w:val="00530C17"/>
    <w:rsid w:val="00530D48"/>
    <w:rsid w:val="00531586"/>
    <w:rsid w:val="00531983"/>
    <w:rsid w:val="00531BDC"/>
    <w:rsid w:val="00531BEE"/>
    <w:rsid w:val="00532C63"/>
    <w:rsid w:val="00532C71"/>
    <w:rsid w:val="005333D9"/>
    <w:rsid w:val="005343E9"/>
    <w:rsid w:val="00534949"/>
    <w:rsid w:val="0053535A"/>
    <w:rsid w:val="00535825"/>
    <w:rsid w:val="005364DA"/>
    <w:rsid w:val="005365F2"/>
    <w:rsid w:val="00536C3D"/>
    <w:rsid w:val="005375F9"/>
    <w:rsid w:val="0054016C"/>
    <w:rsid w:val="00540A1C"/>
    <w:rsid w:val="005415F9"/>
    <w:rsid w:val="00541CE0"/>
    <w:rsid w:val="00541F10"/>
    <w:rsid w:val="005423D3"/>
    <w:rsid w:val="00542A93"/>
    <w:rsid w:val="00542CE5"/>
    <w:rsid w:val="005452E4"/>
    <w:rsid w:val="00545AC7"/>
    <w:rsid w:val="00545E7F"/>
    <w:rsid w:val="005468C7"/>
    <w:rsid w:val="005471E4"/>
    <w:rsid w:val="00547531"/>
    <w:rsid w:val="00550F1E"/>
    <w:rsid w:val="005511A5"/>
    <w:rsid w:val="00551CD8"/>
    <w:rsid w:val="00551E00"/>
    <w:rsid w:val="005533B0"/>
    <w:rsid w:val="005539FF"/>
    <w:rsid w:val="00553A4C"/>
    <w:rsid w:val="005542C2"/>
    <w:rsid w:val="00554403"/>
    <w:rsid w:val="00555C58"/>
    <w:rsid w:val="00557283"/>
    <w:rsid w:val="005579CF"/>
    <w:rsid w:val="005610A4"/>
    <w:rsid w:val="0056164C"/>
    <w:rsid w:val="00561C63"/>
    <w:rsid w:val="00562B62"/>
    <w:rsid w:val="00563225"/>
    <w:rsid w:val="0056396B"/>
    <w:rsid w:val="00564B22"/>
    <w:rsid w:val="00564EAF"/>
    <w:rsid w:val="00565255"/>
    <w:rsid w:val="005656E5"/>
    <w:rsid w:val="00565EB2"/>
    <w:rsid w:val="005660CD"/>
    <w:rsid w:val="00566980"/>
    <w:rsid w:val="00566BC1"/>
    <w:rsid w:val="00567C69"/>
    <w:rsid w:val="00570B1E"/>
    <w:rsid w:val="00570D25"/>
    <w:rsid w:val="005711B6"/>
    <w:rsid w:val="00571606"/>
    <w:rsid w:val="00571D6E"/>
    <w:rsid w:val="00571F4B"/>
    <w:rsid w:val="005722B7"/>
    <w:rsid w:val="00572950"/>
    <w:rsid w:val="00572E07"/>
    <w:rsid w:val="00573256"/>
    <w:rsid w:val="00573336"/>
    <w:rsid w:val="005737AF"/>
    <w:rsid w:val="00573BA0"/>
    <w:rsid w:val="00573C1C"/>
    <w:rsid w:val="00573DB5"/>
    <w:rsid w:val="0057432E"/>
    <w:rsid w:val="005752F1"/>
    <w:rsid w:val="00576585"/>
    <w:rsid w:val="00576B91"/>
    <w:rsid w:val="00577813"/>
    <w:rsid w:val="00577A09"/>
    <w:rsid w:val="005800C5"/>
    <w:rsid w:val="00580B90"/>
    <w:rsid w:val="00580DC7"/>
    <w:rsid w:val="00580E42"/>
    <w:rsid w:val="005810F9"/>
    <w:rsid w:val="0058186F"/>
    <w:rsid w:val="0058220D"/>
    <w:rsid w:val="00582E09"/>
    <w:rsid w:val="00583B6C"/>
    <w:rsid w:val="00583D97"/>
    <w:rsid w:val="0058438F"/>
    <w:rsid w:val="005845A0"/>
    <w:rsid w:val="0058477A"/>
    <w:rsid w:val="00584892"/>
    <w:rsid w:val="005859FA"/>
    <w:rsid w:val="005867E6"/>
    <w:rsid w:val="00586CC9"/>
    <w:rsid w:val="00586F46"/>
    <w:rsid w:val="00587204"/>
    <w:rsid w:val="005874BE"/>
    <w:rsid w:val="0058768C"/>
    <w:rsid w:val="0058782B"/>
    <w:rsid w:val="00590083"/>
    <w:rsid w:val="0059017D"/>
    <w:rsid w:val="00590FF3"/>
    <w:rsid w:val="00591736"/>
    <w:rsid w:val="00591EB1"/>
    <w:rsid w:val="00591FF2"/>
    <w:rsid w:val="00592016"/>
    <w:rsid w:val="005935C0"/>
    <w:rsid w:val="00593B6D"/>
    <w:rsid w:val="00594076"/>
    <w:rsid w:val="00594708"/>
    <w:rsid w:val="00594E99"/>
    <w:rsid w:val="00597106"/>
    <w:rsid w:val="00597149"/>
    <w:rsid w:val="00597D2C"/>
    <w:rsid w:val="005A058E"/>
    <w:rsid w:val="005A0E75"/>
    <w:rsid w:val="005A165F"/>
    <w:rsid w:val="005A1BD6"/>
    <w:rsid w:val="005A2096"/>
    <w:rsid w:val="005A281F"/>
    <w:rsid w:val="005A289E"/>
    <w:rsid w:val="005A31A4"/>
    <w:rsid w:val="005A39FB"/>
    <w:rsid w:val="005A405D"/>
    <w:rsid w:val="005A4DC6"/>
    <w:rsid w:val="005A5535"/>
    <w:rsid w:val="005A5CEA"/>
    <w:rsid w:val="005A6434"/>
    <w:rsid w:val="005A6BAD"/>
    <w:rsid w:val="005A6C8E"/>
    <w:rsid w:val="005A772D"/>
    <w:rsid w:val="005A7806"/>
    <w:rsid w:val="005B08FB"/>
    <w:rsid w:val="005B12F7"/>
    <w:rsid w:val="005B23EB"/>
    <w:rsid w:val="005B29AA"/>
    <w:rsid w:val="005B3959"/>
    <w:rsid w:val="005B41AB"/>
    <w:rsid w:val="005B4F8A"/>
    <w:rsid w:val="005B5700"/>
    <w:rsid w:val="005B7554"/>
    <w:rsid w:val="005B79AE"/>
    <w:rsid w:val="005C0721"/>
    <w:rsid w:val="005C1909"/>
    <w:rsid w:val="005C1A97"/>
    <w:rsid w:val="005C1FD5"/>
    <w:rsid w:val="005C23E9"/>
    <w:rsid w:val="005C27C1"/>
    <w:rsid w:val="005C28A8"/>
    <w:rsid w:val="005C29C6"/>
    <w:rsid w:val="005C2A72"/>
    <w:rsid w:val="005C2D1C"/>
    <w:rsid w:val="005C405F"/>
    <w:rsid w:val="005C4068"/>
    <w:rsid w:val="005C4441"/>
    <w:rsid w:val="005C47C9"/>
    <w:rsid w:val="005C4920"/>
    <w:rsid w:val="005C521D"/>
    <w:rsid w:val="005C6140"/>
    <w:rsid w:val="005C6A38"/>
    <w:rsid w:val="005D084A"/>
    <w:rsid w:val="005D1A54"/>
    <w:rsid w:val="005D2264"/>
    <w:rsid w:val="005D3183"/>
    <w:rsid w:val="005D31C5"/>
    <w:rsid w:val="005D3AE0"/>
    <w:rsid w:val="005D497A"/>
    <w:rsid w:val="005D49F4"/>
    <w:rsid w:val="005D578E"/>
    <w:rsid w:val="005D6781"/>
    <w:rsid w:val="005D6B30"/>
    <w:rsid w:val="005D749E"/>
    <w:rsid w:val="005D79C6"/>
    <w:rsid w:val="005D7FB7"/>
    <w:rsid w:val="005E0465"/>
    <w:rsid w:val="005E08D6"/>
    <w:rsid w:val="005E174F"/>
    <w:rsid w:val="005E27F8"/>
    <w:rsid w:val="005E2881"/>
    <w:rsid w:val="005E2D86"/>
    <w:rsid w:val="005E3368"/>
    <w:rsid w:val="005E3488"/>
    <w:rsid w:val="005E4B4E"/>
    <w:rsid w:val="005E5127"/>
    <w:rsid w:val="005E53CE"/>
    <w:rsid w:val="005E6526"/>
    <w:rsid w:val="005E6A62"/>
    <w:rsid w:val="005E782C"/>
    <w:rsid w:val="005E7C8E"/>
    <w:rsid w:val="005F16A2"/>
    <w:rsid w:val="005F18BD"/>
    <w:rsid w:val="005F2531"/>
    <w:rsid w:val="005F26BC"/>
    <w:rsid w:val="005F2782"/>
    <w:rsid w:val="005F284B"/>
    <w:rsid w:val="005F2E37"/>
    <w:rsid w:val="005F31B2"/>
    <w:rsid w:val="005F33FF"/>
    <w:rsid w:val="005F3CC1"/>
    <w:rsid w:val="005F3F85"/>
    <w:rsid w:val="005F4F5F"/>
    <w:rsid w:val="005F6779"/>
    <w:rsid w:val="00600164"/>
    <w:rsid w:val="006009A8"/>
    <w:rsid w:val="00600AED"/>
    <w:rsid w:val="00600F5C"/>
    <w:rsid w:val="00601DB6"/>
    <w:rsid w:val="00601F06"/>
    <w:rsid w:val="00602671"/>
    <w:rsid w:val="00602830"/>
    <w:rsid w:val="00602C0A"/>
    <w:rsid w:val="00602F19"/>
    <w:rsid w:val="006030F9"/>
    <w:rsid w:val="0060362E"/>
    <w:rsid w:val="00604284"/>
    <w:rsid w:val="0060441C"/>
    <w:rsid w:val="006046B9"/>
    <w:rsid w:val="00604844"/>
    <w:rsid w:val="006053BE"/>
    <w:rsid w:val="006055FB"/>
    <w:rsid w:val="006079F8"/>
    <w:rsid w:val="00610AA2"/>
    <w:rsid w:val="006117BD"/>
    <w:rsid w:val="0061192B"/>
    <w:rsid w:val="00612936"/>
    <w:rsid w:val="00612A37"/>
    <w:rsid w:val="00614B48"/>
    <w:rsid w:val="00615A66"/>
    <w:rsid w:val="00615B09"/>
    <w:rsid w:val="00616371"/>
    <w:rsid w:val="00616BB8"/>
    <w:rsid w:val="006171F1"/>
    <w:rsid w:val="006173D6"/>
    <w:rsid w:val="00617858"/>
    <w:rsid w:val="00617B39"/>
    <w:rsid w:val="0062040B"/>
    <w:rsid w:val="0062069D"/>
    <w:rsid w:val="006209EC"/>
    <w:rsid w:val="006213ED"/>
    <w:rsid w:val="00621B63"/>
    <w:rsid w:val="0062211D"/>
    <w:rsid w:val="006226DA"/>
    <w:rsid w:val="00622ECD"/>
    <w:rsid w:val="0062488A"/>
    <w:rsid w:val="00624E3F"/>
    <w:rsid w:val="0062518F"/>
    <w:rsid w:val="00625398"/>
    <w:rsid w:val="00625EDB"/>
    <w:rsid w:val="00626494"/>
    <w:rsid w:val="006267F3"/>
    <w:rsid w:val="00627AAD"/>
    <w:rsid w:val="00627C48"/>
    <w:rsid w:val="00630231"/>
    <w:rsid w:val="006307A3"/>
    <w:rsid w:val="00631535"/>
    <w:rsid w:val="00631BCE"/>
    <w:rsid w:val="00631D52"/>
    <w:rsid w:val="00632A0E"/>
    <w:rsid w:val="00632EB5"/>
    <w:rsid w:val="00632FF0"/>
    <w:rsid w:val="0063409A"/>
    <w:rsid w:val="00634135"/>
    <w:rsid w:val="00634433"/>
    <w:rsid w:val="0063480F"/>
    <w:rsid w:val="006350E6"/>
    <w:rsid w:val="00636106"/>
    <w:rsid w:val="00636837"/>
    <w:rsid w:val="006369A8"/>
    <w:rsid w:val="00636A4C"/>
    <w:rsid w:val="00637BC0"/>
    <w:rsid w:val="006405EF"/>
    <w:rsid w:val="0064267F"/>
    <w:rsid w:val="00643B37"/>
    <w:rsid w:val="00643CAD"/>
    <w:rsid w:val="0064448D"/>
    <w:rsid w:val="00644530"/>
    <w:rsid w:val="00644D26"/>
    <w:rsid w:val="00644DD0"/>
    <w:rsid w:val="006458F0"/>
    <w:rsid w:val="00645C78"/>
    <w:rsid w:val="00645FAD"/>
    <w:rsid w:val="00646830"/>
    <w:rsid w:val="00646A3C"/>
    <w:rsid w:val="00646B15"/>
    <w:rsid w:val="006471E5"/>
    <w:rsid w:val="006476DD"/>
    <w:rsid w:val="00650040"/>
    <w:rsid w:val="00651C8F"/>
    <w:rsid w:val="00652085"/>
    <w:rsid w:val="006526F0"/>
    <w:rsid w:val="00652B4C"/>
    <w:rsid w:val="00652B6D"/>
    <w:rsid w:val="00652F0E"/>
    <w:rsid w:val="00653B01"/>
    <w:rsid w:val="006546E2"/>
    <w:rsid w:val="006547D6"/>
    <w:rsid w:val="00656444"/>
    <w:rsid w:val="00656758"/>
    <w:rsid w:val="00656C7E"/>
    <w:rsid w:val="00657718"/>
    <w:rsid w:val="00660099"/>
    <w:rsid w:val="00661017"/>
    <w:rsid w:val="00661F0D"/>
    <w:rsid w:val="006624BA"/>
    <w:rsid w:val="006637FB"/>
    <w:rsid w:val="00664203"/>
    <w:rsid w:val="006646A9"/>
    <w:rsid w:val="00665F7C"/>
    <w:rsid w:val="0066604C"/>
    <w:rsid w:val="006668C1"/>
    <w:rsid w:val="0066698F"/>
    <w:rsid w:val="006669CA"/>
    <w:rsid w:val="00666C2C"/>
    <w:rsid w:val="00666F13"/>
    <w:rsid w:val="0066756F"/>
    <w:rsid w:val="00667628"/>
    <w:rsid w:val="00667AD1"/>
    <w:rsid w:val="00667ED8"/>
    <w:rsid w:val="00670911"/>
    <w:rsid w:val="00671355"/>
    <w:rsid w:val="00671AB3"/>
    <w:rsid w:val="00671EBC"/>
    <w:rsid w:val="00672443"/>
    <w:rsid w:val="00673137"/>
    <w:rsid w:val="00673291"/>
    <w:rsid w:val="00674AE2"/>
    <w:rsid w:val="00676A07"/>
    <w:rsid w:val="0067707E"/>
    <w:rsid w:val="006770C0"/>
    <w:rsid w:val="006772A1"/>
    <w:rsid w:val="0068070C"/>
    <w:rsid w:val="006808DF"/>
    <w:rsid w:val="00680EB1"/>
    <w:rsid w:val="00681863"/>
    <w:rsid w:val="006820AA"/>
    <w:rsid w:val="006828D1"/>
    <w:rsid w:val="00682EB3"/>
    <w:rsid w:val="00683029"/>
    <w:rsid w:val="00683399"/>
    <w:rsid w:val="006846B0"/>
    <w:rsid w:val="0068544D"/>
    <w:rsid w:val="006870AB"/>
    <w:rsid w:val="00691A99"/>
    <w:rsid w:val="00691DF1"/>
    <w:rsid w:val="00691F49"/>
    <w:rsid w:val="00691FA7"/>
    <w:rsid w:val="00692A55"/>
    <w:rsid w:val="0069336A"/>
    <w:rsid w:val="006938F0"/>
    <w:rsid w:val="00695582"/>
    <w:rsid w:val="006961F6"/>
    <w:rsid w:val="00696301"/>
    <w:rsid w:val="00696E10"/>
    <w:rsid w:val="00697587"/>
    <w:rsid w:val="006978D7"/>
    <w:rsid w:val="0069796F"/>
    <w:rsid w:val="006A023D"/>
    <w:rsid w:val="006A055C"/>
    <w:rsid w:val="006A19C3"/>
    <w:rsid w:val="006A1E10"/>
    <w:rsid w:val="006A227E"/>
    <w:rsid w:val="006A2464"/>
    <w:rsid w:val="006A2593"/>
    <w:rsid w:val="006A32C0"/>
    <w:rsid w:val="006A38B9"/>
    <w:rsid w:val="006A39A2"/>
    <w:rsid w:val="006A5655"/>
    <w:rsid w:val="006A5DF3"/>
    <w:rsid w:val="006A64BD"/>
    <w:rsid w:val="006A69E0"/>
    <w:rsid w:val="006A7592"/>
    <w:rsid w:val="006B00A0"/>
    <w:rsid w:val="006B0717"/>
    <w:rsid w:val="006B108B"/>
    <w:rsid w:val="006B11D2"/>
    <w:rsid w:val="006B14A0"/>
    <w:rsid w:val="006B2502"/>
    <w:rsid w:val="006B2A0B"/>
    <w:rsid w:val="006B351F"/>
    <w:rsid w:val="006B3883"/>
    <w:rsid w:val="006B48B0"/>
    <w:rsid w:val="006B5320"/>
    <w:rsid w:val="006B5603"/>
    <w:rsid w:val="006B5688"/>
    <w:rsid w:val="006B67D5"/>
    <w:rsid w:val="006B6DDE"/>
    <w:rsid w:val="006B7745"/>
    <w:rsid w:val="006C0128"/>
    <w:rsid w:val="006C02D9"/>
    <w:rsid w:val="006C1460"/>
    <w:rsid w:val="006C1601"/>
    <w:rsid w:val="006C1E4D"/>
    <w:rsid w:val="006C2233"/>
    <w:rsid w:val="006C263F"/>
    <w:rsid w:val="006C3000"/>
    <w:rsid w:val="006C31D4"/>
    <w:rsid w:val="006C3782"/>
    <w:rsid w:val="006C4073"/>
    <w:rsid w:val="006C43AF"/>
    <w:rsid w:val="006C43F1"/>
    <w:rsid w:val="006C4663"/>
    <w:rsid w:val="006C4FFD"/>
    <w:rsid w:val="006C50E3"/>
    <w:rsid w:val="006C529B"/>
    <w:rsid w:val="006C5ACA"/>
    <w:rsid w:val="006C5B91"/>
    <w:rsid w:val="006C5F30"/>
    <w:rsid w:val="006D00E1"/>
    <w:rsid w:val="006D0176"/>
    <w:rsid w:val="006D0A19"/>
    <w:rsid w:val="006D0AEA"/>
    <w:rsid w:val="006D1C8E"/>
    <w:rsid w:val="006D1CBC"/>
    <w:rsid w:val="006D21CF"/>
    <w:rsid w:val="006D22AB"/>
    <w:rsid w:val="006D27C9"/>
    <w:rsid w:val="006D2CAA"/>
    <w:rsid w:val="006D2D4F"/>
    <w:rsid w:val="006D35C0"/>
    <w:rsid w:val="006D35DD"/>
    <w:rsid w:val="006D3922"/>
    <w:rsid w:val="006D518C"/>
    <w:rsid w:val="006D5374"/>
    <w:rsid w:val="006D54F0"/>
    <w:rsid w:val="006D56FF"/>
    <w:rsid w:val="006D62B6"/>
    <w:rsid w:val="006D63B1"/>
    <w:rsid w:val="006D6CE1"/>
    <w:rsid w:val="006D72BB"/>
    <w:rsid w:val="006D7A77"/>
    <w:rsid w:val="006D7C1F"/>
    <w:rsid w:val="006E07CF"/>
    <w:rsid w:val="006E0C2C"/>
    <w:rsid w:val="006E15D9"/>
    <w:rsid w:val="006E2E4A"/>
    <w:rsid w:val="006E3347"/>
    <w:rsid w:val="006E370E"/>
    <w:rsid w:val="006E460F"/>
    <w:rsid w:val="006E50A8"/>
    <w:rsid w:val="006E547C"/>
    <w:rsid w:val="006E5914"/>
    <w:rsid w:val="006E5FE8"/>
    <w:rsid w:val="006E6BE9"/>
    <w:rsid w:val="006E7657"/>
    <w:rsid w:val="006E776E"/>
    <w:rsid w:val="006E7A16"/>
    <w:rsid w:val="006E7BDF"/>
    <w:rsid w:val="006F04F8"/>
    <w:rsid w:val="006F08F7"/>
    <w:rsid w:val="006F18B4"/>
    <w:rsid w:val="006F20A5"/>
    <w:rsid w:val="006F26A2"/>
    <w:rsid w:val="006F26E8"/>
    <w:rsid w:val="006F37D0"/>
    <w:rsid w:val="006F4C9E"/>
    <w:rsid w:val="006F4FD5"/>
    <w:rsid w:val="006F5188"/>
    <w:rsid w:val="006F5563"/>
    <w:rsid w:val="006F58BC"/>
    <w:rsid w:val="006F677D"/>
    <w:rsid w:val="006F698A"/>
    <w:rsid w:val="006F6C5B"/>
    <w:rsid w:val="006F6F3A"/>
    <w:rsid w:val="006F74A8"/>
    <w:rsid w:val="00700735"/>
    <w:rsid w:val="00700BD3"/>
    <w:rsid w:val="007010A4"/>
    <w:rsid w:val="00702800"/>
    <w:rsid w:val="007029BC"/>
    <w:rsid w:val="00704FD3"/>
    <w:rsid w:val="00706164"/>
    <w:rsid w:val="007069BA"/>
    <w:rsid w:val="00706F27"/>
    <w:rsid w:val="00711BDC"/>
    <w:rsid w:val="00712046"/>
    <w:rsid w:val="0071294A"/>
    <w:rsid w:val="007131D4"/>
    <w:rsid w:val="00713CAA"/>
    <w:rsid w:val="007142A2"/>
    <w:rsid w:val="007147AD"/>
    <w:rsid w:val="00714E4F"/>
    <w:rsid w:val="00714E6F"/>
    <w:rsid w:val="007153CA"/>
    <w:rsid w:val="00715414"/>
    <w:rsid w:val="00715C6F"/>
    <w:rsid w:val="007160B4"/>
    <w:rsid w:val="007162BC"/>
    <w:rsid w:val="00717D61"/>
    <w:rsid w:val="0072000F"/>
    <w:rsid w:val="00720213"/>
    <w:rsid w:val="00721930"/>
    <w:rsid w:val="00721CDC"/>
    <w:rsid w:val="00721EFA"/>
    <w:rsid w:val="00722975"/>
    <w:rsid w:val="00722A4E"/>
    <w:rsid w:val="007234FD"/>
    <w:rsid w:val="007247F3"/>
    <w:rsid w:val="0072504E"/>
    <w:rsid w:val="007263CA"/>
    <w:rsid w:val="00727815"/>
    <w:rsid w:val="0072783D"/>
    <w:rsid w:val="00727ABF"/>
    <w:rsid w:val="00727F7C"/>
    <w:rsid w:val="007303F2"/>
    <w:rsid w:val="007306C4"/>
    <w:rsid w:val="00730A7C"/>
    <w:rsid w:val="0073101B"/>
    <w:rsid w:val="00731C46"/>
    <w:rsid w:val="0073262D"/>
    <w:rsid w:val="0073286F"/>
    <w:rsid w:val="0073410D"/>
    <w:rsid w:val="00736127"/>
    <w:rsid w:val="0073625F"/>
    <w:rsid w:val="00736F2E"/>
    <w:rsid w:val="007404F7"/>
    <w:rsid w:val="00740E53"/>
    <w:rsid w:val="00742E14"/>
    <w:rsid w:val="007431F5"/>
    <w:rsid w:val="00743372"/>
    <w:rsid w:val="00743DE1"/>
    <w:rsid w:val="0074413D"/>
    <w:rsid w:val="007447B5"/>
    <w:rsid w:val="0074499D"/>
    <w:rsid w:val="00745156"/>
    <w:rsid w:val="007467AF"/>
    <w:rsid w:val="007468D8"/>
    <w:rsid w:val="007469BA"/>
    <w:rsid w:val="007472DC"/>
    <w:rsid w:val="00750484"/>
    <w:rsid w:val="00750846"/>
    <w:rsid w:val="007513B0"/>
    <w:rsid w:val="00751AC2"/>
    <w:rsid w:val="00751FB7"/>
    <w:rsid w:val="00752D14"/>
    <w:rsid w:val="00752E24"/>
    <w:rsid w:val="00755060"/>
    <w:rsid w:val="00755774"/>
    <w:rsid w:val="007557F5"/>
    <w:rsid w:val="00755CC0"/>
    <w:rsid w:val="00755CC9"/>
    <w:rsid w:val="0075607A"/>
    <w:rsid w:val="00756200"/>
    <w:rsid w:val="007566DC"/>
    <w:rsid w:val="00756D2F"/>
    <w:rsid w:val="00757DB3"/>
    <w:rsid w:val="007606D5"/>
    <w:rsid w:val="00760B3A"/>
    <w:rsid w:val="00760E7E"/>
    <w:rsid w:val="00760F1B"/>
    <w:rsid w:val="00761D4A"/>
    <w:rsid w:val="00762688"/>
    <w:rsid w:val="0076472B"/>
    <w:rsid w:val="007666FE"/>
    <w:rsid w:val="00767315"/>
    <w:rsid w:val="00767B8D"/>
    <w:rsid w:val="007700C4"/>
    <w:rsid w:val="00770558"/>
    <w:rsid w:val="00770AB8"/>
    <w:rsid w:val="00771E88"/>
    <w:rsid w:val="00772135"/>
    <w:rsid w:val="0077233A"/>
    <w:rsid w:val="00772F34"/>
    <w:rsid w:val="007730E3"/>
    <w:rsid w:val="00774348"/>
    <w:rsid w:val="00774858"/>
    <w:rsid w:val="00774C47"/>
    <w:rsid w:val="00774E23"/>
    <w:rsid w:val="00775534"/>
    <w:rsid w:val="00775DCE"/>
    <w:rsid w:val="00776322"/>
    <w:rsid w:val="0077632F"/>
    <w:rsid w:val="007767E6"/>
    <w:rsid w:val="00776B59"/>
    <w:rsid w:val="00777B57"/>
    <w:rsid w:val="00780EDE"/>
    <w:rsid w:val="00781199"/>
    <w:rsid w:val="0078179C"/>
    <w:rsid w:val="0078305E"/>
    <w:rsid w:val="007834BA"/>
    <w:rsid w:val="007835A7"/>
    <w:rsid w:val="0078392C"/>
    <w:rsid w:val="00783CBC"/>
    <w:rsid w:val="00784650"/>
    <w:rsid w:val="00784E22"/>
    <w:rsid w:val="0078528F"/>
    <w:rsid w:val="00785C02"/>
    <w:rsid w:val="007869F4"/>
    <w:rsid w:val="00786DAF"/>
    <w:rsid w:val="00786EA8"/>
    <w:rsid w:val="00787032"/>
    <w:rsid w:val="00787220"/>
    <w:rsid w:val="007873F9"/>
    <w:rsid w:val="0078741C"/>
    <w:rsid w:val="00787709"/>
    <w:rsid w:val="00790172"/>
    <w:rsid w:val="00791761"/>
    <w:rsid w:val="00791F66"/>
    <w:rsid w:val="007936E6"/>
    <w:rsid w:val="00793BC8"/>
    <w:rsid w:val="00793DCA"/>
    <w:rsid w:val="00794A10"/>
    <w:rsid w:val="00794F03"/>
    <w:rsid w:val="00795FF2"/>
    <w:rsid w:val="00797976"/>
    <w:rsid w:val="00797EDC"/>
    <w:rsid w:val="007A062D"/>
    <w:rsid w:val="007A0819"/>
    <w:rsid w:val="007A219B"/>
    <w:rsid w:val="007A2B27"/>
    <w:rsid w:val="007A39AE"/>
    <w:rsid w:val="007A40A7"/>
    <w:rsid w:val="007A452D"/>
    <w:rsid w:val="007A4CD7"/>
    <w:rsid w:val="007A5525"/>
    <w:rsid w:val="007A5923"/>
    <w:rsid w:val="007A59F7"/>
    <w:rsid w:val="007A5E69"/>
    <w:rsid w:val="007A63A4"/>
    <w:rsid w:val="007A658F"/>
    <w:rsid w:val="007A6EDE"/>
    <w:rsid w:val="007A789C"/>
    <w:rsid w:val="007B07C0"/>
    <w:rsid w:val="007B3B1A"/>
    <w:rsid w:val="007B49C9"/>
    <w:rsid w:val="007B4C9C"/>
    <w:rsid w:val="007B57BD"/>
    <w:rsid w:val="007B5BF0"/>
    <w:rsid w:val="007B5FC5"/>
    <w:rsid w:val="007B6A01"/>
    <w:rsid w:val="007B707F"/>
    <w:rsid w:val="007B7214"/>
    <w:rsid w:val="007B7843"/>
    <w:rsid w:val="007B7D63"/>
    <w:rsid w:val="007C00EC"/>
    <w:rsid w:val="007C1154"/>
    <w:rsid w:val="007C1346"/>
    <w:rsid w:val="007C1DE8"/>
    <w:rsid w:val="007C3C82"/>
    <w:rsid w:val="007C428C"/>
    <w:rsid w:val="007C46A9"/>
    <w:rsid w:val="007C4864"/>
    <w:rsid w:val="007C4B60"/>
    <w:rsid w:val="007C4BA9"/>
    <w:rsid w:val="007C5C7B"/>
    <w:rsid w:val="007C66AD"/>
    <w:rsid w:val="007C69CC"/>
    <w:rsid w:val="007C7A67"/>
    <w:rsid w:val="007D0086"/>
    <w:rsid w:val="007D012F"/>
    <w:rsid w:val="007D0FE6"/>
    <w:rsid w:val="007D1344"/>
    <w:rsid w:val="007D135A"/>
    <w:rsid w:val="007D16DD"/>
    <w:rsid w:val="007D22C4"/>
    <w:rsid w:val="007D3559"/>
    <w:rsid w:val="007D3973"/>
    <w:rsid w:val="007D44BC"/>
    <w:rsid w:val="007D4EA6"/>
    <w:rsid w:val="007D5771"/>
    <w:rsid w:val="007D5AB1"/>
    <w:rsid w:val="007D5F16"/>
    <w:rsid w:val="007D5F24"/>
    <w:rsid w:val="007D6B83"/>
    <w:rsid w:val="007D7BA1"/>
    <w:rsid w:val="007D7F3A"/>
    <w:rsid w:val="007E107A"/>
    <w:rsid w:val="007E20DE"/>
    <w:rsid w:val="007E2356"/>
    <w:rsid w:val="007E26A4"/>
    <w:rsid w:val="007E31B1"/>
    <w:rsid w:val="007E3666"/>
    <w:rsid w:val="007E369C"/>
    <w:rsid w:val="007E3AE9"/>
    <w:rsid w:val="007E4062"/>
    <w:rsid w:val="007E4B49"/>
    <w:rsid w:val="007E50C3"/>
    <w:rsid w:val="007E6566"/>
    <w:rsid w:val="007E67CB"/>
    <w:rsid w:val="007E779D"/>
    <w:rsid w:val="007E7DE4"/>
    <w:rsid w:val="007F0235"/>
    <w:rsid w:val="007F04BE"/>
    <w:rsid w:val="007F0697"/>
    <w:rsid w:val="007F08A3"/>
    <w:rsid w:val="007F0D15"/>
    <w:rsid w:val="007F16B3"/>
    <w:rsid w:val="007F1F2E"/>
    <w:rsid w:val="007F38AD"/>
    <w:rsid w:val="007F3DCD"/>
    <w:rsid w:val="007F3DE6"/>
    <w:rsid w:val="007F402F"/>
    <w:rsid w:val="007F46A1"/>
    <w:rsid w:val="007F4C40"/>
    <w:rsid w:val="007F5745"/>
    <w:rsid w:val="007F58D7"/>
    <w:rsid w:val="007F6043"/>
    <w:rsid w:val="007F70B4"/>
    <w:rsid w:val="007F7C0B"/>
    <w:rsid w:val="00800A4A"/>
    <w:rsid w:val="00800DE3"/>
    <w:rsid w:val="00800EE7"/>
    <w:rsid w:val="00801084"/>
    <w:rsid w:val="008010E8"/>
    <w:rsid w:val="00801228"/>
    <w:rsid w:val="00801EF0"/>
    <w:rsid w:val="008028EF"/>
    <w:rsid w:val="0080310A"/>
    <w:rsid w:val="008038D0"/>
    <w:rsid w:val="00803A0D"/>
    <w:rsid w:val="00804DA7"/>
    <w:rsid w:val="00805721"/>
    <w:rsid w:val="00805B7B"/>
    <w:rsid w:val="00805E0C"/>
    <w:rsid w:val="0080679C"/>
    <w:rsid w:val="008071F6"/>
    <w:rsid w:val="008074D3"/>
    <w:rsid w:val="00810B99"/>
    <w:rsid w:val="00810E39"/>
    <w:rsid w:val="00811477"/>
    <w:rsid w:val="00811785"/>
    <w:rsid w:val="0081320F"/>
    <w:rsid w:val="00813F31"/>
    <w:rsid w:val="00814A98"/>
    <w:rsid w:val="00814BF1"/>
    <w:rsid w:val="00815706"/>
    <w:rsid w:val="00815C63"/>
    <w:rsid w:val="00816EFF"/>
    <w:rsid w:val="0081766B"/>
    <w:rsid w:val="00817889"/>
    <w:rsid w:val="00817E3D"/>
    <w:rsid w:val="00820104"/>
    <w:rsid w:val="00820825"/>
    <w:rsid w:val="00820EAD"/>
    <w:rsid w:val="0082109B"/>
    <w:rsid w:val="00821B7A"/>
    <w:rsid w:val="00822095"/>
    <w:rsid w:val="0082291F"/>
    <w:rsid w:val="00822A60"/>
    <w:rsid w:val="00823177"/>
    <w:rsid w:val="008233EE"/>
    <w:rsid w:val="008256FC"/>
    <w:rsid w:val="0082586D"/>
    <w:rsid w:val="008259C1"/>
    <w:rsid w:val="00825F02"/>
    <w:rsid w:val="00825F8C"/>
    <w:rsid w:val="008260A8"/>
    <w:rsid w:val="00826AE2"/>
    <w:rsid w:val="008306D8"/>
    <w:rsid w:val="00831150"/>
    <w:rsid w:val="0083197B"/>
    <w:rsid w:val="008326CA"/>
    <w:rsid w:val="00832F81"/>
    <w:rsid w:val="00834850"/>
    <w:rsid w:val="00834BBD"/>
    <w:rsid w:val="008356B8"/>
    <w:rsid w:val="00836E44"/>
    <w:rsid w:val="00836EF9"/>
    <w:rsid w:val="00837265"/>
    <w:rsid w:val="008372A5"/>
    <w:rsid w:val="0083763B"/>
    <w:rsid w:val="0083767C"/>
    <w:rsid w:val="008410D9"/>
    <w:rsid w:val="00841669"/>
    <w:rsid w:val="0084197A"/>
    <w:rsid w:val="00842125"/>
    <w:rsid w:val="008431FF"/>
    <w:rsid w:val="0084364D"/>
    <w:rsid w:val="00844712"/>
    <w:rsid w:val="00845584"/>
    <w:rsid w:val="00845C00"/>
    <w:rsid w:val="00846841"/>
    <w:rsid w:val="0084750A"/>
    <w:rsid w:val="00847EAD"/>
    <w:rsid w:val="008502FA"/>
    <w:rsid w:val="008510ED"/>
    <w:rsid w:val="0085117E"/>
    <w:rsid w:val="00851FDD"/>
    <w:rsid w:val="00852E22"/>
    <w:rsid w:val="008535C7"/>
    <w:rsid w:val="00854063"/>
    <w:rsid w:val="008542AC"/>
    <w:rsid w:val="00854754"/>
    <w:rsid w:val="008553F2"/>
    <w:rsid w:val="00855EE7"/>
    <w:rsid w:val="00857505"/>
    <w:rsid w:val="00860704"/>
    <w:rsid w:val="00860FB9"/>
    <w:rsid w:val="00864D86"/>
    <w:rsid w:val="00865425"/>
    <w:rsid w:val="00867691"/>
    <w:rsid w:val="008676C3"/>
    <w:rsid w:val="0087047C"/>
    <w:rsid w:val="0087079F"/>
    <w:rsid w:val="00870AD7"/>
    <w:rsid w:val="00871DE9"/>
    <w:rsid w:val="00872712"/>
    <w:rsid w:val="0087290D"/>
    <w:rsid w:val="00872C2A"/>
    <w:rsid w:val="00873097"/>
    <w:rsid w:val="00873110"/>
    <w:rsid w:val="00873D44"/>
    <w:rsid w:val="008740FF"/>
    <w:rsid w:val="0087561C"/>
    <w:rsid w:val="00875CEA"/>
    <w:rsid w:val="00877548"/>
    <w:rsid w:val="00880AB2"/>
    <w:rsid w:val="00880D93"/>
    <w:rsid w:val="00881941"/>
    <w:rsid w:val="00881D8C"/>
    <w:rsid w:val="00882157"/>
    <w:rsid w:val="008822F6"/>
    <w:rsid w:val="00882A94"/>
    <w:rsid w:val="008832C8"/>
    <w:rsid w:val="00883F62"/>
    <w:rsid w:val="0088416C"/>
    <w:rsid w:val="008846A2"/>
    <w:rsid w:val="00884A76"/>
    <w:rsid w:val="008851AF"/>
    <w:rsid w:val="008855EA"/>
    <w:rsid w:val="0088573E"/>
    <w:rsid w:val="00885C48"/>
    <w:rsid w:val="00885D37"/>
    <w:rsid w:val="00886315"/>
    <w:rsid w:val="00887229"/>
    <w:rsid w:val="00887A47"/>
    <w:rsid w:val="008902A4"/>
    <w:rsid w:val="008904F4"/>
    <w:rsid w:val="00890EE5"/>
    <w:rsid w:val="00891263"/>
    <w:rsid w:val="00891396"/>
    <w:rsid w:val="00891D86"/>
    <w:rsid w:val="00892081"/>
    <w:rsid w:val="00892815"/>
    <w:rsid w:val="0089310E"/>
    <w:rsid w:val="008931D4"/>
    <w:rsid w:val="008933C1"/>
    <w:rsid w:val="00894931"/>
    <w:rsid w:val="008950EB"/>
    <w:rsid w:val="00895142"/>
    <w:rsid w:val="008955F7"/>
    <w:rsid w:val="00895C7F"/>
    <w:rsid w:val="00895F83"/>
    <w:rsid w:val="008965F0"/>
    <w:rsid w:val="0089716A"/>
    <w:rsid w:val="008A1522"/>
    <w:rsid w:val="008A1888"/>
    <w:rsid w:val="008A263E"/>
    <w:rsid w:val="008A495C"/>
    <w:rsid w:val="008A4E8C"/>
    <w:rsid w:val="008A515C"/>
    <w:rsid w:val="008A5174"/>
    <w:rsid w:val="008A520E"/>
    <w:rsid w:val="008A5586"/>
    <w:rsid w:val="008A58CC"/>
    <w:rsid w:val="008A5908"/>
    <w:rsid w:val="008A5DA6"/>
    <w:rsid w:val="008A5E4A"/>
    <w:rsid w:val="008A618B"/>
    <w:rsid w:val="008A6E64"/>
    <w:rsid w:val="008B0096"/>
    <w:rsid w:val="008B0732"/>
    <w:rsid w:val="008B07E4"/>
    <w:rsid w:val="008B1254"/>
    <w:rsid w:val="008B1A7A"/>
    <w:rsid w:val="008B38C3"/>
    <w:rsid w:val="008B398A"/>
    <w:rsid w:val="008B3B63"/>
    <w:rsid w:val="008B435C"/>
    <w:rsid w:val="008B4BD2"/>
    <w:rsid w:val="008B60D1"/>
    <w:rsid w:val="008B64B0"/>
    <w:rsid w:val="008B69BC"/>
    <w:rsid w:val="008B737E"/>
    <w:rsid w:val="008C13A6"/>
    <w:rsid w:val="008C22E7"/>
    <w:rsid w:val="008C2636"/>
    <w:rsid w:val="008C3503"/>
    <w:rsid w:val="008C3B67"/>
    <w:rsid w:val="008C3BA6"/>
    <w:rsid w:val="008C3DB6"/>
    <w:rsid w:val="008C4277"/>
    <w:rsid w:val="008C46BF"/>
    <w:rsid w:val="008C4F33"/>
    <w:rsid w:val="008C50A3"/>
    <w:rsid w:val="008C55C8"/>
    <w:rsid w:val="008C5B8F"/>
    <w:rsid w:val="008C634F"/>
    <w:rsid w:val="008C6B3C"/>
    <w:rsid w:val="008C6DF0"/>
    <w:rsid w:val="008C774C"/>
    <w:rsid w:val="008C7862"/>
    <w:rsid w:val="008C7BEA"/>
    <w:rsid w:val="008C7C85"/>
    <w:rsid w:val="008D329E"/>
    <w:rsid w:val="008D351A"/>
    <w:rsid w:val="008D36F1"/>
    <w:rsid w:val="008D38FE"/>
    <w:rsid w:val="008D3ED7"/>
    <w:rsid w:val="008D46CF"/>
    <w:rsid w:val="008D4F43"/>
    <w:rsid w:val="008D59A1"/>
    <w:rsid w:val="008D59B6"/>
    <w:rsid w:val="008D6052"/>
    <w:rsid w:val="008D66A9"/>
    <w:rsid w:val="008D7EBD"/>
    <w:rsid w:val="008E020F"/>
    <w:rsid w:val="008E122A"/>
    <w:rsid w:val="008E1A40"/>
    <w:rsid w:val="008E1BC2"/>
    <w:rsid w:val="008E1F45"/>
    <w:rsid w:val="008E222D"/>
    <w:rsid w:val="008E2807"/>
    <w:rsid w:val="008E2AE6"/>
    <w:rsid w:val="008E2E55"/>
    <w:rsid w:val="008E2FE1"/>
    <w:rsid w:val="008E4A5B"/>
    <w:rsid w:val="008E4B25"/>
    <w:rsid w:val="008E5351"/>
    <w:rsid w:val="008E605B"/>
    <w:rsid w:val="008E67CE"/>
    <w:rsid w:val="008F0AF0"/>
    <w:rsid w:val="008F0F9D"/>
    <w:rsid w:val="008F16D5"/>
    <w:rsid w:val="008F2189"/>
    <w:rsid w:val="008F2471"/>
    <w:rsid w:val="008F2770"/>
    <w:rsid w:val="008F28FD"/>
    <w:rsid w:val="008F2A18"/>
    <w:rsid w:val="008F3BE4"/>
    <w:rsid w:val="008F46BA"/>
    <w:rsid w:val="008F61DB"/>
    <w:rsid w:val="008F686C"/>
    <w:rsid w:val="008F689C"/>
    <w:rsid w:val="008F7068"/>
    <w:rsid w:val="008F73C3"/>
    <w:rsid w:val="008F75C5"/>
    <w:rsid w:val="00900DD6"/>
    <w:rsid w:val="0090109D"/>
    <w:rsid w:val="00902950"/>
    <w:rsid w:val="00902D24"/>
    <w:rsid w:val="009035CF"/>
    <w:rsid w:val="009038F7"/>
    <w:rsid w:val="00903A27"/>
    <w:rsid w:val="00903E00"/>
    <w:rsid w:val="009052F5"/>
    <w:rsid w:val="009053B1"/>
    <w:rsid w:val="00905515"/>
    <w:rsid w:val="00906246"/>
    <w:rsid w:val="00906446"/>
    <w:rsid w:val="009076B8"/>
    <w:rsid w:val="00907A99"/>
    <w:rsid w:val="00907F3B"/>
    <w:rsid w:val="00913126"/>
    <w:rsid w:val="00913C76"/>
    <w:rsid w:val="00913F7F"/>
    <w:rsid w:val="009154C2"/>
    <w:rsid w:val="009159EA"/>
    <w:rsid w:val="00916DBB"/>
    <w:rsid w:val="0091780A"/>
    <w:rsid w:val="00920380"/>
    <w:rsid w:val="00920E0A"/>
    <w:rsid w:val="00921800"/>
    <w:rsid w:val="00921974"/>
    <w:rsid w:val="00921DE6"/>
    <w:rsid w:val="00922DE0"/>
    <w:rsid w:val="009237F5"/>
    <w:rsid w:val="00923D0E"/>
    <w:rsid w:val="0092476A"/>
    <w:rsid w:val="0092553A"/>
    <w:rsid w:val="00925B2D"/>
    <w:rsid w:val="00926031"/>
    <w:rsid w:val="009274CC"/>
    <w:rsid w:val="00927623"/>
    <w:rsid w:val="00927985"/>
    <w:rsid w:val="00930657"/>
    <w:rsid w:val="0093074E"/>
    <w:rsid w:val="0093082E"/>
    <w:rsid w:val="00931211"/>
    <w:rsid w:val="00931707"/>
    <w:rsid w:val="00932765"/>
    <w:rsid w:val="00932D56"/>
    <w:rsid w:val="00932DCE"/>
    <w:rsid w:val="00932E90"/>
    <w:rsid w:val="00933E0E"/>
    <w:rsid w:val="00933EA0"/>
    <w:rsid w:val="0093406C"/>
    <w:rsid w:val="009349A3"/>
    <w:rsid w:val="00934EFC"/>
    <w:rsid w:val="00936435"/>
    <w:rsid w:val="00936EF3"/>
    <w:rsid w:val="00937111"/>
    <w:rsid w:val="00937A2A"/>
    <w:rsid w:val="0094011B"/>
    <w:rsid w:val="009402A5"/>
    <w:rsid w:val="00940722"/>
    <w:rsid w:val="009413DC"/>
    <w:rsid w:val="009420DD"/>
    <w:rsid w:val="00942BC3"/>
    <w:rsid w:val="00942D2C"/>
    <w:rsid w:val="009433B2"/>
    <w:rsid w:val="00943CBE"/>
    <w:rsid w:val="00943EE1"/>
    <w:rsid w:val="0094403A"/>
    <w:rsid w:val="0094411C"/>
    <w:rsid w:val="0094470C"/>
    <w:rsid w:val="00944935"/>
    <w:rsid w:val="00945410"/>
    <w:rsid w:val="009459B0"/>
    <w:rsid w:val="00947531"/>
    <w:rsid w:val="00947A38"/>
    <w:rsid w:val="00947FFB"/>
    <w:rsid w:val="009506D1"/>
    <w:rsid w:val="0095079A"/>
    <w:rsid w:val="00951299"/>
    <w:rsid w:val="00952D6B"/>
    <w:rsid w:val="009531C9"/>
    <w:rsid w:val="00954282"/>
    <w:rsid w:val="00955054"/>
    <w:rsid w:val="009552CD"/>
    <w:rsid w:val="0095534F"/>
    <w:rsid w:val="00955F5F"/>
    <w:rsid w:val="00956B32"/>
    <w:rsid w:val="0095719B"/>
    <w:rsid w:val="00957AD9"/>
    <w:rsid w:val="009623EF"/>
    <w:rsid w:val="00963473"/>
    <w:rsid w:val="0096355E"/>
    <w:rsid w:val="00964894"/>
    <w:rsid w:val="009652AE"/>
    <w:rsid w:val="00965580"/>
    <w:rsid w:val="0096583B"/>
    <w:rsid w:val="009659B1"/>
    <w:rsid w:val="0096675C"/>
    <w:rsid w:val="0096754A"/>
    <w:rsid w:val="00970609"/>
    <w:rsid w:val="00972591"/>
    <w:rsid w:val="00972617"/>
    <w:rsid w:val="0097281A"/>
    <w:rsid w:val="00972986"/>
    <w:rsid w:val="00972B93"/>
    <w:rsid w:val="00974A4C"/>
    <w:rsid w:val="009753B6"/>
    <w:rsid w:val="00975D51"/>
    <w:rsid w:val="00975FE9"/>
    <w:rsid w:val="00976285"/>
    <w:rsid w:val="00976296"/>
    <w:rsid w:val="00976350"/>
    <w:rsid w:val="00976747"/>
    <w:rsid w:val="0097786D"/>
    <w:rsid w:val="0097799E"/>
    <w:rsid w:val="009803C8"/>
    <w:rsid w:val="00980AFD"/>
    <w:rsid w:val="00981439"/>
    <w:rsid w:val="009829C7"/>
    <w:rsid w:val="009831FE"/>
    <w:rsid w:val="00983696"/>
    <w:rsid w:val="00984DC0"/>
    <w:rsid w:val="009866A5"/>
    <w:rsid w:val="009870F8"/>
    <w:rsid w:val="00987AE7"/>
    <w:rsid w:val="00987EE0"/>
    <w:rsid w:val="0099042E"/>
    <w:rsid w:val="0099122B"/>
    <w:rsid w:val="0099125A"/>
    <w:rsid w:val="00992469"/>
    <w:rsid w:val="00992933"/>
    <w:rsid w:val="00993139"/>
    <w:rsid w:val="009938EE"/>
    <w:rsid w:val="00993C44"/>
    <w:rsid w:val="0099459E"/>
    <w:rsid w:val="00994A24"/>
    <w:rsid w:val="009957DA"/>
    <w:rsid w:val="00995DED"/>
    <w:rsid w:val="00996031"/>
    <w:rsid w:val="00996A8C"/>
    <w:rsid w:val="009974B8"/>
    <w:rsid w:val="00997A94"/>
    <w:rsid w:val="00997F65"/>
    <w:rsid w:val="009A0299"/>
    <w:rsid w:val="009A0341"/>
    <w:rsid w:val="009A0443"/>
    <w:rsid w:val="009A05C8"/>
    <w:rsid w:val="009A17F9"/>
    <w:rsid w:val="009A1CF8"/>
    <w:rsid w:val="009A2110"/>
    <w:rsid w:val="009A3E9F"/>
    <w:rsid w:val="009A42DD"/>
    <w:rsid w:val="009A4AF6"/>
    <w:rsid w:val="009A6C81"/>
    <w:rsid w:val="009A6FD3"/>
    <w:rsid w:val="009A79DD"/>
    <w:rsid w:val="009B157D"/>
    <w:rsid w:val="009B1964"/>
    <w:rsid w:val="009B1ABD"/>
    <w:rsid w:val="009B281C"/>
    <w:rsid w:val="009B423C"/>
    <w:rsid w:val="009B44A7"/>
    <w:rsid w:val="009B4F6D"/>
    <w:rsid w:val="009B649B"/>
    <w:rsid w:val="009B68CB"/>
    <w:rsid w:val="009B6943"/>
    <w:rsid w:val="009B6EE4"/>
    <w:rsid w:val="009B7627"/>
    <w:rsid w:val="009C0CF0"/>
    <w:rsid w:val="009C149A"/>
    <w:rsid w:val="009C27FC"/>
    <w:rsid w:val="009C30F1"/>
    <w:rsid w:val="009C495A"/>
    <w:rsid w:val="009C4AE0"/>
    <w:rsid w:val="009C4CE8"/>
    <w:rsid w:val="009C4D6B"/>
    <w:rsid w:val="009C5CF1"/>
    <w:rsid w:val="009C6811"/>
    <w:rsid w:val="009C69A2"/>
    <w:rsid w:val="009C785A"/>
    <w:rsid w:val="009C797F"/>
    <w:rsid w:val="009D02E9"/>
    <w:rsid w:val="009D2244"/>
    <w:rsid w:val="009D2456"/>
    <w:rsid w:val="009D2479"/>
    <w:rsid w:val="009D2EA6"/>
    <w:rsid w:val="009D425B"/>
    <w:rsid w:val="009D4554"/>
    <w:rsid w:val="009D4A47"/>
    <w:rsid w:val="009D5329"/>
    <w:rsid w:val="009D5E21"/>
    <w:rsid w:val="009D72EA"/>
    <w:rsid w:val="009E0F15"/>
    <w:rsid w:val="009E13A3"/>
    <w:rsid w:val="009E13D4"/>
    <w:rsid w:val="009E158D"/>
    <w:rsid w:val="009E1FEA"/>
    <w:rsid w:val="009E2AE7"/>
    <w:rsid w:val="009E3111"/>
    <w:rsid w:val="009E38DA"/>
    <w:rsid w:val="009E4078"/>
    <w:rsid w:val="009E4245"/>
    <w:rsid w:val="009E44BA"/>
    <w:rsid w:val="009E53D8"/>
    <w:rsid w:val="009E55B2"/>
    <w:rsid w:val="009E5F8B"/>
    <w:rsid w:val="009E64E3"/>
    <w:rsid w:val="009E666E"/>
    <w:rsid w:val="009E69EC"/>
    <w:rsid w:val="009E6A3C"/>
    <w:rsid w:val="009E7D83"/>
    <w:rsid w:val="009F00DB"/>
    <w:rsid w:val="009F105D"/>
    <w:rsid w:val="009F115F"/>
    <w:rsid w:val="009F16E2"/>
    <w:rsid w:val="009F3E5C"/>
    <w:rsid w:val="009F4BCC"/>
    <w:rsid w:val="009F50B9"/>
    <w:rsid w:val="009F53B3"/>
    <w:rsid w:val="009F6105"/>
    <w:rsid w:val="009F6250"/>
    <w:rsid w:val="009F6609"/>
    <w:rsid w:val="009F6BD3"/>
    <w:rsid w:val="009F7014"/>
    <w:rsid w:val="009F7134"/>
    <w:rsid w:val="009F7898"/>
    <w:rsid w:val="009F7BB7"/>
    <w:rsid w:val="00A00914"/>
    <w:rsid w:val="00A00D3D"/>
    <w:rsid w:val="00A0163B"/>
    <w:rsid w:val="00A01641"/>
    <w:rsid w:val="00A0227E"/>
    <w:rsid w:val="00A05600"/>
    <w:rsid w:val="00A060AE"/>
    <w:rsid w:val="00A06321"/>
    <w:rsid w:val="00A06A51"/>
    <w:rsid w:val="00A06BFF"/>
    <w:rsid w:val="00A07111"/>
    <w:rsid w:val="00A103B4"/>
    <w:rsid w:val="00A10501"/>
    <w:rsid w:val="00A1076B"/>
    <w:rsid w:val="00A112EF"/>
    <w:rsid w:val="00A11D17"/>
    <w:rsid w:val="00A11F26"/>
    <w:rsid w:val="00A120E7"/>
    <w:rsid w:val="00A12172"/>
    <w:rsid w:val="00A1358E"/>
    <w:rsid w:val="00A135D7"/>
    <w:rsid w:val="00A13C97"/>
    <w:rsid w:val="00A14194"/>
    <w:rsid w:val="00A14327"/>
    <w:rsid w:val="00A14AB3"/>
    <w:rsid w:val="00A14FE1"/>
    <w:rsid w:val="00A154FE"/>
    <w:rsid w:val="00A15837"/>
    <w:rsid w:val="00A15C6F"/>
    <w:rsid w:val="00A161F1"/>
    <w:rsid w:val="00A17927"/>
    <w:rsid w:val="00A17B3D"/>
    <w:rsid w:val="00A2007C"/>
    <w:rsid w:val="00A20A68"/>
    <w:rsid w:val="00A20B3A"/>
    <w:rsid w:val="00A21AE1"/>
    <w:rsid w:val="00A22C32"/>
    <w:rsid w:val="00A233CF"/>
    <w:rsid w:val="00A23414"/>
    <w:rsid w:val="00A23B77"/>
    <w:rsid w:val="00A23E74"/>
    <w:rsid w:val="00A27FA4"/>
    <w:rsid w:val="00A30522"/>
    <w:rsid w:val="00A3124E"/>
    <w:rsid w:val="00A32674"/>
    <w:rsid w:val="00A34F1F"/>
    <w:rsid w:val="00A3528B"/>
    <w:rsid w:val="00A3556B"/>
    <w:rsid w:val="00A35967"/>
    <w:rsid w:val="00A36156"/>
    <w:rsid w:val="00A367C5"/>
    <w:rsid w:val="00A36C0D"/>
    <w:rsid w:val="00A37324"/>
    <w:rsid w:val="00A37972"/>
    <w:rsid w:val="00A37AA1"/>
    <w:rsid w:val="00A40C7B"/>
    <w:rsid w:val="00A41FE2"/>
    <w:rsid w:val="00A43207"/>
    <w:rsid w:val="00A4360A"/>
    <w:rsid w:val="00A43A61"/>
    <w:rsid w:val="00A45956"/>
    <w:rsid w:val="00A45C6D"/>
    <w:rsid w:val="00A463FF"/>
    <w:rsid w:val="00A47627"/>
    <w:rsid w:val="00A47738"/>
    <w:rsid w:val="00A47809"/>
    <w:rsid w:val="00A47CAD"/>
    <w:rsid w:val="00A507B2"/>
    <w:rsid w:val="00A50EF6"/>
    <w:rsid w:val="00A512DF"/>
    <w:rsid w:val="00A5311E"/>
    <w:rsid w:val="00A531F9"/>
    <w:rsid w:val="00A536F0"/>
    <w:rsid w:val="00A53F0C"/>
    <w:rsid w:val="00A54991"/>
    <w:rsid w:val="00A54F08"/>
    <w:rsid w:val="00A554B4"/>
    <w:rsid w:val="00A55903"/>
    <w:rsid w:val="00A5649A"/>
    <w:rsid w:val="00A56ACB"/>
    <w:rsid w:val="00A60074"/>
    <w:rsid w:val="00A600D1"/>
    <w:rsid w:val="00A60558"/>
    <w:rsid w:val="00A60A9C"/>
    <w:rsid w:val="00A61507"/>
    <w:rsid w:val="00A61BF4"/>
    <w:rsid w:val="00A629C0"/>
    <w:rsid w:val="00A62FDA"/>
    <w:rsid w:val="00A63471"/>
    <w:rsid w:val="00A634CF"/>
    <w:rsid w:val="00A63E7B"/>
    <w:rsid w:val="00A63F99"/>
    <w:rsid w:val="00A64687"/>
    <w:rsid w:val="00A64969"/>
    <w:rsid w:val="00A64CEC"/>
    <w:rsid w:val="00A6504F"/>
    <w:rsid w:val="00A70081"/>
    <w:rsid w:val="00A700D5"/>
    <w:rsid w:val="00A70494"/>
    <w:rsid w:val="00A70D43"/>
    <w:rsid w:val="00A712E1"/>
    <w:rsid w:val="00A73A71"/>
    <w:rsid w:val="00A73B99"/>
    <w:rsid w:val="00A73FF1"/>
    <w:rsid w:val="00A74C8B"/>
    <w:rsid w:val="00A74D7F"/>
    <w:rsid w:val="00A763EF"/>
    <w:rsid w:val="00A765B8"/>
    <w:rsid w:val="00A772E7"/>
    <w:rsid w:val="00A776C0"/>
    <w:rsid w:val="00A777D7"/>
    <w:rsid w:val="00A803A8"/>
    <w:rsid w:val="00A80A5F"/>
    <w:rsid w:val="00A80F8A"/>
    <w:rsid w:val="00A82AD4"/>
    <w:rsid w:val="00A836A2"/>
    <w:rsid w:val="00A83FD5"/>
    <w:rsid w:val="00A84A86"/>
    <w:rsid w:val="00A84B4A"/>
    <w:rsid w:val="00A84CDB"/>
    <w:rsid w:val="00A856A6"/>
    <w:rsid w:val="00A860E2"/>
    <w:rsid w:val="00A905AF"/>
    <w:rsid w:val="00A90E59"/>
    <w:rsid w:val="00A922D4"/>
    <w:rsid w:val="00A92DEC"/>
    <w:rsid w:val="00A933CA"/>
    <w:rsid w:val="00A935B0"/>
    <w:rsid w:val="00A93AFC"/>
    <w:rsid w:val="00A94533"/>
    <w:rsid w:val="00A946AC"/>
    <w:rsid w:val="00A94840"/>
    <w:rsid w:val="00A95414"/>
    <w:rsid w:val="00A96059"/>
    <w:rsid w:val="00A9622C"/>
    <w:rsid w:val="00A96689"/>
    <w:rsid w:val="00A96B7D"/>
    <w:rsid w:val="00A96E61"/>
    <w:rsid w:val="00A96E92"/>
    <w:rsid w:val="00A971B1"/>
    <w:rsid w:val="00A9767B"/>
    <w:rsid w:val="00A979B5"/>
    <w:rsid w:val="00A97F65"/>
    <w:rsid w:val="00A97FA7"/>
    <w:rsid w:val="00AA0083"/>
    <w:rsid w:val="00AA0C11"/>
    <w:rsid w:val="00AA13A7"/>
    <w:rsid w:val="00AA16CF"/>
    <w:rsid w:val="00AA1ED9"/>
    <w:rsid w:val="00AA49E6"/>
    <w:rsid w:val="00AA61E6"/>
    <w:rsid w:val="00AA6914"/>
    <w:rsid w:val="00AA6AA6"/>
    <w:rsid w:val="00AA6D02"/>
    <w:rsid w:val="00AA78BD"/>
    <w:rsid w:val="00AA7DEB"/>
    <w:rsid w:val="00AB114D"/>
    <w:rsid w:val="00AB15B8"/>
    <w:rsid w:val="00AB3E62"/>
    <w:rsid w:val="00AB55E7"/>
    <w:rsid w:val="00AB57E7"/>
    <w:rsid w:val="00AB5B73"/>
    <w:rsid w:val="00AB5F0A"/>
    <w:rsid w:val="00AB60E7"/>
    <w:rsid w:val="00AB6EC3"/>
    <w:rsid w:val="00AC13EC"/>
    <w:rsid w:val="00AC1A5E"/>
    <w:rsid w:val="00AC1C05"/>
    <w:rsid w:val="00AC1DD6"/>
    <w:rsid w:val="00AC2DB7"/>
    <w:rsid w:val="00AC3AA5"/>
    <w:rsid w:val="00AC3AC1"/>
    <w:rsid w:val="00AC3E54"/>
    <w:rsid w:val="00AC462A"/>
    <w:rsid w:val="00AC4781"/>
    <w:rsid w:val="00AC4D5B"/>
    <w:rsid w:val="00AC5EFE"/>
    <w:rsid w:val="00AC6215"/>
    <w:rsid w:val="00AC6ACC"/>
    <w:rsid w:val="00AC7977"/>
    <w:rsid w:val="00AC7B09"/>
    <w:rsid w:val="00AD10F2"/>
    <w:rsid w:val="00AD1288"/>
    <w:rsid w:val="00AD1AB8"/>
    <w:rsid w:val="00AD1F50"/>
    <w:rsid w:val="00AD3968"/>
    <w:rsid w:val="00AD3AEA"/>
    <w:rsid w:val="00AD471C"/>
    <w:rsid w:val="00AD641F"/>
    <w:rsid w:val="00AD64A0"/>
    <w:rsid w:val="00AD6670"/>
    <w:rsid w:val="00AD711A"/>
    <w:rsid w:val="00AD72DE"/>
    <w:rsid w:val="00AD748C"/>
    <w:rsid w:val="00AE0392"/>
    <w:rsid w:val="00AE0DD6"/>
    <w:rsid w:val="00AE10CF"/>
    <w:rsid w:val="00AE1A58"/>
    <w:rsid w:val="00AE4C72"/>
    <w:rsid w:val="00AE6AF4"/>
    <w:rsid w:val="00AE7155"/>
    <w:rsid w:val="00AE7194"/>
    <w:rsid w:val="00AE74E9"/>
    <w:rsid w:val="00AE7C70"/>
    <w:rsid w:val="00AE7C9B"/>
    <w:rsid w:val="00AE7E6F"/>
    <w:rsid w:val="00AF0028"/>
    <w:rsid w:val="00AF0763"/>
    <w:rsid w:val="00AF1D16"/>
    <w:rsid w:val="00AF299D"/>
    <w:rsid w:val="00AF2A4A"/>
    <w:rsid w:val="00AF36F1"/>
    <w:rsid w:val="00AF41E1"/>
    <w:rsid w:val="00AF42F0"/>
    <w:rsid w:val="00AF4454"/>
    <w:rsid w:val="00AF51AA"/>
    <w:rsid w:val="00AF538F"/>
    <w:rsid w:val="00AF67FD"/>
    <w:rsid w:val="00AF6C4C"/>
    <w:rsid w:val="00AF710A"/>
    <w:rsid w:val="00B01205"/>
    <w:rsid w:val="00B01244"/>
    <w:rsid w:val="00B016D3"/>
    <w:rsid w:val="00B01855"/>
    <w:rsid w:val="00B01961"/>
    <w:rsid w:val="00B0392D"/>
    <w:rsid w:val="00B04EF9"/>
    <w:rsid w:val="00B05069"/>
    <w:rsid w:val="00B052FA"/>
    <w:rsid w:val="00B063F4"/>
    <w:rsid w:val="00B0641F"/>
    <w:rsid w:val="00B06C29"/>
    <w:rsid w:val="00B109B6"/>
    <w:rsid w:val="00B11297"/>
    <w:rsid w:val="00B11E2A"/>
    <w:rsid w:val="00B121CF"/>
    <w:rsid w:val="00B1246C"/>
    <w:rsid w:val="00B12538"/>
    <w:rsid w:val="00B12B0C"/>
    <w:rsid w:val="00B133E4"/>
    <w:rsid w:val="00B13A3E"/>
    <w:rsid w:val="00B13DA8"/>
    <w:rsid w:val="00B1426C"/>
    <w:rsid w:val="00B1613C"/>
    <w:rsid w:val="00B166CD"/>
    <w:rsid w:val="00B16C3C"/>
    <w:rsid w:val="00B17C49"/>
    <w:rsid w:val="00B2032C"/>
    <w:rsid w:val="00B20664"/>
    <w:rsid w:val="00B20FEB"/>
    <w:rsid w:val="00B216E3"/>
    <w:rsid w:val="00B224A6"/>
    <w:rsid w:val="00B2326E"/>
    <w:rsid w:val="00B246F2"/>
    <w:rsid w:val="00B259A9"/>
    <w:rsid w:val="00B25C88"/>
    <w:rsid w:val="00B26835"/>
    <w:rsid w:val="00B30C83"/>
    <w:rsid w:val="00B31561"/>
    <w:rsid w:val="00B32C6B"/>
    <w:rsid w:val="00B32D2A"/>
    <w:rsid w:val="00B32E1E"/>
    <w:rsid w:val="00B3348B"/>
    <w:rsid w:val="00B33CAC"/>
    <w:rsid w:val="00B34317"/>
    <w:rsid w:val="00B345FC"/>
    <w:rsid w:val="00B34DCE"/>
    <w:rsid w:val="00B351A5"/>
    <w:rsid w:val="00B355AF"/>
    <w:rsid w:val="00B3567E"/>
    <w:rsid w:val="00B35CFA"/>
    <w:rsid w:val="00B35D30"/>
    <w:rsid w:val="00B36E01"/>
    <w:rsid w:val="00B376A1"/>
    <w:rsid w:val="00B37EEB"/>
    <w:rsid w:val="00B37F55"/>
    <w:rsid w:val="00B40034"/>
    <w:rsid w:val="00B400C0"/>
    <w:rsid w:val="00B4177B"/>
    <w:rsid w:val="00B41A76"/>
    <w:rsid w:val="00B421C6"/>
    <w:rsid w:val="00B4258C"/>
    <w:rsid w:val="00B42D39"/>
    <w:rsid w:val="00B442E6"/>
    <w:rsid w:val="00B44FCE"/>
    <w:rsid w:val="00B450E3"/>
    <w:rsid w:val="00B45D15"/>
    <w:rsid w:val="00B468B7"/>
    <w:rsid w:val="00B47D57"/>
    <w:rsid w:val="00B506AD"/>
    <w:rsid w:val="00B510E2"/>
    <w:rsid w:val="00B511BF"/>
    <w:rsid w:val="00B5247C"/>
    <w:rsid w:val="00B52916"/>
    <w:rsid w:val="00B52951"/>
    <w:rsid w:val="00B53034"/>
    <w:rsid w:val="00B54906"/>
    <w:rsid w:val="00B54A20"/>
    <w:rsid w:val="00B55B78"/>
    <w:rsid w:val="00B56676"/>
    <w:rsid w:val="00B572B7"/>
    <w:rsid w:val="00B57502"/>
    <w:rsid w:val="00B575E0"/>
    <w:rsid w:val="00B579B0"/>
    <w:rsid w:val="00B57B31"/>
    <w:rsid w:val="00B60DA3"/>
    <w:rsid w:val="00B61159"/>
    <w:rsid w:val="00B61D20"/>
    <w:rsid w:val="00B6215F"/>
    <w:rsid w:val="00B62319"/>
    <w:rsid w:val="00B63384"/>
    <w:rsid w:val="00B63EB9"/>
    <w:rsid w:val="00B64700"/>
    <w:rsid w:val="00B649B4"/>
    <w:rsid w:val="00B6588D"/>
    <w:rsid w:val="00B6623A"/>
    <w:rsid w:val="00B6683D"/>
    <w:rsid w:val="00B66C1F"/>
    <w:rsid w:val="00B6725A"/>
    <w:rsid w:val="00B672E8"/>
    <w:rsid w:val="00B6732D"/>
    <w:rsid w:val="00B67509"/>
    <w:rsid w:val="00B70208"/>
    <w:rsid w:val="00B70AC9"/>
    <w:rsid w:val="00B7165F"/>
    <w:rsid w:val="00B71A05"/>
    <w:rsid w:val="00B71DD1"/>
    <w:rsid w:val="00B721B4"/>
    <w:rsid w:val="00B722B9"/>
    <w:rsid w:val="00B7250B"/>
    <w:rsid w:val="00B739F0"/>
    <w:rsid w:val="00B73E9D"/>
    <w:rsid w:val="00B75867"/>
    <w:rsid w:val="00B76C78"/>
    <w:rsid w:val="00B8193A"/>
    <w:rsid w:val="00B823D1"/>
    <w:rsid w:val="00B82A02"/>
    <w:rsid w:val="00B84033"/>
    <w:rsid w:val="00B840E5"/>
    <w:rsid w:val="00B84F90"/>
    <w:rsid w:val="00B8521E"/>
    <w:rsid w:val="00B85CF5"/>
    <w:rsid w:val="00B85E7C"/>
    <w:rsid w:val="00B90429"/>
    <w:rsid w:val="00B90951"/>
    <w:rsid w:val="00B90B64"/>
    <w:rsid w:val="00B90DC8"/>
    <w:rsid w:val="00B90F87"/>
    <w:rsid w:val="00B9155C"/>
    <w:rsid w:val="00B91E11"/>
    <w:rsid w:val="00B9217C"/>
    <w:rsid w:val="00B92A43"/>
    <w:rsid w:val="00B930D4"/>
    <w:rsid w:val="00B9366A"/>
    <w:rsid w:val="00B936F9"/>
    <w:rsid w:val="00B93825"/>
    <w:rsid w:val="00B93E57"/>
    <w:rsid w:val="00B93FF1"/>
    <w:rsid w:val="00B950C0"/>
    <w:rsid w:val="00B953E4"/>
    <w:rsid w:val="00B95821"/>
    <w:rsid w:val="00B96DCC"/>
    <w:rsid w:val="00B972FB"/>
    <w:rsid w:val="00BA0099"/>
    <w:rsid w:val="00BA0F43"/>
    <w:rsid w:val="00BA12E6"/>
    <w:rsid w:val="00BA1CD4"/>
    <w:rsid w:val="00BA253D"/>
    <w:rsid w:val="00BA2E05"/>
    <w:rsid w:val="00BA2E60"/>
    <w:rsid w:val="00BA417C"/>
    <w:rsid w:val="00BA495C"/>
    <w:rsid w:val="00BA506F"/>
    <w:rsid w:val="00BA58AC"/>
    <w:rsid w:val="00BA59B9"/>
    <w:rsid w:val="00BA6AFC"/>
    <w:rsid w:val="00BA774B"/>
    <w:rsid w:val="00BB0F20"/>
    <w:rsid w:val="00BB2D6C"/>
    <w:rsid w:val="00BB33E8"/>
    <w:rsid w:val="00BB4789"/>
    <w:rsid w:val="00BB4915"/>
    <w:rsid w:val="00BB4CF4"/>
    <w:rsid w:val="00BB4DB7"/>
    <w:rsid w:val="00BB576F"/>
    <w:rsid w:val="00BB57C5"/>
    <w:rsid w:val="00BB5E06"/>
    <w:rsid w:val="00BB6C68"/>
    <w:rsid w:val="00BB6D42"/>
    <w:rsid w:val="00BB7075"/>
    <w:rsid w:val="00BB7330"/>
    <w:rsid w:val="00BB7EB4"/>
    <w:rsid w:val="00BC0A2C"/>
    <w:rsid w:val="00BC0BAD"/>
    <w:rsid w:val="00BC1550"/>
    <w:rsid w:val="00BC1DBD"/>
    <w:rsid w:val="00BC1F3F"/>
    <w:rsid w:val="00BC25E0"/>
    <w:rsid w:val="00BC26D2"/>
    <w:rsid w:val="00BC2936"/>
    <w:rsid w:val="00BC353D"/>
    <w:rsid w:val="00BC3FFD"/>
    <w:rsid w:val="00BC4F9B"/>
    <w:rsid w:val="00BC52F8"/>
    <w:rsid w:val="00BC54FE"/>
    <w:rsid w:val="00BC5626"/>
    <w:rsid w:val="00BC5901"/>
    <w:rsid w:val="00BC5E05"/>
    <w:rsid w:val="00BC5FA3"/>
    <w:rsid w:val="00BC63E7"/>
    <w:rsid w:val="00BC6D77"/>
    <w:rsid w:val="00BC746B"/>
    <w:rsid w:val="00BC7F30"/>
    <w:rsid w:val="00BD1512"/>
    <w:rsid w:val="00BD158C"/>
    <w:rsid w:val="00BD209C"/>
    <w:rsid w:val="00BD24B1"/>
    <w:rsid w:val="00BD2704"/>
    <w:rsid w:val="00BD2B8E"/>
    <w:rsid w:val="00BD34A9"/>
    <w:rsid w:val="00BD3DED"/>
    <w:rsid w:val="00BD4137"/>
    <w:rsid w:val="00BD46DD"/>
    <w:rsid w:val="00BD4F47"/>
    <w:rsid w:val="00BD5550"/>
    <w:rsid w:val="00BD5AE4"/>
    <w:rsid w:val="00BD656C"/>
    <w:rsid w:val="00BD6704"/>
    <w:rsid w:val="00BD6908"/>
    <w:rsid w:val="00BD69E5"/>
    <w:rsid w:val="00BD75A3"/>
    <w:rsid w:val="00BD7F72"/>
    <w:rsid w:val="00BE0177"/>
    <w:rsid w:val="00BE04E9"/>
    <w:rsid w:val="00BE08E5"/>
    <w:rsid w:val="00BE1B5C"/>
    <w:rsid w:val="00BE2FC0"/>
    <w:rsid w:val="00BE43F4"/>
    <w:rsid w:val="00BE4FD8"/>
    <w:rsid w:val="00BE5417"/>
    <w:rsid w:val="00BE62A2"/>
    <w:rsid w:val="00BE6785"/>
    <w:rsid w:val="00BE68BC"/>
    <w:rsid w:val="00BE6A42"/>
    <w:rsid w:val="00BE71A9"/>
    <w:rsid w:val="00BE7C63"/>
    <w:rsid w:val="00BE7CB8"/>
    <w:rsid w:val="00BF00EE"/>
    <w:rsid w:val="00BF081C"/>
    <w:rsid w:val="00BF1170"/>
    <w:rsid w:val="00BF1247"/>
    <w:rsid w:val="00BF13DF"/>
    <w:rsid w:val="00BF3322"/>
    <w:rsid w:val="00BF3449"/>
    <w:rsid w:val="00BF3811"/>
    <w:rsid w:val="00BF3874"/>
    <w:rsid w:val="00BF3999"/>
    <w:rsid w:val="00BF3BF0"/>
    <w:rsid w:val="00BF4519"/>
    <w:rsid w:val="00BF49EA"/>
    <w:rsid w:val="00BF5CB5"/>
    <w:rsid w:val="00BF61E9"/>
    <w:rsid w:val="00BF644C"/>
    <w:rsid w:val="00BF6A6D"/>
    <w:rsid w:val="00BF74E2"/>
    <w:rsid w:val="00BF7600"/>
    <w:rsid w:val="00C0121F"/>
    <w:rsid w:val="00C01FDE"/>
    <w:rsid w:val="00C029AA"/>
    <w:rsid w:val="00C02FDD"/>
    <w:rsid w:val="00C03339"/>
    <w:rsid w:val="00C033EE"/>
    <w:rsid w:val="00C03545"/>
    <w:rsid w:val="00C03D7C"/>
    <w:rsid w:val="00C03ECD"/>
    <w:rsid w:val="00C03F39"/>
    <w:rsid w:val="00C045B8"/>
    <w:rsid w:val="00C0478E"/>
    <w:rsid w:val="00C049B3"/>
    <w:rsid w:val="00C04B9D"/>
    <w:rsid w:val="00C04F05"/>
    <w:rsid w:val="00C04F3C"/>
    <w:rsid w:val="00C0565D"/>
    <w:rsid w:val="00C05C20"/>
    <w:rsid w:val="00C075A3"/>
    <w:rsid w:val="00C07A1D"/>
    <w:rsid w:val="00C07EA2"/>
    <w:rsid w:val="00C1086A"/>
    <w:rsid w:val="00C1246D"/>
    <w:rsid w:val="00C12FF4"/>
    <w:rsid w:val="00C13034"/>
    <w:rsid w:val="00C131B0"/>
    <w:rsid w:val="00C1372F"/>
    <w:rsid w:val="00C138D8"/>
    <w:rsid w:val="00C13EC4"/>
    <w:rsid w:val="00C14476"/>
    <w:rsid w:val="00C144AA"/>
    <w:rsid w:val="00C145EA"/>
    <w:rsid w:val="00C14630"/>
    <w:rsid w:val="00C14805"/>
    <w:rsid w:val="00C1538A"/>
    <w:rsid w:val="00C158E0"/>
    <w:rsid w:val="00C15C5A"/>
    <w:rsid w:val="00C15DCB"/>
    <w:rsid w:val="00C16BAE"/>
    <w:rsid w:val="00C17581"/>
    <w:rsid w:val="00C17E95"/>
    <w:rsid w:val="00C2010A"/>
    <w:rsid w:val="00C20A12"/>
    <w:rsid w:val="00C20AAD"/>
    <w:rsid w:val="00C20D2B"/>
    <w:rsid w:val="00C21217"/>
    <w:rsid w:val="00C21793"/>
    <w:rsid w:val="00C219AB"/>
    <w:rsid w:val="00C234AF"/>
    <w:rsid w:val="00C23B81"/>
    <w:rsid w:val="00C247C9"/>
    <w:rsid w:val="00C24DF9"/>
    <w:rsid w:val="00C25BAC"/>
    <w:rsid w:val="00C25DA7"/>
    <w:rsid w:val="00C25E72"/>
    <w:rsid w:val="00C260E6"/>
    <w:rsid w:val="00C27E0E"/>
    <w:rsid w:val="00C30462"/>
    <w:rsid w:val="00C31F88"/>
    <w:rsid w:val="00C3246F"/>
    <w:rsid w:val="00C329E5"/>
    <w:rsid w:val="00C33864"/>
    <w:rsid w:val="00C33F30"/>
    <w:rsid w:val="00C341F6"/>
    <w:rsid w:val="00C34CB0"/>
    <w:rsid w:val="00C357BC"/>
    <w:rsid w:val="00C35DAE"/>
    <w:rsid w:val="00C3614A"/>
    <w:rsid w:val="00C3644A"/>
    <w:rsid w:val="00C37981"/>
    <w:rsid w:val="00C40F13"/>
    <w:rsid w:val="00C4219F"/>
    <w:rsid w:val="00C422F3"/>
    <w:rsid w:val="00C425EF"/>
    <w:rsid w:val="00C43120"/>
    <w:rsid w:val="00C43DE4"/>
    <w:rsid w:val="00C43E1D"/>
    <w:rsid w:val="00C449E8"/>
    <w:rsid w:val="00C44EA7"/>
    <w:rsid w:val="00C452B9"/>
    <w:rsid w:val="00C45392"/>
    <w:rsid w:val="00C4561F"/>
    <w:rsid w:val="00C460B7"/>
    <w:rsid w:val="00C46C63"/>
    <w:rsid w:val="00C47D3C"/>
    <w:rsid w:val="00C50728"/>
    <w:rsid w:val="00C50F58"/>
    <w:rsid w:val="00C51095"/>
    <w:rsid w:val="00C51529"/>
    <w:rsid w:val="00C516C9"/>
    <w:rsid w:val="00C51E0C"/>
    <w:rsid w:val="00C526A2"/>
    <w:rsid w:val="00C53770"/>
    <w:rsid w:val="00C54966"/>
    <w:rsid w:val="00C54B31"/>
    <w:rsid w:val="00C54EFB"/>
    <w:rsid w:val="00C55005"/>
    <w:rsid w:val="00C55EBF"/>
    <w:rsid w:val="00C56D7E"/>
    <w:rsid w:val="00C56D84"/>
    <w:rsid w:val="00C578F2"/>
    <w:rsid w:val="00C57C6D"/>
    <w:rsid w:val="00C600DD"/>
    <w:rsid w:val="00C60577"/>
    <w:rsid w:val="00C608EB"/>
    <w:rsid w:val="00C609AD"/>
    <w:rsid w:val="00C60A5C"/>
    <w:rsid w:val="00C617BD"/>
    <w:rsid w:val="00C63475"/>
    <w:rsid w:val="00C63A38"/>
    <w:rsid w:val="00C64D71"/>
    <w:rsid w:val="00C65907"/>
    <w:rsid w:val="00C65953"/>
    <w:rsid w:val="00C65BB6"/>
    <w:rsid w:val="00C65CB3"/>
    <w:rsid w:val="00C662FB"/>
    <w:rsid w:val="00C663C8"/>
    <w:rsid w:val="00C66E58"/>
    <w:rsid w:val="00C67060"/>
    <w:rsid w:val="00C67098"/>
    <w:rsid w:val="00C67CD5"/>
    <w:rsid w:val="00C67D52"/>
    <w:rsid w:val="00C7059D"/>
    <w:rsid w:val="00C70C05"/>
    <w:rsid w:val="00C71D0A"/>
    <w:rsid w:val="00C71E91"/>
    <w:rsid w:val="00C72F43"/>
    <w:rsid w:val="00C7387C"/>
    <w:rsid w:val="00C7488E"/>
    <w:rsid w:val="00C74B4C"/>
    <w:rsid w:val="00C74CA4"/>
    <w:rsid w:val="00C76AB3"/>
    <w:rsid w:val="00C76E50"/>
    <w:rsid w:val="00C77E94"/>
    <w:rsid w:val="00C80C37"/>
    <w:rsid w:val="00C8121D"/>
    <w:rsid w:val="00C813D6"/>
    <w:rsid w:val="00C813DE"/>
    <w:rsid w:val="00C81C77"/>
    <w:rsid w:val="00C82081"/>
    <w:rsid w:val="00C8237C"/>
    <w:rsid w:val="00C8259A"/>
    <w:rsid w:val="00C83C22"/>
    <w:rsid w:val="00C85FF8"/>
    <w:rsid w:val="00C8631B"/>
    <w:rsid w:val="00C8634A"/>
    <w:rsid w:val="00C8672B"/>
    <w:rsid w:val="00C86FCE"/>
    <w:rsid w:val="00C8782C"/>
    <w:rsid w:val="00C87A6D"/>
    <w:rsid w:val="00C9067E"/>
    <w:rsid w:val="00C90AF8"/>
    <w:rsid w:val="00C910AA"/>
    <w:rsid w:val="00C9111E"/>
    <w:rsid w:val="00C91FCD"/>
    <w:rsid w:val="00C93112"/>
    <w:rsid w:val="00C93264"/>
    <w:rsid w:val="00C9338D"/>
    <w:rsid w:val="00C94C8E"/>
    <w:rsid w:val="00C94FFA"/>
    <w:rsid w:val="00C9519A"/>
    <w:rsid w:val="00C953B3"/>
    <w:rsid w:val="00C96C27"/>
    <w:rsid w:val="00C97A87"/>
    <w:rsid w:val="00C97AFD"/>
    <w:rsid w:val="00CA00DA"/>
    <w:rsid w:val="00CA0198"/>
    <w:rsid w:val="00CA116B"/>
    <w:rsid w:val="00CA2162"/>
    <w:rsid w:val="00CA2231"/>
    <w:rsid w:val="00CA23B1"/>
    <w:rsid w:val="00CA24B4"/>
    <w:rsid w:val="00CA3041"/>
    <w:rsid w:val="00CA414E"/>
    <w:rsid w:val="00CA4D73"/>
    <w:rsid w:val="00CA5163"/>
    <w:rsid w:val="00CA6509"/>
    <w:rsid w:val="00CA6F19"/>
    <w:rsid w:val="00CB11EC"/>
    <w:rsid w:val="00CB13DF"/>
    <w:rsid w:val="00CB1E81"/>
    <w:rsid w:val="00CB1F9E"/>
    <w:rsid w:val="00CB24D1"/>
    <w:rsid w:val="00CB26FF"/>
    <w:rsid w:val="00CB3CCD"/>
    <w:rsid w:val="00CB404F"/>
    <w:rsid w:val="00CB41A9"/>
    <w:rsid w:val="00CB4B5D"/>
    <w:rsid w:val="00CB50C3"/>
    <w:rsid w:val="00CB51A1"/>
    <w:rsid w:val="00CB5E45"/>
    <w:rsid w:val="00CB62C0"/>
    <w:rsid w:val="00CB644D"/>
    <w:rsid w:val="00CB701D"/>
    <w:rsid w:val="00CB7680"/>
    <w:rsid w:val="00CC053F"/>
    <w:rsid w:val="00CC1176"/>
    <w:rsid w:val="00CC14CA"/>
    <w:rsid w:val="00CC20C1"/>
    <w:rsid w:val="00CC25E2"/>
    <w:rsid w:val="00CC2AA8"/>
    <w:rsid w:val="00CC3070"/>
    <w:rsid w:val="00CC4102"/>
    <w:rsid w:val="00CC526F"/>
    <w:rsid w:val="00CC53CE"/>
    <w:rsid w:val="00CC6B38"/>
    <w:rsid w:val="00CC6F31"/>
    <w:rsid w:val="00CC7006"/>
    <w:rsid w:val="00CC727C"/>
    <w:rsid w:val="00CC74D9"/>
    <w:rsid w:val="00CC769C"/>
    <w:rsid w:val="00CC7D6D"/>
    <w:rsid w:val="00CC7D92"/>
    <w:rsid w:val="00CD0416"/>
    <w:rsid w:val="00CD06C4"/>
    <w:rsid w:val="00CD0A18"/>
    <w:rsid w:val="00CD1084"/>
    <w:rsid w:val="00CD162A"/>
    <w:rsid w:val="00CD1DDF"/>
    <w:rsid w:val="00CD29CC"/>
    <w:rsid w:val="00CD385B"/>
    <w:rsid w:val="00CD38D9"/>
    <w:rsid w:val="00CD3A2F"/>
    <w:rsid w:val="00CD3BF4"/>
    <w:rsid w:val="00CD4520"/>
    <w:rsid w:val="00CD50A0"/>
    <w:rsid w:val="00CD6CF1"/>
    <w:rsid w:val="00CE02A9"/>
    <w:rsid w:val="00CE03B0"/>
    <w:rsid w:val="00CE0E91"/>
    <w:rsid w:val="00CE13E6"/>
    <w:rsid w:val="00CE147A"/>
    <w:rsid w:val="00CE2CF5"/>
    <w:rsid w:val="00CE38AC"/>
    <w:rsid w:val="00CE3B83"/>
    <w:rsid w:val="00CE3D51"/>
    <w:rsid w:val="00CE3F5E"/>
    <w:rsid w:val="00CE489E"/>
    <w:rsid w:val="00CE61F8"/>
    <w:rsid w:val="00CE6291"/>
    <w:rsid w:val="00CE62B5"/>
    <w:rsid w:val="00CE645B"/>
    <w:rsid w:val="00CE66B3"/>
    <w:rsid w:val="00CE66CD"/>
    <w:rsid w:val="00CE674D"/>
    <w:rsid w:val="00CE7B76"/>
    <w:rsid w:val="00CE7FF4"/>
    <w:rsid w:val="00CF0C97"/>
    <w:rsid w:val="00CF0D5A"/>
    <w:rsid w:val="00CF2BD7"/>
    <w:rsid w:val="00CF2FA1"/>
    <w:rsid w:val="00CF2FC2"/>
    <w:rsid w:val="00CF3671"/>
    <w:rsid w:val="00CF37F1"/>
    <w:rsid w:val="00CF3D88"/>
    <w:rsid w:val="00CF3E5E"/>
    <w:rsid w:val="00CF4DE7"/>
    <w:rsid w:val="00CF5201"/>
    <w:rsid w:val="00CF5FEE"/>
    <w:rsid w:val="00CF6760"/>
    <w:rsid w:val="00CF686E"/>
    <w:rsid w:val="00CF7457"/>
    <w:rsid w:val="00D00CDF"/>
    <w:rsid w:val="00D01A04"/>
    <w:rsid w:val="00D025E8"/>
    <w:rsid w:val="00D02EC8"/>
    <w:rsid w:val="00D041CD"/>
    <w:rsid w:val="00D044BC"/>
    <w:rsid w:val="00D052A5"/>
    <w:rsid w:val="00D059EE"/>
    <w:rsid w:val="00D0617B"/>
    <w:rsid w:val="00D10336"/>
    <w:rsid w:val="00D10636"/>
    <w:rsid w:val="00D125D1"/>
    <w:rsid w:val="00D12947"/>
    <w:rsid w:val="00D13242"/>
    <w:rsid w:val="00D14C6B"/>
    <w:rsid w:val="00D150B0"/>
    <w:rsid w:val="00D1560E"/>
    <w:rsid w:val="00D15B5D"/>
    <w:rsid w:val="00D1616A"/>
    <w:rsid w:val="00D176BD"/>
    <w:rsid w:val="00D17D28"/>
    <w:rsid w:val="00D17E29"/>
    <w:rsid w:val="00D20A64"/>
    <w:rsid w:val="00D21973"/>
    <w:rsid w:val="00D221DE"/>
    <w:rsid w:val="00D22A21"/>
    <w:rsid w:val="00D22FC3"/>
    <w:rsid w:val="00D2478C"/>
    <w:rsid w:val="00D251CE"/>
    <w:rsid w:val="00D255CF"/>
    <w:rsid w:val="00D27363"/>
    <w:rsid w:val="00D27650"/>
    <w:rsid w:val="00D27E6E"/>
    <w:rsid w:val="00D310B4"/>
    <w:rsid w:val="00D31974"/>
    <w:rsid w:val="00D3243E"/>
    <w:rsid w:val="00D32A62"/>
    <w:rsid w:val="00D33454"/>
    <w:rsid w:val="00D33B6B"/>
    <w:rsid w:val="00D33C68"/>
    <w:rsid w:val="00D34400"/>
    <w:rsid w:val="00D3580F"/>
    <w:rsid w:val="00D35DBB"/>
    <w:rsid w:val="00D3663A"/>
    <w:rsid w:val="00D4052B"/>
    <w:rsid w:val="00D414D6"/>
    <w:rsid w:val="00D41DD8"/>
    <w:rsid w:val="00D42F34"/>
    <w:rsid w:val="00D4388E"/>
    <w:rsid w:val="00D43D0F"/>
    <w:rsid w:val="00D4436A"/>
    <w:rsid w:val="00D45025"/>
    <w:rsid w:val="00D45310"/>
    <w:rsid w:val="00D456C9"/>
    <w:rsid w:val="00D459E9"/>
    <w:rsid w:val="00D4690B"/>
    <w:rsid w:val="00D471AA"/>
    <w:rsid w:val="00D50AD2"/>
    <w:rsid w:val="00D5261E"/>
    <w:rsid w:val="00D52B43"/>
    <w:rsid w:val="00D52CDC"/>
    <w:rsid w:val="00D52DFA"/>
    <w:rsid w:val="00D52E2C"/>
    <w:rsid w:val="00D53E04"/>
    <w:rsid w:val="00D548F9"/>
    <w:rsid w:val="00D5498A"/>
    <w:rsid w:val="00D55445"/>
    <w:rsid w:val="00D559C9"/>
    <w:rsid w:val="00D55AC4"/>
    <w:rsid w:val="00D55CA1"/>
    <w:rsid w:val="00D614A3"/>
    <w:rsid w:val="00D61BBE"/>
    <w:rsid w:val="00D63A2B"/>
    <w:rsid w:val="00D63F28"/>
    <w:rsid w:val="00D645BE"/>
    <w:rsid w:val="00D6579B"/>
    <w:rsid w:val="00D66A06"/>
    <w:rsid w:val="00D67C72"/>
    <w:rsid w:val="00D67D0D"/>
    <w:rsid w:val="00D67FD9"/>
    <w:rsid w:val="00D70DB4"/>
    <w:rsid w:val="00D71F7F"/>
    <w:rsid w:val="00D730A4"/>
    <w:rsid w:val="00D73370"/>
    <w:rsid w:val="00D73F57"/>
    <w:rsid w:val="00D73FB8"/>
    <w:rsid w:val="00D747AC"/>
    <w:rsid w:val="00D74B81"/>
    <w:rsid w:val="00D751B9"/>
    <w:rsid w:val="00D7664B"/>
    <w:rsid w:val="00D7689F"/>
    <w:rsid w:val="00D76A96"/>
    <w:rsid w:val="00D80492"/>
    <w:rsid w:val="00D80582"/>
    <w:rsid w:val="00D80EE7"/>
    <w:rsid w:val="00D81FA3"/>
    <w:rsid w:val="00D81FD7"/>
    <w:rsid w:val="00D8225A"/>
    <w:rsid w:val="00D84327"/>
    <w:rsid w:val="00D844CD"/>
    <w:rsid w:val="00D84D5F"/>
    <w:rsid w:val="00D84EC7"/>
    <w:rsid w:val="00D866E8"/>
    <w:rsid w:val="00D86A5F"/>
    <w:rsid w:val="00D874ED"/>
    <w:rsid w:val="00D87685"/>
    <w:rsid w:val="00D9044D"/>
    <w:rsid w:val="00D90528"/>
    <w:rsid w:val="00D90F48"/>
    <w:rsid w:val="00D915A5"/>
    <w:rsid w:val="00D91770"/>
    <w:rsid w:val="00D917D7"/>
    <w:rsid w:val="00D918EE"/>
    <w:rsid w:val="00D9231B"/>
    <w:rsid w:val="00D92554"/>
    <w:rsid w:val="00D92630"/>
    <w:rsid w:val="00D93682"/>
    <w:rsid w:val="00D94A07"/>
    <w:rsid w:val="00D94E13"/>
    <w:rsid w:val="00D94E6A"/>
    <w:rsid w:val="00D95287"/>
    <w:rsid w:val="00D973AD"/>
    <w:rsid w:val="00D97A4F"/>
    <w:rsid w:val="00DA04FB"/>
    <w:rsid w:val="00DA0546"/>
    <w:rsid w:val="00DA0585"/>
    <w:rsid w:val="00DA1166"/>
    <w:rsid w:val="00DA1AE6"/>
    <w:rsid w:val="00DA1BA1"/>
    <w:rsid w:val="00DA3B46"/>
    <w:rsid w:val="00DA3FC0"/>
    <w:rsid w:val="00DA4564"/>
    <w:rsid w:val="00DA4B3E"/>
    <w:rsid w:val="00DA5342"/>
    <w:rsid w:val="00DA569C"/>
    <w:rsid w:val="00DA5875"/>
    <w:rsid w:val="00DA59D6"/>
    <w:rsid w:val="00DA6000"/>
    <w:rsid w:val="00DA609C"/>
    <w:rsid w:val="00DA6126"/>
    <w:rsid w:val="00DA656E"/>
    <w:rsid w:val="00DA6A4B"/>
    <w:rsid w:val="00DA74C7"/>
    <w:rsid w:val="00DB0680"/>
    <w:rsid w:val="00DB132A"/>
    <w:rsid w:val="00DB21A3"/>
    <w:rsid w:val="00DB22E5"/>
    <w:rsid w:val="00DB25E1"/>
    <w:rsid w:val="00DB3656"/>
    <w:rsid w:val="00DB38A5"/>
    <w:rsid w:val="00DB3E42"/>
    <w:rsid w:val="00DB4B3E"/>
    <w:rsid w:val="00DB4EB4"/>
    <w:rsid w:val="00DB57F4"/>
    <w:rsid w:val="00DB5F85"/>
    <w:rsid w:val="00DB6F7F"/>
    <w:rsid w:val="00DB73A3"/>
    <w:rsid w:val="00DB7B6D"/>
    <w:rsid w:val="00DC08B1"/>
    <w:rsid w:val="00DC0C82"/>
    <w:rsid w:val="00DC1A09"/>
    <w:rsid w:val="00DC1D35"/>
    <w:rsid w:val="00DC27DA"/>
    <w:rsid w:val="00DC2C13"/>
    <w:rsid w:val="00DC331A"/>
    <w:rsid w:val="00DC5D35"/>
    <w:rsid w:val="00DC657B"/>
    <w:rsid w:val="00DC67AF"/>
    <w:rsid w:val="00DC7752"/>
    <w:rsid w:val="00DC7899"/>
    <w:rsid w:val="00DD0027"/>
    <w:rsid w:val="00DD0091"/>
    <w:rsid w:val="00DD1045"/>
    <w:rsid w:val="00DD12B9"/>
    <w:rsid w:val="00DD1738"/>
    <w:rsid w:val="00DD30C4"/>
    <w:rsid w:val="00DD56D0"/>
    <w:rsid w:val="00DD57C1"/>
    <w:rsid w:val="00DD58B6"/>
    <w:rsid w:val="00DD5C68"/>
    <w:rsid w:val="00DD6AA0"/>
    <w:rsid w:val="00DD6F4C"/>
    <w:rsid w:val="00DD7009"/>
    <w:rsid w:val="00DD7F3C"/>
    <w:rsid w:val="00DE15F5"/>
    <w:rsid w:val="00DE2E63"/>
    <w:rsid w:val="00DE2E68"/>
    <w:rsid w:val="00DE3113"/>
    <w:rsid w:val="00DE3979"/>
    <w:rsid w:val="00DE4844"/>
    <w:rsid w:val="00DE52EA"/>
    <w:rsid w:val="00DE56E5"/>
    <w:rsid w:val="00DE5B87"/>
    <w:rsid w:val="00DE5DF0"/>
    <w:rsid w:val="00DE683F"/>
    <w:rsid w:val="00DE77FE"/>
    <w:rsid w:val="00DE79B7"/>
    <w:rsid w:val="00DF071B"/>
    <w:rsid w:val="00DF11D0"/>
    <w:rsid w:val="00DF1555"/>
    <w:rsid w:val="00DF1AB0"/>
    <w:rsid w:val="00DF1DF4"/>
    <w:rsid w:val="00DF201B"/>
    <w:rsid w:val="00DF25E4"/>
    <w:rsid w:val="00DF2BAB"/>
    <w:rsid w:val="00DF425E"/>
    <w:rsid w:val="00DF4989"/>
    <w:rsid w:val="00DF4F52"/>
    <w:rsid w:val="00DF5A3C"/>
    <w:rsid w:val="00DF6ECA"/>
    <w:rsid w:val="00DF70EA"/>
    <w:rsid w:val="00DF71C3"/>
    <w:rsid w:val="00DF739E"/>
    <w:rsid w:val="00DF7F51"/>
    <w:rsid w:val="00DF7F58"/>
    <w:rsid w:val="00E0112A"/>
    <w:rsid w:val="00E012B8"/>
    <w:rsid w:val="00E01650"/>
    <w:rsid w:val="00E01A6D"/>
    <w:rsid w:val="00E02B07"/>
    <w:rsid w:val="00E0304C"/>
    <w:rsid w:val="00E0389D"/>
    <w:rsid w:val="00E04917"/>
    <w:rsid w:val="00E04D21"/>
    <w:rsid w:val="00E04E70"/>
    <w:rsid w:val="00E04EF5"/>
    <w:rsid w:val="00E0622A"/>
    <w:rsid w:val="00E063F8"/>
    <w:rsid w:val="00E0681F"/>
    <w:rsid w:val="00E06901"/>
    <w:rsid w:val="00E06B87"/>
    <w:rsid w:val="00E10FDB"/>
    <w:rsid w:val="00E11240"/>
    <w:rsid w:val="00E11750"/>
    <w:rsid w:val="00E11805"/>
    <w:rsid w:val="00E11B06"/>
    <w:rsid w:val="00E11D6C"/>
    <w:rsid w:val="00E11D6D"/>
    <w:rsid w:val="00E13551"/>
    <w:rsid w:val="00E14C59"/>
    <w:rsid w:val="00E15051"/>
    <w:rsid w:val="00E158E5"/>
    <w:rsid w:val="00E15A6E"/>
    <w:rsid w:val="00E17715"/>
    <w:rsid w:val="00E178D5"/>
    <w:rsid w:val="00E206F0"/>
    <w:rsid w:val="00E2072E"/>
    <w:rsid w:val="00E20C01"/>
    <w:rsid w:val="00E212A3"/>
    <w:rsid w:val="00E213F0"/>
    <w:rsid w:val="00E21608"/>
    <w:rsid w:val="00E216F9"/>
    <w:rsid w:val="00E21A70"/>
    <w:rsid w:val="00E21B6A"/>
    <w:rsid w:val="00E21F05"/>
    <w:rsid w:val="00E22246"/>
    <w:rsid w:val="00E2278A"/>
    <w:rsid w:val="00E22929"/>
    <w:rsid w:val="00E22AE7"/>
    <w:rsid w:val="00E22B09"/>
    <w:rsid w:val="00E2347B"/>
    <w:rsid w:val="00E2381F"/>
    <w:rsid w:val="00E24006"/>
    <w:rsid w:val="00E24404"/>
    <w:rsid w:val="00E249FB"/>
    <w:rsid w:val="00E24D4F"/>
    <w:rsid w:val="00E25862"/>
    <w:rsid w:val="00E26D91"/>
    <w:rsid w:val="00E27127"/>
    <w:rsid w:val="00E271B9"/>
    <w:rsid w:val="00E27AFE"/>
    <w:rsid w:val="00E30164"/>
    <w:rsid w:val="00E313E9"/>
    <w:rsid w:val="00E316EF"/>
    <w:rsid w:val="00E3271E"/>
    <w:rsid w:val="00E32852"/>
    <w:rsid w:val="00E3303E"/>
    <w:rsid w:val="00E33FCD"/>
    <w:rsid w:val="00E34563"/>
    <w:rsid w:val="00E349B7"/>
    <w:rsid w:val="00E34E6F"/>
    <w:rsid w:val="00E358E2"/>
    <w:rsid w:val="00E36EEE"/>
    <w:rsid w:val="00E37543"/>
    <w:rsid w:val="00E407AC"/>
    <w:rsid w:val="00E407BB"/>
    <w:rsid w:val="00E41A30"/>
    <w:rsid w:val="00E432AD"/>
    <w:rsid w:val="00E43720"/>
    <w:rsid w:val="00E441C0"/>
    <w:rsid w:val="00E455C9"/>
    <w:rsid w:val="00E455F8"/>
    <w:rsid w:val="00E45C96"/>
    <w:rsid w:val="00E4657E"/>
    <w:rsid w:val="00E46CBB"/>
    <w:rsid w:val="00E47DC2"/>
    <w:rsid w:val="00E501D8"/>
    <w:rsid w:val="00E50817"/>
    <w:rsid w:val="00E50AF5"/>
    <w:rsid w:val="00E51167"/>
    <w:rsid w:val="00E51C4A"/>
    <w:rsid w:val="00E51C7A"/>
    <w:rsid w:val="00E51F55"/>
    <w:rsid w:val="00E52EE7"/>
    <w:rsid w:val="00E53603"/>
    <w:rsid w:val="00E537E7"/>
    <w:rsid w:val="00E537EA"/>
    <w:rsid w:val="00E53931"/>
    <w:rsid w:val="00E53A89"/>
    <w:rsid w:val="00E53FB6"/>
    <w:rsid w:val="00E5439E"/>
    <w:rsid w:val="00E54A95"/>
    <w:rsid w:val="00E55AFE"/>
    <w:rsid w:val="00E55CEF"/>
    <w:rsid w:val="00E55FAB"/>
    <w:rsid w:val="00E5657B"/>
    <w:rsid w:val="00E568B9"/>
    <w:rsid w:val="00E57C8E"/>
    <w:rsid w:val="00E607A6"/>
    <w:rsid w:val="00E60FC4"/>
    <w:rsid w:val="00E6150E"/>
    <w:rsid w:val="00E6247E"/>
    <w:rsid w:val="00E624CA"/>
    <w:rsid w:val="00E62817"/>
    <w:rsid w:val="00E62938"/>
    <w:rsid w:val="00E62BB0"/>
    <w:rsid w:val="00E62DAE"/>
    <w:rsid w:val="00E63294"/>
    <w:rsid w:val="00E6337B"/>
    <w:rsid w:val="00E63DC4"/>
    <w:rsid w:val="00E64853"/>
    <w:rsid w:val="00E64AF8"/>
    <w:rsid w:val="00E64C87"/>
    <w:rsid w:val="00E64DF4"/>
    <w:rsid w:val="00E6546B"/>
    <w:rsid w:val="00E66272"/>
    <w:rsid w:val="00E669ED"/>
    <w:rsid w:val="00E66C9C"/>
    <w:rsid w:val="00E6708F"/>
    <w:rsid w:val="00E70564"/>
    <w:rsid w:val="00E718B2"/>
    <w:rsid w:val="00E72B9E"/>
    <w:rsid w:val="00E72F4F"/>
    <w:rsid w:val="00E732AA"/>
    <w:rsid w:val="00E73EC2"/>
    <w:rsid w:val="00E749E8"/>
    <w:rsid w:val="00E74AA6"/>
    <w:rsid w:val="00E74AE5"/>
    <w:rsid w:val="00E76356"/>
    <w:rsid w:val="00E7645B"/>
    <w:rsid w:val="00E77B3F"/>
    <w:rsid w:val="00E805F9"/>
    <w:rsid w:val="00E81914"/>
    <w:rsid w:val="00E81AAA"/>
    <w:rsid w:val="00E81AE6"/>
    <w:rsid w:val="00E82EB2"/>
    <w:rsid w:val="00E82F74"/>
    <w:rsid w:val="00E83565"/>
    <w:rsid w:val="00E842A6"/>
    <w:rsid w:val="00E84E8A"/>
    <w:rsid w:val="00E850D7"/>
    <w:rsid w:val="00E85971"/>
    <w:rsid w:val="00E86BD1"/>
    <w:rsid w:val="00E86C96"/>
    <w:rsid w:val="00E87C87"/>
    <w:rsid w:val="00E90020"/>
    <w:rsid w:val="00E90225"/>
    <w:rsid w:val="00E914A4"/>
    <w:rsid w:val="00E9177B"/>
    <w:rsid w:val="00E92086"/>
    <w:rsid w:val="00E922C3"/>
    <w:rsid w:val="00E92363"/>
    <w:rsid w:val="00E94646"/>
    <w:rsid w:val="00E94A66"/>
    <w:rsid w:val="00E94B14"/>
    <w:rsid w:val="00E94C72"/>
    <w:rsid w:val="00E94D77"/>
    <w:rsid w:val="00E96121"/>
    <w:rsid w:val="00E96412"/>
    <w:rsid w:val="00E96565"/>
    <w:rsid w:val="00E97461"/>
    <w:rsid w:val="00E97650"/>
    <w:rsid w:val="00EA00EA"/>
    <w:rsid w:val="00EA03F1"/>
    <w:rsid w:val="00EA06C4"/>
    <w:rsid w:val="00EA0BE7"/>
    <w:rsid w:val="00EA1D4F"/>
    <w:rsid w:val="00EA2A70"/>
    <w:rsid w:val="00EA3D56"/>
    <w:rsid w:val="00EA3E25"/>
    <w:rsid w:val="00EA41CF"/>
    <w:rsid w:val="00EA45FD"/>
    <w:rsid w:val="00EA4A6F"/>
    <w:rsid w:val="00EA54B8"/>
    <w:rsid w:val="00EA622B"/>
    <w:rsid w:val="00EA6B73"/>
    <w:rsid w:val="00EA7584"/>
    <w:rsid w:val="00EA7FE6"/>
    <w:rsid w:val="00EB087C"/>
    <w:rsid w:val="00EB18BC"/>
    <w:rsid w:val="00EB2A09"/>
    <w:rsid w:val="00EB2F9E"/>
    <w:rsid w:val="00EB3603"/>
    <w:rsid w:val="00EB3F82"/>
    <w:rsid w:val="00EB40EF"/>
    <w:rsid w:val="00EB439F"/>
    <w:rsid w:val="00EB449F"/>
    <w:rsid w:val="00EB48BA"/>
    <w:rsid w:val="00EB4FB5"/>
    <w:rsid w:val="00EB50CD"/>
    <w:rsid w:val="00EB61FB"/>
    <w:rsid w:val="00EB64FC"/>
    <w:rsid w:val="00EB657A"/>
    <w:rsid w:val="00EB6FFE"/>
    <w:rsid w:val="00EB7267"/>
    <w:rsid w:val="00EC0224"/>
    <w:rsid w:val="00EC02B0"/>
    <w:rsid w:val="00EC1117"/>
    <w:rsid w:val="00EC1B25"/>
    <w:rsid w:val="00EC20CD"/>
    <w:rsid w:val="00EC2B15"/>
    <w:rsid w:val="00EC331F"/>
    <w:rsid w:val="00EC3922"/>
    <w:rsid w:val="00EC4FBD"/>
    <w:rsid w:val="00EC5718"/>
    <w:rsid w:val="00EC65E0"/>
    <w:rsid w:val="00EC663F"/>
    <w:rsid w:val="00EC6667"/>
    <w:rsid w:val="00EC6F62"/>
    <w:rsid w:val="00EC7173"/>
    <w:rsid w:val="00EC755D"/>
    <w:rsid w:val="00EC75C1"/>
    <w:rsid w:val="00EC7824"/>
    <w:rsid w:val="00ED098E"/>
    <w:rsid w:val="00ED1139"/>
    <w:rsid w:val="00ED21AB"/>
    <w:rsid w:val="00ED221B"/>
    <w:rsid w:val="00ED2BD2"/>
    <w:rsid w:val="00ED2FC6"/>
    <w:rsid w:val="00ED3F49"/>
    <w:rsid w:val="00ED451C"/>
    <w:rsid w:val="00ED64C2"/>
    <w:rsid w:val="00ED6770"/>
    <w:rsid w:val="00ED74A0"/>
    <w:rsid w:val="00ED780F"/>
    <w:rsid w:val="00EE000E"/>
    <w:rsid w:val="00EE0DA6"/>
    <w:rsid w:val="00EE1180"/>
    <w:rsid w:val="00EE1B21"/>
    <w:rsid w:val="00EE1E4C"/>
    <w:rsid w:val="00EE24FA"/>
    <w:rsid w:val="00EE2C0E"/>
    <w:rsid w:val="00EE3135"/>
    <w:rsid w:val="00EE370A"/>
    <w:rsid w:val="00EE54B8"/>
    <w:rsid w:val="00EE5C02"/>
    <w:rsid w:val="00EE626E"/>
    <w:rsid w:val="00EE7C26"/>
    <w:rsid w:val="00EE7CDB"/>
    <w:rsid w:val="00EE7F2B"/>
    <w:rsid w:val="00EF01CC"/>
    <w:rsid w:val="00EF02E2"/>
    <w:rsid w:val="00EF09A5"/>
    <w:rsid w:val="00EF0B22"/>
    <w:rsid w:val="00EF1023"/>
    <w:rsid w:val="00EF2741"/>
    <w:rsid w:val="00EF3894"/>
    <w:rsid w:val="00EF3A0B"/>
    <w:rsid w:val="00EF4278"/>
    <w:rsid w:val="00EF453A"/>
    <w:rsid w:val="00EF4A04"/>
    <w:rsid w:val="00EF4E8A"/>
    <w:rsid w:val="00EF4F19"/>
    <w:rsid w:val="00EF531E"/>
    <w:rsid w:val="00EF5C25"/>
    <w:rsid w:val="00EF71C0"/>
    <w:rsid w:val="00EF7231"/>
    <w:rsid w:val="00EF7357"/>
    <w:rsid w:val="00EF7588"/>
    <w:rsid w:val="00F00150"/>
    <w:rsid w:val="00F00979"/>
    <w:rsid w:val="00F0103A"/>
    <w:rsid w:val="00F01282"/>
    <w:rsid w:val="00F0159C"/>
    <w:rsid w:val="00F01AD1"/>
    <w:rsid w:val="00F01CF8"/>
    <w:rsid w:val="00F02612"/>
    <w:rsid w:val="00F026E1"/>
    <w:rsid w:val="00F027DC"/>
    <w:rsid w:val="00F039C2"/>
    <w:rsid w:val="00F03BD7"/>
    <w:rsid w:val="00F03D48"/>
    <w:rsid w:val="00F04B8D"/>
    <w:rsid w:val="00F05327"/>
    <w:rsid w:val="00F06446"/>
    <w:rsid w:val="00F10767"/>
    <w:rsid w:val="00F110A3"/>
    <w:rsid w:val="00F11AA4"/>
    <w:rsid w:val="00F11D4B"/>
    <w:rsid w:val="00F12507"/>
    <w:rsid w:val="00F12AFB"/>
    <w:rsid w:val="00F1392A"/>
    <w:rsid w:val="00F142ED"/>
    <w:rsid w:val="00F149A7"/>
    <w:rsid w:val="00F1541E"/>
    <w:rsid w:val="00F1596F"/>
    <w:rsid w:val="00F159FD"/>
    <w:rsid w:val="00F16A1E"/>
    <w:rsid w:val="00F16F89"/>
    <w:rsid w:val="00F17595"/>
    <w:rsid w:val="00F17927"/>
    <w:rsid w:val="00F20698"/>
    <w:rsid w:val="00F2097C"/>
    <w:rsid w:val="00F20A0D"/>
    <w:rsid w:val="00F20EFA"/>
    <w:rsid w:val="00F22509"/>
    <w:rsid w:val="00F22CFE"/>
    <w:rsid w:val="00F253D0"/>
    <w:rsid w:val="00F259B4"/>
    <w:rsid w:val="00F26649"/>
    <w:rsid w:val="00F266F8"/>
    <w:rsid w:val="00F27FD9"/>
    <w:rsid w:val="00F30A0C"/>
    <w:rsid w:val="00F30D75"/>
    <w:rsid w:val="00F3110F"/>
    <w:rsid w:val="00F32AA7"/>
    <w:rsid w:val="00F32F77"/>
    <w:rsid w:val="00F33D48"/>
    <w:rsid w:val="00F342C6"/>
    <w:rsid w:val="00F354E3"/>
    <w:rsid w:val="00F35AD5"/>
    <w:rsid w:val="00F36554"/>
    <w:rsid w:val="00F36D04"/>
    <w:rsid w:val="00F370ED"/>
    <w:rsid w:val="00F3745B"/>
    <w:rsid w:val="00F37A1A"/>
    <w:rsid w:val="00F401B6"/>
    <w:rsid w:val="00F41FE3"/>
    <w:rsid w:val="00F4207E"/>
    <w:rsid w:val="00F4220D"/>
    <w:rsid w:val="00F4276A"/>
    <w:rsid w:val="00F42848"/>
    <w:rsid w:val="00F42983"/>
    <w:rsid w:val="00F432E2"/>
    <w:rsid w:val="00F438C4"/>
    <w:rsid w:val="00F43C7A"/>
    <w:rsid w:val="00F44590"/>
    <w:rsid w:val="00F447A7"/>
    <w:rsid w:val="00F44C5B"/>
    <w:rsid w:val="00F44C92"/>
    <w:rsid w:val="00F453E5"/>
    <w:rsid w:val="00F45714"/>
    <w:rsid w:val="00F462B2"/>
    <w:rsid w:val="00F47089"/>
    <w:rsid w:val="00F47721"/>
    <w:rsid w:val="00F47F88"/>
    <w:rsid w:val="00F50666"/>
    <w:rsid w:val="00F50B27"/>
    <w:rsid w:val="00F52E7C"/>
    <w:rsid w:val="00F530FE"/>
    <w:rsid w:val="00F533C3"/>
    <w:rsid w:val="00F536B0"/>
    <w:rsid w:val="00F53905"/>
    <w:rsid w:val="00F54859"/>
    <w:rsid w:val="00F548FA"/>
    <w:rsid w:val="00F54FCB"/>
    <w:rsid w:val="00F554CB"/>
    <w:rsid w:val="00F55E4C"/>
    <w:rsid w:val="00F565B4"/>
    <w:rsid w:val="00F565E3"/>
    <w:rsid w:val="00F56762"/>
    <w:rsid w:val="00F56795"/>
    <w:rsid w:val="00F56911"/>
    <w:rsid w:val="00F56991"/>
    <w:rsid w:val="00F57BEE"/>
    <w:rsid w:val="00F60816"/>
    <w:rsid w:val="00F608CD"/>
    <w:rsid w:val="00F60ACF"/>
    <w:rsid w:val="00F61BEA"/>
    <w:rsid w:val="00F62DC6"/>
    <w:rsid w:val="00F6532F"/>
    <w:rsid w:val="00F6567F"/>
    <w:rsid w:val="00F65704"/>
    <w:rsid w:val="00F65782"/>
    <w:rsid w:val="00F657A3"/>
    <w:rsid w:val="00F65FFB"/>
    <w:rsid w:val="00F7189F"/>
    <w:rsid w:val="00F71934"/>
    <w:rsid w:val="00F71CAB"/>
    <w:rsid w:val="00F72194"/>
    <w:rsid w:val="00F72FED"/>
    <w:rsid w:val="00F7322F"/>
    <w:rsid w:val="00F73FE1"/>
    <w:rsid w:val="00F74005"/>
    <w:rsid w:val="00F74110"/>
    <w:rsid w:val="00F75448"/>
    <w:rsid w:val="00F7559B"/>
    <w:rsid w:val="00F800AA"/>
    <w:rsid w:val="00F80845"/>
    <w:rsid w:val="00F80E80"/>
    <w:rsid w:val="00F813B5"/>
    <w:rsid w:val="00F81A6F"/>
    <w:rsid w:val="00F827B6"/>
    <w:rsid w:val="00F82833"/>
    <w:rsid w:val="00F82872"/>
    <w:rsid w:val="00F83B7C"/>
    <w:rsid w:val="00F84261"/>
    <w:rsid w:val="00F842B9"/>
    <w:rsid w:val="00F863EF"/>
    <w:rsid w:val="00F8658C"/>
    <w:rsid w:val="00F86629"/>
    <w:rsid w:val="00F87883"/>
    <w:rsid w:val="00F87B04"/>
    <w:rsid w:val="00F90159"/>
    <w:rsid w:val="00F90765"/>
    <w:rsid w:val="00F91D85"/>
    <w:rsid w:val="00F924E4"/>
    <w:rsid w:val="00F92670"/>
    <w:rsid w:val="00F9323A"/>
    <w:rsid w:val="00F938FE"/>
    <w:rsid w:val="00F93BE3"/>
    <w:rsid w:val="00F9497A"/>
    <w:rsid w:val="00F94A25"/>
    <w:rsid w:val="00F94D32"/>
    <w:rsid w:val="00F958EA"/>
    <w:rsid w:val="00F96C7C"/>
    <w:rsid w:val="00F97269"/>
    <w:rsid w:val="00F97CB0"/>
    <w:rsid w:val="00FA130F"/>
    <w:rsid w:val="00FA149D"/>
    <w:rsid w:val="00FA167A"/>
    <w:rsid w:val="00FA1F8E"/>
    <w:rsid w:val="00FA27F1"/>
    <w:rsid w:val="00FA2898"/>
    <w:rsid w:val="00FA2926"/>
    <w:rsid w:val="00FA30BC"/>
    <w:rsid w:val="00FA31E7"/>
    <w:rsid w:val="00FA45B5"/>
    <w:rsid w:val="00FA465A"/>
    <w:rsid w:val="00FA4859"/>
    <w:rsid w:val="00FA4E30"/>
    <w:rsid w:val="00FA513B"/>
    <w:rsid w:val="00FA5B9F"/>
    <w:rsid w:val="00FA5FED"/>
    <w:rsid w:val="00FA604C"/>
    <w:rsid w:val="00FA64A6"/>
    <w:rsid w:val="00FA7ACA"/>
    <w:rsid w:val="00FB0948"/>
    <w:rsid w:val="00FB0DB4"/>
    <w:rsid w:val="00FB0E9B"/>
    <w:rsid w:val="00FB0EF2"/>
    <w:rsid w:val="00FB1A6D"/>
    <w:rsid w:val="00FB1C3B"/>
    <w:rsid w:val="00FB2774"/>
    <w:rsid w:val="00FB2B22"/>
    <w:rsid w:val="00FB3074"/>
    <w:rsid w:val="00FB3141"/>
    <w:rsid w:val="00FB32F2"/>
    <w:rsid w:val="00FB3F4B"/>
    <w:rsid w:val="00FB40BA"/>
    <w:rsid w:val="00FB4FCF"/>
    <w:rsid w:val="00FB52E8"/>
    <w:rsid w:val="00FB52FA"/>
    <w:rsid w:val="00FB645F"/>
    <w:rsid w:val="00FB6658"/>
    <w:rsid w:val="00FB6773"/>
    <w:rsid w:val="00FB7CD5"/>
    <w:rsid w:val="00FB7DEA"/>
    <w:rsid w:val="00FC118C"/>
    <w:rsid w:val="00FC15DF"/>
    <w:rsid w:val="00FC2A93"/>
    <w:rsid w:val="00FC2E04"/>
    <w:rsid w:val="00FC3D1F"/>
    <w:rsid w:val="00FC508E"/>
    <w:rsid w:val="00FC5497"/>
    <w:rsid w:val="00FC5713"/>
    <w:rsid w:val="00FC5AD9"/>
    <w:rsid w:val="00FC5D47"/>
    <w:rsid w:val="00FC60F1"/>
    <w:rsid w:val="00FC70C8"/>
    <w:rsid w:val="00FC7395"/>
    <w:rsid w:val="00FC74B1"/>
    <w:rsid w:val="00FC74DC"/>
    <w:rsid w:val="00FD097D"/>
    <w:rsid w:val="00FD0CCC"/>
    <w:rsid w:val="00FD0DB7"/>
    <w:rsid w:val="00FD0F8F"/>
    <w:rsid w:val="00FD1074"/>
    <w:rsid w:val="00FD157C"/>
    <w:rsid w:val="00FD29F0"/>
    <w:rsid w:val="00FD2B1E"/>
    <w:rsid w:val="00FD361F"/>
    <w:rsid w:val="00FD3DD4"/>
    <w:rsid w:val="00FD5017"/>
    <w:rsid w:val="00FD710A"/>
    <w:rsid w:val="00FD722B"/>
    <w:rsid w:val="00FD7CF9"/>
    <w:rsid w:val="00FE0E8C"/>
    <w:rsid w:val="00FE19A9"/>
    <w:rsid w:val="00FE1C2B"/>
    <w:rsid w:val="00FE1EB8"/>
    <w:rsid w:val="00FE2557"/>
    <w:rsid w:val="00FE30D3"/>
    <w:rsid w:val="00FE46E9"/>
    <w:rsid w:val="00FE4937"/>
    <w:rsid w:val="00FE5716"/>
    <w:rsid w:val="00FE5789"/>
    <w:rsid w:val="00FE5B1E"/>
    <w:rsid w:val="00FE5E06"/>
    <w:rsid w:val="00FE6025"/>
    <w:rsid w:val="00FE608B"/>
    <w:rsid w:val="00FE6BCC"/>
    <w:rsid w:val="00FE73E3"/>
    <w:rsid w:val="00FE7742"/>
    <w:rsid w:val="00FE788A"/>
    <w:rsid w:val="00FF043E"/>
    <w:rsid w:val="00FF0A15"/>
    <w:rsid w:val="00FF0C7E"/>
    <w:rsid w:val="00FF136F"/>
    <w:rsid w:val="00FF193E"/>
    <w:rsid w:val="00FF19AB"/>
    <w:rsid w:val="00FF361F"/>
    <w:rsid w:val="00FF6D68"/>
    <w:rsid w:val="00FF7212"/>
    <w:rsid w:val="00FF7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6E"/>
  </w:style>
  <w:style w:type="paragraph" w:styleId="1">
    <w:name w:val="heading 1"/>
    <w:basedOn w:val="a"/>
    <w:next w:val="a"/>
    <w:link w:val="10"/>
    <w:qFormat/>
    <w:rsid w:val="00DF7F58"/>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D42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9D4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4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456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639"/>
  </w:style>
  <w:style w:type="paragraph" w:styleId="a5">
    <w:name w:val="footer"/>
    <w:basedOn w:val="a"/>
    <w:link w:val="a6"/>
    <w:unhideWhenUsed/>
    <w:rsid w:val="00245639"/>
    <w:pPr>
      <w:tabs>
        <w:tab w:val="center" w:pos="4677"/>
        <w:tab w:val="right" w:pos="9355"/>
      </w:tabs>
      <w:spacing w:after="0" w:line="240" w:lineRule="auto"/>
    </w:pPr>
  </w:style>
  <w:style w:type="character" w:customStyle="1" w:styleId="a6">
    <w:name w:val="Нижний колонтитул Знак"/>
    <w:basedOn w:val="a0"/>
    <w:link w:val="a5"/>
    <w:rsid w:val="00245639"/>
  </w:style>
  <w:style w:type="paragraph" w:styleId="a7">
    <w:name w:val="annotation text"/>
    <w:basedOn w:val="a"/>
    <w:link w:val="a8"/>
    <w:uiPriority w:val="99"/>
    <w:rsid w:val="006A64B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rsid w:val="006A64BD"/>
    <w:rPr>
      <w:rFonts w:ascii="Times New Roman" w:eastAsia="Times New Roman" w:hAnsi="Times New Roman" w:cs="Times New Roman"/>
      <w:sz w:val="20"/>
      <w:szCs w:val="20"/>
      <w:lang w:eastAsia="ru-RU"/>
    </w:rPr>
  </w:style>
  <w:style w:type="table" w:styleId="a9">
    <w:name w:val="Table Grid"/>
    <w:basedOn w:val="a1"/>
    <w:uiPriority w:val="59"/>
    <w:rsid w:val="00296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ПАРАГРАФ"/>
    <w:basedOn w:val="a"/>
    <w:qFormat/>
    <w:rsid w:val="00D55445"/>
    <w:pPr>
      <w:ind w:left="720"/>
      <w:contextualSpacing/>
    </w:pPr>
  </w:style>
  <w:style w:type="paragraph" w:styleId="ab">
    <w:name w:val="Balloon Text"/>
    <w:basedOn w:val="a"/>
    <w:link w:val="ac"/>
    <w:unhideWhenUsed/>
    <w:rsid w:val="00FC60F1"/>
    <w:pPr>
      <w:spacing w:after="0" w:line="240" w:lineRule="auto"/>
    </w:pPr>
    <w:rPr>
      <w:rFonts w:ascii="Tahoma" w:hAnsi="Tahoma" w:cs="Tahoma"/>
      <w:sz w:val="16"/>
      <w:szCs w:val="16"/>
    </w:rPr>
  </w:style>
  <w:style w:type="character" w:customStyle="1" w:styleId="ac">
    <w:name w:val="Текст выноски Знак"/>
    <w:basedOn w:val="a0"/>
    <w:link w:val="ab"/>
    <w:rsid w:val="00FC60F1"/>
    <w:rPr>
      <w:rFonts w:ascii="Tahoma" w:hAnsi="Tahoma" w:cs="Tahoma"/>
      <w:sz w:val="16"/>
      <w:szCs w:val="16"/>
    </w:rPr>
  </w:style>
  <w:style w:type="numbering" w:customStyle="1" w:styleId="11">
    <w:name w:val="Нет списка1"/>
    <w:next w:val="a2"/>
    <w:uiPriority w:val="99"/>
    <w:semiHidden/>
    <w:unhideWhenUsed/>
    <w:rsid w:val="00F565B4"/>
  </w:style>
  <w:style w:type="paragraph" w:customStyle="1" w:styleId="ConsPlusCell">
    <w:name w:val="ConsPlusCell"/>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65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65B4"/>
    <w:pPr>
      <w:widowControl w:val="0"/>
      <w:autoSpaceDE w:val="0"/>
      <w:autoSpaceDN w:val="0"/>
      <w:spacing w:after="0" w:line="240" w:lineRule="auto"/>
    </w:pPr>
    <w:rPr>
      <w:rFonts w:ascii="Tahoma" w:eastAsia="Times New Roman" w:hAnsi="Tahoma" w:cs="Tahoma"/>
      <w:sz w:val="26"/>
      <w:szCs w:val="20"/>
      <w:lang w:eastAsia="ru-RU"/>
    </w:rPr>
  </w:style>
  <w:style w:type="paragraph" w:styleId="ad">
    <w:name w:val="endnote text"/>
    <w:basedOn w:val="a"/>
    <w:link w:val="ae"/>
    <w:uiPriority w:val="99"/>
    <w:semiHidden/>
    <w:unhideWhenUsed/>
    <w:rsid w:val="00F565B4"/>
    <w:pPr>
      <w:spacing w:after="0" w:line="240" w:lineRule="auto"/>
      <w:ind w:firstLine="709"/>
      <w:jc w:val="both"/>
    </w:pPr>
    <w:rPr>
      <w:rFonts w:ascii="Times New Roman" w:hAnsi="Times New Roman" w:cs="Times New Roman"/>
      <w:sz w:val="20"/>
      <w:szCs w:val="20"/>
    </w:rPr>
  </w:style>
  <w:style w:type="character" w:customStyle="1" w:styleId="ae">
    <w:name w:val="Текст концевой сноски Знак"/>
    <w:basedOn w:val="a0"/>
    <w:link w:val="ad"/>
    <w:uiPriority w:val="99"/>
    <w:semiHidden/>
    <w:rsid w:val="00F565B4"/>
    <w:rPr>
      <w:rFonts w:ascii="Times New Roman" w:hAnsi="Times New Roman" w:cs="Times New Roman"/>
      <w:sz w:val="20"/>
      <w:szCs w:val="20"/>
    </w:rPr>
  </w:style>
  <w:style w:type="character" w:styleId="af">
    <w:name w:val="endnote reference"/>
    <w:basedOn w:val="a0"/>
    <w:uiPriority w:val="99"/>
    <w:semiHidden/>
    <w:unhideWhenUsed/>
    <w:rsid w:val="00F565B4"/>
    <w:rPr>
      <w:vertAlign w:val="superscript"/>
    </w:rPr>
  </w:style>
  <w:style w:type="paragraph" w:styleId="af0">
    <w:name w:val="footnote text"/>
    <w:basedOn w:val="a"/>
    <w:link w:val="af1"/>
    <w:uiPriority w:val="99"/>
    <w:unhideWhenUsed/>
    <w:rsid w:val="00F565B4"/>
    <w:pPr>
      <w:spacing w:after="0" w:line="240" w:lineRule="auto"/>
      <w:ind w:firstLine="709"/>
      <w:jc w:val="both"/>
    </w:pPr>
    <w:rPr>
      <w:rFonts w:ascii="Times New Roman" w:hAnsi="Times New Roman" w:cs="Times New Roman"/>
      <w:sz w:val="20"/>
      <w:szCs w:val="20"/>
    </w:rPr>
  </w:style>
  <w:style w:type="character" w:customStyle="1" w:styleId="af1">
    <w:name w:val="Текст сноски Знак"/>
    <w:basedOn w:val="a0"/>
    <w:link w:val="af0"/>
    <w:uiPriority w:val="99"/>
    <w:rsid w:val="00F565B4"/>
    <w:rPr>
      <w:rFonts w:ascii="Times New Roman" w:hAnsi="Times New Roman" w:cs="Times New Roman"/>
      <w:sz w:val="20"/>
      <w:szCs w:val="20"/>
    </w:rPr>
  </w:style>
  <w:style w:type="character" w:styleId="af2">
    <w:name w:val="footnote reference"/>
    <w:basedOn w:val="a0"/>
    <w:unhideWhenUsed/>
    <w:rsid w:val="00F565B4"/>
    <w:rPr>
      <w:vertAlign w:val="superscript"/>
    </w:rPr>
  </w:style>
  <w:style w:type="numbering" w:customStyle="1" w:styleId="2">
    <w:name w:val="Нет списка2"/>
    <w:next w:val="a2"/>
    <w:uiPriority w:val="99"/>
    <w:semiHidden/>
    <w:unhideWhenUsed/>
    <w:rsid w:val="000366E7"/>
  </w:style>
  <w:style w:type="table" w:customStyle="1" w:styleId="12">
    <w:name w:val="Сетка таблицы1"/>
    <w:basedOn w:val="a1"/>
    <w:next w:val="a9"/>
    <w:uiPriority w:val="39"/>
    <w:rsid w:val="00BC59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46044D"/>
    <w:rPr>
      <w:sz w:val="16"/>
      <w:szCs w:val="16"/>
    </w:rPr>
  </w:style>
  <w:style w:type="paragraph" w:styleId="af4">
    <w:name w:val="annotation subject"/>
    <w:basedOn w:val="a7"/>
    <w:next w:val="a7"/>
    <w:link w:val="af5"/>
    <w:unhideWhenUsed/>
    <w:rsid w:val="0046044D"/>
    <w:pPr>
      <w:widowControl/>
      <w:autoSpaceDE/>
      <w:autoSpaceDN/>
      <w:adjustRightInd/>
      <w:spacing w:after="200"/>
    </w:pPr>
    <w:rPr>
      <w:rFonts w:asciiTheme="minorHAnsi" w:eastAsiaTheme="minorHAnsi" w:hAnsiTheme="minorHAnsi" w:cstheme="minorBidi"/>
      <w:b/>
      <w:bCs/>
      <w:lang w:eastAsia="en-US"/>
    </w:rPr>
  </w:style>
  <w:style w:type="character" w:customStyle="1" w:styleId="af5">
    <w:name w:val="Тема примечания Знак"/>
    <w:basedOn w:val="a8"/>
    <w:link w:val="af4"/>
    <w:rsid w:val="0046044D"/>
    <w:rPr>
      <w:rFonts w:ascii="Times New Roman" w:eastAsia="Times New Roman" w:hAnsi="Times New Roman" w:cs="Times New Roman"/>
      <w:b/>
      <w:bCs/>
      <w:sz w:val="20"/>
      <w:szCs w:val="20"/>
      <w:lang w:eastAsia="ru-RU"/>
    </w:rPr>
  </w:style>
  <w:style w:type="character" w:styleId="af6">
    <w:name w:val="Placeholder Text"/>
    <w:basedOn w:val="a0"/>
    <w:uiPriority w:val="99"/>
    <w:semiHidden/>
    <w:rsid w:val="00DF6ECA"/>
    <w:rPr>
      <w:color w:val="808080"/>
    </w:rPr>
  </w:style>
  <w:style w:type="character" w:styleId="af7">
    <w:name w:val="page number"/>
    <w:basedOn w:val="a0"/>
    <w:rsid w:val="00194961"/>
  </w:style>
  <w:style w:type="character" w:styleId="af8">
    <w:name w:val="Hyperlink"/>
    <w:basedOn w:val="a0"/>
    <w:unhideWhenUsed/>
    <w:rsid w:val="002B1997"/>
    <w:rPr>
      <w:color w:val="0000FF" w:themeColor="hyperlink"/>
      <w:u w:val="single"/>
    </w:rPr>
  </w:style>
  <w:style w:type="paragraph" w:customStyle="1" w:styleId="Style8">
    <w:name w:val="Style8"/>
    <w:basedOn w:val="a"/>
    <w:uiPriority w:val="99"/>
    <w:rsid w:val="00EE370A"/>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lang w:eastAsia="ru-RU"/>
    </w:rPr>
  </w:style>
  <w:style w:type="paragraph" w:styleId="af9">
    <w:name w:val="Body Text"/>
    <w:basedOn w:val="a"/>
    <w:link w:val="afa"/>
    <w:unhideWhenUsed/>
    <w:rsid w:val="0066604C"/>
    <w:pPr>
      <w:spacing w:after="0" w:line="240" w:lineRule="auto"/>
      <w:ind w:right="32"/>
      <w:jc w:val="both"/>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rsid w:val="0066604C"/>
    <w:rPr>
      <w:rFonts w:ascii="Times New Roman" w:eastAsia="Times New Roman" w:hAnsi="Times New Roman" w:cs="Times New Roman"/>
      <w:sz w:val="28"/>
      <w:szCs w:val="20"/>
      <w:lang w:eastAsia="ru-RU"/>
    </w:rPr>
  </w:style>
  <w:style w:type="paragraph" w:styleId="afb">
    <w:name w:val="Title"/>
    <w:basedOn w:val="a"/>
    <w:link w:val="afc"/>
    <w:qFormat/>
    <w:rsid w:val="007160B4"/>
    <w:pPr>
      <w:spacing w:after="0" w:line="240" w:lineRule="auto"/>
      <w:jc w:val="center"/>
    </w:pPr>
    <w:rPr>
      <w:rFonts w:ascii="Times New Roman" w:eastAsia="Times New Roman" w:hAnsi="Times New Roman" w:cs="Times New Roman"/>
      <w:b/>
      <w:sz w:val="28"/>
      <w:szCs w:val="20"/>
      <w:lang w:eastAsia="ru-RU"/>
    </w:rPr>
  </w:style>
  <w:style w:type="character" w:customStyle="1" w:styleId="afc">
    <w:name w:val="Название Знак"/>
    <w:basedOn w:val="a0"/>
    <w:link w:val="afb"/>
    <w:rsid w:val="007160B4"/>
    <w:rPr>
      <w:rFonts w:ascii="Times New Roman" w:eastAsia="Times New Roman" w:hAnsi="Times New Roman" w:cs="Times New Roman"/>
      <w:b/>
      <w:sz w:val="28"/>
      <w:szCs w:val="20"/>
      <w:lang w:eastAsia="ru-RU"/>
    </w:rPr>
  </w:style>
  <w:style w:type="character" w:customStyle="1" w:styleId="ft-hit-pos">
    <w:name w:val="ft-hit-pos"/>
    <w:basedOn w:val="a0"/>
    <w:rsid w:val="00035654"/>
  </w:style>
  <w:style w:type="character" w:customStyle="1" w:styleId="afd">
    <w:name w:val="Основной текст_"/>
    <w:link w:val="13"/>
    <w:locked/>
    <w:rsid w:val="00BA6AFC"/>
    <w:rPr>
      <w:sz w:val="27"/>
      <w:szCs w:val="27"/>
      <w:shd w:val="clear" w:color="auto" w:fill="FFFFFF"/>
    </w:rPr>
  </w:style>
  <w:style w:type="paragraph" w:customStyle="1" w:styleId="13">
    <w:name w:val="Основной текст1"/>
    <w:basedOn w:val="a"/>
    <w:link w:val="afd"/>
    <w:rsid w:val="00BA6AFC"/>
    <w:pPr>
      <w:shd w:val="clear" w:color="auto" w:fill="FFFFFF"/>
      <w:spacing w:after="240" w:line="302" w:lineRule="exact"/>
      <w:ind w:hanging="1400"/>
    </w:pPr>
    <w:rPr>
      <w:sz w:val="27"/>
      <w:szCs w:val="27"/>
    </w:rPr>
  </w:style>
  <w:style w:type="paragraph" w:styleId="20">
    <w:name w:val="Body Text 2"/>
    <w:basedOn w:val="a"/>
    <w:link w:val="21"/>
    <w:rsid w:val="00DA6000"/>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0"/>
    <w:rsid w:val="00DA6000"/>
    <w:rPr>
      <w:rFonts w:ascii="Times New Roman" w:eastAsia="Times New Roman" w:hAnsi="Times New Roman" w:cs="Times New Roman"/>
      <w:sz w:val="20"/>
      <w:szCs w:val="20"/>
      <w:lang w:eastAsia="ru-RU"/>
    </w:rPr>
  </w:style>
  <w:style w:type="numbering" w:customStyle="1" w:styleId="3">
    <w:name w:val="Нет списка3"/>
    <w:next w:val="a2"/>
    <w:semiHidden/>
    <w:unhideWhenUsed/>
    <w:rsid w:val="00C63A38"/>
  </w:style>
  <w:style w:type="table" w:customStyle="1" w:styleId="22">
    <w:name w:val="Сетка таблицы2"/>
    <w:basedOn w:val="a1"/>
    <w:next w:val="a9"/>
    <w:rsid w:val="00C63A3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Indent"/>
    <w:basedOn w:val="a"/>
    <w:link w:val="aff"/>
    <w:rsid w:val="00C63A38"/>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
    <w:name w:val="Основной текст с отступом Знак"/>
    <w:basedOn w:val="a0"/>
    <w:link w:val="afe"/>
    <w:rsid w:val="00C63A38"/>
    <w:rPr>
      <w:rFonts w:ascii="Times New Roman" w:eastAsia="Times New Roman" w:hAnsi="Times New Roman" w:cs="Times New Roman"/>
      <w:sz w:val="20"/>
      <w:szCs w:val="20"/>
      <w:lang w:eastAsia="ru-RU"/>
    </w:rPr>
  </w:style>
  <w:style w:type="character" w:customStyle="1" w:styleId="mail-message-sender-email">
    <w:name w:val="mail-message-sender-email"/>
    <w:basedOn w:val="a0"/>
    <w:rsid w:val="00C63A38"/>
  </w:style>
  <w:style w:type="paragraph" w:styleId="aff0">
    <w:name w:val="Normal (Web)"/>
    <w:basedOn w:val="a"/>
    <w:uiPriority w:val="99"/>
    <w:unhideWhenUsed/>
    <w:rsid w:val="00C6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qFormat/>
    <w:rsid w:val="00C63A38"/>
    <w:rPr>
      <w:b/>
      <w:bCs/>
    </w:rPr>
  </w:style>
  <w:style w:type="character" w:customStyle="1" w:styleId="10">
    <w:name w:val="Заголовок 1 Знак"/>
    <w:basedOn w:val="a0"/>
    <w:link w:val="1"/>
    <w:rsid w:val="00DF7F58"/>
    <w:rPr>
      <w:rFonts w:ascii="Times New Roman" w:eastAsia="Times New Roman" w:hAnsi="Times New Roman" w:cs="Times New Roman"/>
      <w:b/>
      <w:bCs/>
      <w:sz w:val="24"/>
      <w:szCs w:val="24"/>
      <w:lang w:eastAsia="zh-CN"/>
    </w:rPr>
  </w:style>
  <w:style w:type="numbering" w:customStyle="1" w:styleId="4">
    <w:name w:val="Нет списка4"/>
    <w:next w:val="a2"/>
    <w:uiPriority w:val="99"/>
    <w:semiHidden/>
    <w:unhideWhenUsed/>
    <w:rsid w:val="00DF7F58"/>
  </w:style>
  <w:style w:type="character" w:customStyle="1" w:styleId="WW8Num1z0">
    <w:name w:val="WW8Num1z0"/>
    <w:rsid w:val="00DF7F58"/>
  </w:style>
  <w:style w:type="character" w:customStyle="1" w:styleId="WW8Num1z1">
    <w:name w:val="WW8Num1z1"/>
    <w:rsid w:val="00DF7F58"/>
  </w:style>
  <w:style w:type="character" w:customStyle="1" w:styleId="WW8Num1z2">
    <w:name w:val="WW8Num1z2"/>
    <w:rsid w:val="00DF7F58"/>
  </w:style>
  <w:style w:type="character" w:customStyle="1" w:styleId="WW8Num1z3">
    <w:name w:val="WW8Num1z3"/>
    <w:rsid w:val="00DF7F58"/>
  </w:style>
  <w:style w:type="character" w:customStyle="1" w:styleId="WW8Num1z4">
    <w:name w:val="WW8Num1z4"/>
    <w:rsid w:val="00DF7F58"/>
  </w:style>
  <w:style w:type="character" w:customStyle="1" w:styleId="WW8Num1z5">
    <w:name w:val="WW8Num1z5"/>
    <w:rsid w:val="00DF7F58"/>
  </w:style>
  <w:style w:type="character" w:customStyle="1" w:styleId="WW8Num1z6">
    <w:name w:val="WW8Num1z6"/>
    <w:rsid w:val="00DF7F58"/>
  </w:style>
  <w:style w:type="character" w:customStyle="1" w:styleId="WW8Num1z7">
    <w:name w:val="WW8Num1z7"/>
    <w:rsid w:val="00DF7F58"/>
  </w:style>
  <w:style w:type="character" w:customStyle="1" w:styleId="WW8Num1z8">
    <w:name w:val="WW8Num1z8"/>
    <w:rsid w:val="00DF7F58"/>
  </w:style>
  <w:style w:type="character" w:customStyle="1" w:styleId="WW8Num2z0">
    <w:name w:val="WW8Num2z0"/>
    <w:rsid w:val="00DF7F58"/>
    <w:rPr>
      <w:rFonts w:ascii="Symbol" w:hAnsi="Symbol" w:cs="Symbol"/>
    </w:rPr>
  </w:style>
  <w:style w:type="character" w:customStyle="1" w:styleId="WW8Num2z1">
    <w:name w:val="WW8Num2z1"/>
    <w:rsid w:val="00DF7F58"/>
    <w:rPr>
      <w:rFonts w:ascii="Courier New" w:hAnsi="Courier New" w:cs="Courier New"/>
    </w:rPr>
  </w:style>
  <w:style w:type="character" w:customStyle="1" w:styleId="WW8Num2z2">
    <w:name w:val="WW8Num2z2"/>
    <w:rsid w:val="00DF7F58"/>
    <w:rPr>
      <w:rFonts w:ascii="Wingdings" w:hAnsi="Wingdings" w:cs="Wingdings"/>
    </w:rPr>
  </w:style>
  <w:style w:type="character" w:customStyle="1" w:styleId="WW8Num3z0">
    <w:name w:val="WW8Num3z0"/>
    <w:rsid w:val="00DF7F58"/>
  </w:style>
  <w:style w:type="character" w:customStyle="1" w:styleId="WW8Num3z1">
    <w:name w:val="WW8Num3z1"/>
    <w:rsid w:val="00DF7F58"/>
  </w:style>
  <w:style w:type="character" w:customStyle="1" w:styleId="WW8Num3z2">
    <w:name w:val="WW8Num3z2"/>
    <w:rsid w:val="00DF7F58"/>
  </w:style>
  <w:style w:type="character" w:customStyle="1" w:styleId="WW8Num3z3">
    <w:name w:val="WW8Num3z3"/>
    <w:rsid w:val="00DF7F58"/>
  </w:style>
  <w:style w:type="character" w:customStyle="1" w:styleId="WW8Num3z4">
    <w:name w:val="WW8Num3z4"/>
    <w:rsid w:val="00DF7F58"/>
  </w:style>
  <w:style w:type="character" w:customStyle="1" w:styleId="WW8Num3z5">
    <w:name w:val="WW8Num3z5"/>
    <w:rsid w:val="00DF7F58"/>
  </w:style>
  <w:style w:type="character" w:customStyle="1" w:styleId="WW8Num3z6">
    <w:name w:val="WW8Num3z6"/>
    <w:rsid w:val="00DF7F58"/>
  </w:style>
  <w:style w:type="character" w:customStyle="1" w:styleId="WW8Num3z7">
    <w:name w:val="WW8Num3z7"/>
    <w:rsid w:val="00DF7F58"/>
  </w:style>
  <w:style w:type="character" w:customStyle="1" w:styleId="WW8Num3z8">
    <w:name w:val="WW8Num3z8"/>
    <w:rsid w:val="00DF7F58"/>
  </w:style>
  <w:style w:type="character" w:customStyle="1" w:styleId="14">
    <w:name w:val="Основной шрифт абзаца1"/>
    <w:rsid w:val="00DF7F58"/>
  </w:style>
  <w:style w:type="character" w:customStyle="1" w:styleId="blk">
    <w:name w:val="blk"/>
    <w:basedOn w:val="14"/>
    <w:rsid w:val="00DF7F58"/>
  </w:style>
  <w:style w:type="character" w:customStyle="1" w:styleId="15">
    <w:name w:val="Знак примечания1"/>
    <w:rsid w:val="00DF7F58"/>
    <w:rPr>
      <w:sz w:val="16"/>
      <w:szCs w:val="16"/>
    </w:rPr>
  </w:style>
  <w:style w:type="character" w:customStyle="1" w:styleId="aff2">
    <w:name w:val="Символ нумерации"/>
    <w:rsid w:val="00DF7F58"/>
  </w:style>
  <w:style w:type="paragraph" w:customStyle="1" w:styleId="16">
    <w:name w:val="Заголовок1"/>
    <w:basedOn w:val="a"/>
    <w:next w:val="17"/>
    <w:rsid w:val="00DF7F58"/>
    <w:pPr>
      <w:keepNext/>
      <w:suppressAutoHyphens/>
      <w:spacing w:before="240" w:after="120" w:line="240" w:lineRule="auto"/>
    </w:pPr>
    <w:rPr>
      <w:rFonts w:ascii="Liberation Sans" w:eastAsia="Microsoft YaHei" w:hAnsi="Liberation Sans" w:cs="Mangal"/>
      <w:sz w:val="28"/>
      <w:szCs w:val="28"/>
      <w:lang w:eastAsia="zh-CN"/>
    </w:rPr>
  </w:style>
  <w:style w:type="paragraph" w:styleId="aff3">
    <w:name w:val="List"/>
    <w:basedOn w:val="17"/>
    <w:next w:val="ConsPlusTitle"/>
    <w:rsid w:val="00DF7F58"/>
  </w:style>
  <w:style w:type="paragraph" w:styleId="aff4">
    <w:name w:val="caption"/>
    <w:basedOn w:val="a"/>
    <w:next w:val="18"/>
    <w:qFormat/>
    <w:rsid w:val="00DF7F5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7">
    <w:name w:val="Указатель1"/>
    <w:basedOn w:val="a"/>
    <w:next w:val="ab"/>
    <w:rsid w:val="00DF7F58"/>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 объекта1"/>
    <w:basedOn w:val="a"/>
    <w:next w:val="a"/>
    <w:rsid w:val="00DF7F58"/>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19">
    <w:name w:val="Текст выноски Знак1"/>
    <w:basedOn w:val="a0"/>
    <w:rsid w:val="00DF7F58"/>
    <w:rPr>
      <w:rFonts w:ascii="Segoe UI" w:hAnsi="Segoe UI" w:cs="Segoe UI"/>
      <w:sz w:val="18"/>
      <w:szCs w:val="18"/>
      <w:lang w:eastAsia="zh-CN"/>
    </w:rPr>
  </w:style>
  <w:style w:type="paragraph" w:customStyle="1" w:styleId="aff5">
    <w:name w:val="Верхний и нижний колонтитулы"/>
    <w:basedOn w:val="a"/>
    <w:next w:val="aa"/>
    <w:rsid w:val="00DF7F5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Верхний колонтитул Знак1"/>
    <w:basedOn w:val="a0"/>
    <w:rsid w:val="00DF7F58"/>
    <w:rPr>
      <w:sz w:val="24"/>
      <w:szCs w:val="24"/>
      <w:lang w:eastAsia="zh-CN"/>
    </w:rPr>
  </w:style>
  <w:style w:type="character" w:customStyle="1" w:styleId="1b">
    <w:name w:val="Нижний колонтитул Знак1"/>
    <w:basedOn w:val="a0"/>
    <w:rsid w:val="00DF7F58"/>
    <w:rPr>
      <w:sz w:val="24"/>
      <w:szCs w:val="24"/>
      <w:lang w:eastAsia="zh-CN"/>
    </w:rPr>
  </w:style>
  <w:style w:type="paragraph" w:customStyle="1" w:styleId="1c">
    <w:name w:val="Текст примечания1"/>
    <w:basedOn w:val="a"/>
    <w:next w:val="aff6"/>
    <w:rsid w:val="00DF7F58"/>
    <w:pPr>
      <w:suppressAutoHyphens/>
      <w:spacing w:after="0" w:line="240" w:lineRule="auto"/>
    </w:pPr>
    <w:rPr>
      <w:rFonts w:ascii="Times New Roman" w:eastAsia="Times New Roman" w:hAnsi="Times New Roman" w:cs="Times New Roman"/>
      <w:sz w:val="20"/>
      <w:szCs w:val="20"/>
      <w:lang w:eastAsia="zh-CN"/>
    </w:rPr>
  </w:style>
  <w:style w:type="paragraph" w:customStyle="1" w:styleId="aff6">
    <w:name w:val="Содержимое таблицы"/>
    <w:basedOn w:val="a"/>
    <w:rsid w:val="00DF7F58"/>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1d">
    <w:name w:val="Текст примечания Знак1"/>
    <w:basedOn w:val="a0"/>
    <w:uiPriority w:val="99"/>
    <w:semiHidden/>
    <w:rsid w:val="00DF7F58"/>
    <w:rPr>
      <w:lang w:eastAsia="zh-CN"/>
    </w:rPr>
  </w:style>
  <w:style w:type="character" w:customStyle="1" w:styleId="1e">
    <w:name w:val="Тема примечания Знак1"/>
    <w:basedOn w:val="1d"/>
    <w:rsid w:val="00DF7F58"/>
    <w:rPr>
      <w:b/>
      <w:bCs/>
      <w:sz w:val="24"/>
      <w:szCs w:val="24"/>
      <w:lang w:eastAsia="zh-CN"/>
    </w:rPr>
  </w:style>
  <w:style w:type="paragraph" w:customStyle="1" w:styleId="aff7">
    <w:name w:val="Содержимое врезки"/>
    <w:basedOn w:val="a"/>
    <w:rsid w:val="00DF7F58"/>
    <w:pPr>
      <w:suppressAutoHyphens/>
      <w:spacing w:after="0" w:line="240" w:lineRule="auto"/>
    </w:pPr>
    <w:rPr>
      <w:rFonts w:ascii="Times New Roman" w:eastAsia="Times New Roman" w:hAnsi="Times New Roman" w:cs="Times New Roman"/>
      <w:sz w:val="24"/>
      <w:szCs w:val="24"/>
      <w:lang w:eastAsia="zh-CN"/>
    </w:rPr>
  </w:style>
  <w:style w:type="paragraph" w:customStyle="1" w:styleId="aff8">
    <w:name w:val="Заголовок таблицы"/>
    <w:basedOn w:val="aff6"/>
    <w:rsid w:val="00DF7F58"/>
    <w:pPr>
      <w:jc w:val="center"/>
    </w:pPr>
    <w:rPr>
      <w:b/>
      <w:bCs/>
    </w:rPr>
  </w:style>
  <w:style w:type="character" w:customStyle="1" w:styleId="7">
    <w:name w:val="Основной текст (7)_"/>
    <w:link w:val="70"/>
    <w:locked/>
    <w:rsid w:val="00577A09"/>
    <w:rPr>
      <w:b/>
      <w:bCs/>
      <w:sz w:val="19"/>
      <w:szCs w:val="19"/>
      <w:shd w:val="clear" w:color="auto" w:fill="FFFFFF"/>
    </w:rPr>
  </w:style>
  <w:style w:type="paragraph" w:customStyle="1" w:styleId="70">
    <w:name w:val="Основной текст (7)"/>
    <w:basedOn w:val="a"/>
    <w:link w:val="7"/>
    <w:rsid w:val="00577A09"/>
    <w:pPr>
      <w:shd w:val="clear" w:color="auto" w:fill="FFFFFF"/>
      <w:spacing w:after="0" w:line="240" w:lineRule="atLeast"/>
      <w:jc w:val="center"/>
    </w:pPr>
    <w:rPr>
      <w:b/>
      <w:bCs/>
      <w:sz w:val="19"/>
      <w:szCs w:val="19"/>
    </w:rPr>
  </w:style>
  <w:style w:type="paragraph" w:styleId="aff9">
    <w:name w:val="No Spacing"/>
    <w:link w:val="affa"/>
    <w:uiPriority w:val="1"/>
    <w:qFormat/>
    <w:rsid w:val="008028EF"/>
    <w:pPr>
      <w:spacing w:after="0" w:line="240" w:lineRule="auto"/>
    </w:pPr>
    <w:rPr>
      <w:rFonts w:ascii="Calibri" w:eastAsia="Times New Roman" w:hAnsi="Calibri" w:cs="Times New Roman"/>
    </w:rPr>
  </w:style>
  <w:style w:type="character" w:customStyle="1" w:styleId="affa">
    <w:name w:val="Без интервала Знак"/>
    <w:link w:val="aff9"/>
    <w:uiPriority w:val="1"/>
    <w:locked/>
    <w:rsid w:val="008028E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6E"/>
  </w:style>
  <w:style w:type="paragraph" w:styleId="1">
    <w:name w:val="heading 1"/>
    <w:basedOn w:val="a"/>
    <w:next w:val="a"/>
    <w:link w:val="10"/>
    <w:qFormat/>
    <w:rsid w:val="00DF7F58"/>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D42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9D4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4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456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639"/>
  </w:style>
  <w:style w:type="paragraph" w:styleId="a5">
    <w:name w:val="footer"/>
    <w:basedOn w:val="a"/>
    <w:link w:val="a6"/>
    <w:unhideWhenUsed/>
    <w:rsid w:val="00245639"/>
    <w:pPr>
      <w:tabs>
        <w:tab w:val="center" w:pos="4677"/>
        <w:tab w:val="right" w:pos="9355"/>
      </w:tabs>
      <w:spacing w:after="0" w:line="240" w:lineRule="auto"/>
    </w:pPr>
  </w:style>
  <w:style w:type="character" w:customStyle="1" w:styleId="a6">
    <w:name w:val="Нижний колонтитул Знак"/>
    <w:basedOn w:val="a0"/>
    <w:link w:val="a5"/>
    <w:rsid w:val="00245639"/>
  </w:style>
  <w:style w:type="paragraph" w:styleId="a7">
    <w:name w:val="annotation text"/>
    <w:basedOn w:val="a"/>
    <w:link w:val="a8"/>
    <w:uiPriority w:val="99"/>
    <w:rsid w:val="006A64B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rsid w:val="006A64BD"/>
    <w:rPr>
      <w:rFonts w:ascii="Times New Roman" w:eastAsia="Times New Roman" w:hAnsi="Times New Roman" w:cs="Times New Roman"/>
      <w:sz w:val="20"/>
      <w:szCs w:val="20"/>
      <w:lang w:eastAsia="ru-RU"/>
    </w:rPr>
  </w:style>
  <w:style w:type="table" w:styleId="a9">
    <w:name w:val="Table Grid"/>
    <w:basedOn w:val="a1"/>
    <w:uiPriority w:val="59"/>
    <w:rsid w:val="00296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ПАРАГРАФ"/>
    <w:basedOn w:val="a"/>
    <w:qFormat/>
    <w:rsid w:val="00D55445"/>
    <w:pPr>
      <w:ind w:left="720"/>
      <w:contextualSpacing/>
    </w:pPr>
  </w:style>
  <w:style w:type="paragraph" w:styleId="ab">
    <w:name w:val="Balloon Text"/>
    <w:basedOn w:val="a"/>
    <w:link w:val="ac"/>
    <w:unhideWhenUsed/>
    <w:rsid w:val="00FC60F1"/>
    <w:pPr>
      <w:spacing w:after="0" w:line="240" w:lineRule="auto"/>
    </w:pPr>
    <w:rPr>
      <w:rFonts w:ascii="Tahoma" w:hAnsi="Tahoma" w:cs="Tahoma"/>
      <w:sz w:val="16"/>
      <w:szCs w:val="16"/>
    </w:rPr>
  </w:style>
  <w:style w:type="character" w:customStyle="1" w:styleId="ac">
    <w:name w:val="Текст выноски Знак"/>
    <w:basedOn w:val="a0"/>
    <w:link w:val="ab"/>
    <w:rsid w:val="00FC60F1"/>
    <w:rPr>
      <w:rFonts w:ascii="Tahoma" w:hAnsi="Tahoma" w:cs="Tahoma"/>
      <w:sz w:val="16"/>
      <w:szCs w:val="16"/>
    </w:rPr>
  </w:style>
  <w:style w:type="numbering" w:customStyle="1" w:styleId="11">
    <w:name w:val="Нет списка1"/>
    <w:next w:val="a2"/>
    <w:uiPriority w:val="99"/>
    <w:semiHidden/>
    <w:unhideWhenUsed/>
    <w:rsid w:val="00F565B4"/>
  </w:style>
  <w:style w:type="paragraph" w:customStyle="1" w:styleId="ConsPlusCell">
    <w:name w:val="ConsPlusCell"/>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65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65B4"/>
    <w:pPr>
      <w:widowControl w:val="0"/>
      <w:autoSpaceDE w:val="0"/>
      <w:autoSpaceDN w:val="0"/>
      <w:spacing w:after="0" w:line="240" w:lineRule="auto"/>
    </w:pPr>
    <w:rPr>
      <w:rFonts w:ascii="Tahoma" w:eastAsia="Times New Roman" w:hAnsi="Tahoma" w:cs="Tahoma"/>
      <w:sz w:val="26"/>
      <w:szCs w:val="20"/>
      <w:lang w:eastAsia="ru-RU"/>
    </w:rPr>
  </w:style>
  <w:style w:type="paragraph" w:styleId="ad">
    <w:name w:val="endnote text"/>
    <w:basedOn w:val="a"/>
    <w:link w:val="ae"/>
    <w:uiPriority w:val="99"/>
    <w:semiHidden/>
    <w:unhideWhenUsed/>
    <w:rsid w:val="00F565B4"/>
    <w:pPr>
      <w:spacing w:after="0" w:line="240" w:lineRule="auto"/>
      <w:ind w:firstLine="709"/>
      <w:jc w:val="both"/>
    </w:pPr>
    <w:rPr>
      <w:rFonts w:ascii="Times New Roman" w:hAnsi="Times New Roman" w:cs="Times New Roman"/>
      <w:sz w:val="20"/>
      <w:szCs w:val="20"/>
    </w:rPr>
  </w:style>
  <w:style w:type="character" w:customStyle="1" w:styleId="ae">
    <w:name w:val="Текст концевой сноски Знак"/>
    <w:basedOn w:val="a0"/>
    <w:link w:val="ad"/>
    <w:uiPriority w:val="99"/>
    <w:semiHidden/>
    <w:rsid w:val="00F565B4"/>
    <w:rPr>
      <w:rFonts w:ascii="Times New Roman" w:hAnsi="Times New Roman" w:cs="Times New Roman"/>
      <w:sz w:val="20"/>
      <w:szCs w:val="20"/>
    </w:rPr>
  </w:style>
  <w:style w:type="character" w:styleId="af">
    <w:name w:val="endnote reference"/>
    <w:basedOn w:val="a0"/>
    <w:uiPriority w:val="99"/>
    <w:semiHidden/>
    <w:unhideWhenUsed/>
    <w:rsid w:val="00F565B4"/>
    <w:rPr>
      <w:vertAlign w:val="superscript"/>
    </w:rPr>
  </w:style>
  <w:style w:type="paragraph" w:styleId="af0">
    <w:name w:val="footnote text"/>
    <w:basedOn w:val="a"/>
    <w:link w:val="af1"/>
    <w:uiPriority w:val="99"/>
    <w:unhideWhenUsed/>
    <w:rsid w:val="00F565B4"/>
    <w:pPr>
      <w:spacing w:after="0" w:line="240" w:lineRule="auto"/>
      <w:ind w:firstLine="709"/>
      <w:jc w:val="both"/>
    </w:pPr>
    <w:rPr>
      <w:rFonts w:ascii="Times New Roman" w:hAnsi="Times New Roman" w:cs="Times New Roman"/>
      <w:sz w:val="20"/>
      <w:szCs w:val="20"/>
    </w:rPr>
  </w:style>
  <w:style w:type="character" w:customStyle="1" w:styleId="af1">
    <w:name w:val="Текст сноски Знак"/>
    <w:basedOn w:val="a0"/>
    <w:link w:val="af0"/>
    <w:uiPriority w:val="99"/>
    <w:rsid w:val="00F565B4"/>
    <w:rPr>
      <w:rFonts w:ascii="Times New Roman" w:hAnsi="Times New Roman" w:cs="Times New Roman"/>
      <w:sz w:val="20"/>
      <w:szCs w:val="20"/>
    </w:rPr>
  </w:style>
  <w:style w:type="character" w:styleId="af2">
    <w:name w:val="footnote reference"/>
    <w:basedOn w:val="a0"/>
    <w:unhideWhenUsed/>
    <w:rsid w:val="00F565B4"/>
    <w:rPr>
      <w:vertAlign w:val="superscript"/>
    </w:rPr>
  </w:style>
  <w:style w:type="numbering" w:customStyle="1" w:styleId="2">
    <w:name w:val="Нет списка2"/>
    <w:next w:val="a2"/>
    <w:uiPriority w:val="99"/>
    <w:semiHidden/>
    <w:unhideWhenUsed/>
    <w:rsid w:val="000366E7"/>
  </w:style>
  <w:style w:type="table" w:customStyle="1" w:styleId="12">
    <w:name w:val="Сетка таблицы1"/>
    <w:basedOn w:val="a1"/>
    <w:next w:val="a9"/>
    <w:uiPriority w:val="39"/>
    <w:rsid w:val="00BC59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46044D"/>
    <w:rPr>
      <w:sz w:val="16"/>
      <w:szCs w:val="16"/>
    </w:rPr>
  </w:style>
  <w:style w:type="paragraph" w:styleId="af4">
    <w:name w:val="annotation subject"/>
    <w:basedOn w:val="a7"/>
    <w:next w:val="a7"/>
    <w:link w:val="af5"/>
    <w:unhideWhenUsed/>
    <w:rsid w:val="0046044D"/>
    <w:pPr>
      <w:widowControl/>
      <w:autoSpaceDE/>
      <w:autoSpaceDN/>
      <w:adjustRightInd/>
      <w:spacing w:after="200"/>
    </w:pPr>
    <w:rPr>
      <w:rFonts w:asciiTheme="minorHAnsi" w:eastAsiaTheme="minorHAnsi" w:hAnsiTheme="minorHAnsi" w:cstheme="minorBidi"/>
      <w:b/>
      <w:bCs/>
      <w:lang w:eastAsia="en-US"/>
    </w:rPr>
  </w:style>
  <w:style w:type="character" w:customStyle="1" w:styleId="af5">
    <w:name w:val="Тема примечания Знак"/>
    <w:basedOn w:val="a8"/>
    <w:link w:val="af4"/>
    <w:rsid w:val="0046044D"/>
    <w:rPr>
      <w:rFonts w:ascii="Times New Roman" w:eastAsia="Times New Roman" w:hAnsi="Times New Roman" w:cs="Times New Roman"/>
      <w:b/>
      <w:bCs/>
      <w:sz w:val="20"/>
      <w:szCs w:val="20"/>
      <w:lang w:eastAsia="ru-RU"/>
    </w:rPr>
  </w:style>
  <w:style w:type="character" w:styleId="af6">
    <w:name w:val="Placeholder Text"/>
    <w:basedOn w:val="a0"/>
    <w:uiPriority w:val="99"/>
    <w:semiHidden/>
    <w:rsid w:val="00DF6ECA"/>
    <w:rPr>
      <w:color w:val="808080"/>
    </w:rPr>
  </w:style>
  <w:style w:type="character" w:styleId="af7">
    <w:name w:val="page number"/>
    <w:basedOn w:val="a0"/>
    <w:rsid w:val="00194961"/>
  </w:style>
  <w:style w:type="character" w:styleId="af8">
    <w:name w:val="Hyperlink"/>
    <w:basedOn w:val="a0"/>
    <w:unhideWhenUsed/>
    <w:rsid w:val="002B1997"/>
    <w:rPr>
      <w:color w:val="0000FF" w:themeColor="hyperlink"/>
      <w:u w:val="single"/>
    </w:rPr>
  </w:style>
  <w:style w:type="paragraph" w:customStyle="1" w:styleId="Style8">
    <w:name w:val="Style8"/>
    <w:basedOn w:val="a"/>
    <w:uiPriority w:val="99"/>
    <w:rsid w:val="00EE370A"/>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lang w:eastAsia="ru-RU"/>
    </w:rPr>
  </w:style>
  <w:style w:type="paragraph" w:styleId="af9">
    <w:name w:val="Body Text"/>
    <w:basedOn w:val="a"/>
    <w:link w:val="afa"/>
    <w:unhideWhenUsed/>
    <w:rsid w:val="0066604C"/>
    <w:pPr>
      <w:spacing w:after="0" w:line="240" w:lineRule="auto"/>
      <w:ind w:right="32"/>
      <w:jc w:val="both"/>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rsid w:val="0066604C"/>
    <w:rPr>
      <w:rFonts w:ascii="Times New Roman" w:eastAsia="Times New Roman" w:hAnsi="Times New Roman" w:cs="Times New Roman"/>
      <w:sz w:val="28"/>
      <w:szCs w:val="20"/>
      <w:lang w:eastAsia="ru-RU"/>
    </w:rPr>
  </w:style>
  <w:style w:type="paragraph" w:styleId="afb">
    <w:name w:val="Title"/>
    <w:basedOn w:val="a"/>
    <w:link w:val="afc"/>
    <w:qFormat/>
    <w:rsid w:val="007160B4"/>
    <w:pPr>
      <w:spacing w:after="0" w:line="240" w:lineRule="auto"/>
      <w:jc w:val="center"/>
    </w:pPr>
    <w:rPr>
      <w:rFonts w:ascii="Times New Roman" w:eastAsia="Times New Roman" w:hAnsi="Times New Roman" w:cs="Times New Roman"/>
      <w:b/>
      <w:sz w:val="28"/>
      <w:szCs w:val="20"/>
      <w:lang w:eastAsia="ru-RU"/>
    </w:rPr>
  </w:style>
  <w:style w:type="character" w:customStyle="1" w:styleId="afc">
    <w:name w:val="Название Знак"/>
    <w:basedOn w:val="a0"/>
    <w:link w:val="afb"/>
    <w:rsid w:val="007160B4"/>
    <w:rPr>
      <w:rFonts w:ascii="Times New Roman" w:eastAsia="Times New Roman" w:hAnsi="Times New Roman" w:cs="Times New Roman"/>
      <w:b/>
      <w:sz w:val="28"/>
      <w:szCs w:val="20"/>
      <w:lang w:eastAsia="ru-RU"/>
    </w:rPr>
  </w:style>
  <w:style w:type="character" w:customStyle="1" w:styleId="ft-hit-pos">
    <w:name w:val="ft-hit-pos"/>
    <w:basedOn w:val="a0"/>
    <w:rsid w:val="00035654"/>
  </w:style>
  <w:style w:type="character" w:customStyle="1" w:styleId="afd">
    <w:name w:val="Основной текст_"/>
    <w:link w:val="13"/>
    <w:locked/>
    <w:rsid w:val="00BA6AFC"/>
    <w:rPr>
      <w:sz w:val="27"/>
      <w:szCs w:val="27"/>
      <w:shd w:val="clear" w:color="auto" w:fill="FFFFFF"/>
    </w:rPr>
  </w:style>
  <w:style w:type="paragraph" w:customStyle="1" w:styleId="13">
    <w:name w:val="Основной текст1"/>
    <w:basedOn w:val="a"/>
    <w:link w:val="afd"/>
    <w:rsid w:val="00BA6AFC"/>
    <w:pPr>
      <w:shd w:val="clear" w:color="auto" w:fill="FFFFFF"/>
      <w:spacing w:after="240" w:line="302" w:lineRule="exact"/>
      <w:ind w:hanging="1400"/>
    </w:pPr>
    <w:rPr>
      <w:sz w:val="27"/>
      <w:szCs w:val="27"/>
    </w:rPr>
  </w:style>
  <w:style w:type="paragraph" w:styleId="20">
    <w:name w:val="Body Text 2"/>
    <w:basedOn w:val="a"/>
    <w:link w:val="21"/>
    <w:rsid w:val="00DA6000"/>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0"/>
    <w:rsid w:val="00DA6000"/>
    <w:rPr>
      <w:rFonts w:ascii="Times New Roman" w:eastAsia="Times New Roman" w:hAnsi="Times New Roman" w:cs="Times New Roman"/>
      <w:sz w:val="20"/>
      <w:szCs w:val="20"/>
      <w:lang w:eastAsia="ru-RU"/>
    </w:rPr>
  </w:style>
  <w:style w:type="numbering" w:customStyle="1" w:styleId="3">
    <w:name w:val="Нет списка3"/>
    <w:next w:val="a2"/>
    <w:semiHidden/>
    <w:unhideWhenUsed/>
    <w:rsid w:val="00C63A38"/>
  </w:style>
  <w:style w:type="table" w:customStyle="1" w:styleId="22">
    <w:name w:val="Сетка таблицы2"/>
    <w:basedOn w:val="a1"/>
    <w:next w:val="a9"/>
    <w:rsid w:val="00C63A3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Indent"/>
    <w:basedOn w:val="a"/>
    <w:link w:val="aff"/>
    <w:rsid w:val="00C63A38"/>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
    <w:name w:val="Основной текст с отступом Знак"/>
    <w:basedOn w:val="a0"/>
    <w:link w:val="afe"/>
    <w:rsid w:val="00C63A38"/>
    <w:rPr>
      <w:rFonts w:ascii="Times New Roman" w:eastAsia="Times New Roman" w:hAnsi="Times New Roman" w:cs="Times New Roman"/>
      <w:sz w:val="20"/>
      <w:szCs w:val="20"/>
      <w:lang w:eastAsia="ru-RU"/>
    </w:rPr>
  </w:style>
  <w:style w:type="character" w:customStyle="1" w:styleId="mail-message-sender-email">
    <w:name w:val="mail-message-sender-email"/>
    <w:basedOn w:val="a0"/>
    <w:rsid w:val="00C63A38"/>
  </w:style>
  <w:style w:type="paragraph" w:styleId="aff0">
    <w:name w:val="Normal (Web)"/>
    <w:basedOn w:val="a"/>
    <w:uiPriority w:val="99"/>
    <w:unhideWhenUsed/>
    <w:rsid w:val="00C6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qFormat/>
    <w:rsid w:val="00C63A38"/>
    <w:rPr>
      <w:b/>
      <w:bCs/>
    </w:rPr>
  </w:style>
  <w:style w:type="character" w:customStyle="1" w:styleId="10">
    <w:name w:val="Заголовок 1 Знак"/>
    <w:basedOn w:val="a0"/>
    <w:link w:val="1"/>
    <w:rsid w:val="00DF7F58"/>
    <w:rPr>
      <w:rFonts w:ascii="Times New Roman" w:eastAsia="Times New Roman" w:hAnsi="Times New Roman" w:cs="Times New Roman"/>
      <w:b/>
      <w:bCs/>
      <w:sz w:val="24"/>
      <w:szCs w:val="24"/>
      <w:lang w:eastAsia="zh-CN"/>
    </w:rPr>
  </w:style>
  <w:style w:type="numbering" w:customStyle="1" w:styleId="4">
    <w:name w:val="Нет списка4"/>
    <w:next w:val="a2"/>
    <w:uiPriority w:val="99"/>
    <w:semiHidden/>
    <w:unhideWhenUsed/>
    <w:rsid w:val="00DF7F58"/>
  </w:style>
  <w:style w:type="character" w:customStyle="1" w:styleId="WW8Num1z0">
    <w:name w:val="WW8Num1z0"/>
    <w:rsid w:val="00DF7F58"/>
  </w:style>
  <w:style w:type="character" w:customStyle="1" w:styleId="WW8Num1z1">
    <w:name w:val="WW8Num1z1"/>
    <w:rsid w:val="00DF7F58"/>
  </w:style>
  <w:style w:type="character" w:customStyle="1" w:styleId="WW8Num1z2">
    <w:name w:val="WW8Num1z2"/>
    <w:rsid w:val="00DF7F58"/>
  </w:style>
  <w:style w:type="character" w:customStyle="1" w:styleId="WW8Num1z3">
    <w:name w:val="WW8Num1z3"/>
    <w:rsid w:val="00DF7F58"/>
  </w:style>
  <w:style w:type="character" w:customStyle="1" w:styleId="WW8Num1z4">
    <w:name w:val="WW8Num1z4"/>
    <w:rsid w:val="00DF7F58"/>
  </w:style>
  <w:style w:type="character" w:customStyle="1" w:styleId="WW8Num1z5">
    <w:name w:val="WW8Num1z5"/>
    <w:rsid w:val="00DF7F58"/>
  </w:style>
  <w:style w:type="character" w:customStyle="1" w:styleId="WW8Num1z6">
    <w:name w:val="WW8Num1z6"/>
    <w:rsid w:val="00DF7F58"/>
  </w:style>
  <w:style w:type="character" w:customStyle="1" w:styleId="WW8Num1z7">
    <w:name w:val="WW8Num1z7"/>
    <w:rsid w:val="00DF7F58"/>
  </w:style>
  <w:style w:type="character" w:customStyle="1" w:styleId="WW8Num1z8">
    <w:name w:val="WW8Num1z8"/>
    <w:rsid w:val="00DF7F58"/>
  </w:style>
  <w:style w:type="character" w:customStyle="1" w:styleId="WW8Num2z0">
    <w:name w:val="WW8Num2z0"/>
    <w:rsid w:val="00DF7F58"/>
    <w:rPr>
      <w:rFonts w:ascii="Symbol" w:hAnsi="Symbol" w:cs="Symbol"/>
    </w:rPr>
  </w:style>
  <w:style w:type="character" w:customStyle="1" w:styleId="WW8Num2z1">
    <w:name w:val="WW8Num2z1"/>
    <w:rsid w:val="00DF7F58"/>
    <w:rPr>
      <w:rFonts w:ascii="Courier New" w:hAnsi="Courier New" w:cs="Courier New"/>
    </w:rPr>
  </w:style>
  <w:style w:type="character" w:customStyle="1" w:styleId="WW8Num2z2">
    <w:name w:val="WW8Num2z2"/>
    <w:rsid w:val="00DF7F58"/>
    <w:rPr>
      <w:rFonts w:ascii="Wingdings" w:hAnsi="Wingdings" w:cs="Wingdings"/>
    </w:rPr>
  </w:style>
  <w:style w:type="character" w:customStyle="1" w:styleId="WW8Num3z0">
    <w:name w:val="WW8Num3z0"/>
    <w:rsid w:val="00DF7F58"/>
  </w:style>
  <w:style w:type="character" w:customStyle="1" w:styleId="WW8Num3z1">
    <w:name w:val="WW8Num3z1"/>
    <w:rsid w:val="00DF7F58"/>
  </w:style>
  <w:style w:type="character" w:customStyle="1" w:styleId="WW8Num3z2">
    <w:name w:val="WW8Num3z2"/>
    <w:rsid w:val="00DF7F58"/>
  </w:style>
  <w:style w:type="character" w:customStyle="1" w:styleId="WW8Num3z3">
    <w:name w:val="WW8Num3z3"/>
    <w:rsid w:val="00DF7F58"/>
  </w:style>
  <w:style w:type="character" w:customStyle="1" w:styleId="WW8Num3z4">
    <w:name w:val="WW8Num3z4"/>
    <w:rsid w:val="00DF7F58"/>
  </w:style>
  <w:style w:type="character" w:customStyle="1" w:styleId="WW8Num3z5">
    <w:name w:val="WW8Num3z5"/>
    <w:rsid w:val="00DF7F58"/>
  </w:style>
  <w:style w:type="character" w:customStyle="1" w:styleId="WW8Num3z6">
    <w:name w:val="WW8Num3z6"/>
    <w:rsid w:val="00DF7F58"/>
  </w:style>
  <w:style w:type="character" w:customStyle="1" w:styleId="WW8Num3z7">
    <w:name w:val="WW8Num3z7"/>
    <w:rsid w:val="00DF7F58"/>
  </w:style>
  <w:style w:type="character" w:customStyle="1" w:styleId="WW8Num3z8">
    <w:name w:val="WW8Num3z8"/>
    <w:rsid w:val="00DF7F58"/>
  </w:style>
  <w:style w:type="character" w:customStyle="1" w:styleId="14">
    <w:name w:val="Основной шрифт абзаца1"/>
    <w:rsid w:val="00DF7F58"/>
  </w:style>
  <w:style w:type="character" w:customStyle="1" w:styleId="blk">
    <w:name w:val="blk"/>
    <w:basedOn w:val="14"/>
    <w:rsid w:val="00DF7F58"/>
  </w:style>
  <w:style w:type="character" w:customStyle="1" w:styleId="15">
    <w:name w:val="Знак примечания1"/>
    <w:rsid w:val="00DF7F58"/>
    <w:rPr>
      <w:sz w:val="16"/>
      <w:szCs w:val="16"/>
    </w:rPr>
  </w:style>
  <w:style w:type="character" w:customStyle="1" w:styleId="aff2">
    <w:name w:val="Символ нумерации"/>
    <w:rsid w:val="00DF7F58"/>
  </w:style>
  <w:style w:type="paragraph" w:customStyle="1" w:styleId="16">
    <w:name w:val="Заголовок1"/>
    <w:basedOn w:val="a"/>
    <w:next w:val="17"/>
    <w:rsid w:val="00DF7F58"/>
    <w:pPr>
      <w:keepNext/>
      <w:suppressAutoHyphens/>
      <w:spacing w:before="240" w:after="120" w:line="240" w:lineRule="auto"/>
    </w:pPr>
    <w:rPr>
      <w:rFonts w:ascii="Liberation Sans" w:eastAsia="Microsoft YaHei" w:hAnsi="Liberation Sans" w:cs="Mangal"/>
      <w:sz w:val="28"/>
      <w:szCs w:val="28"/>
      <w:lang w:eastAsia="zh-CN"/>
    </w:rPr>
  </w:style>
  <w:style w:type="paragraph" w:styleId="aff3">
    <w:name w:val="List"/>
    <w:basedOn w:val="17"/>
    <w:next w:val="ConsPlusTitle"/>
    <w:rsid w:val="00DF7F58"/>
  </w:style>
  <w:style w:type="paragraph" w:styleId="aff4">
    <w:name w:val="caption"/>
    <w:basedOn w:val="a"/>
    <w:next w:val="18"/>
    <w:qFormat/>
    <w:rsid w:val="00DF7F5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7">
    <w:name w:val="Указатель1"/>
    <w:basedOn w:val="a"/>
    <w:next w:val="ab"/>
    <w:rsid w:val="00DF7F58"/>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 объекта1"/>
    <w:basedOn w:val="a"/>
    <w:next w:val="a"/>
    <w:rsid w:val="00DF7F58"/>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19">
    <w:name w:val="Текст выноски Знак1"/>
    <w:basedOn w:val="a0"/>
    <w:rsid w:val="00DF7F58"/>
    <w:rPr>
      <w:rFonts w:ascii="Segoe UI" w:hAnsi="Segoe UI" w:cs="Segoe UI"/>
      <w:sz w:val="18"/>
      <w:szCs w:val="18"/>
      <w:lang w:eastAsia="zh-CN"/>
    </w:rPr>
  </w:style>
  <w:style w:type="paragraph" w:customStyle="1" w:styleId="aff5">
    <w:name w:val="Верхний и нижний колонтитулы"/>
    <w:basedOn w:val="a"/>
    <w:next w:val="aa"/>
    <w:rsid w:val="00DF7F5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Верхний колонтитул Знак1"/>
    <w:basedOn w:val="a0"/>
    <w:rsid w:val="00DF7F58"/>
    <w:rPr>
      <w:sz w:val="24"/>
      <w:szCs w:val="24"/>
      <w:lang w:eastAsia="zh-CN"/>
    </w:rPr>
  </w:style>
  <w:style w:type="character" w:customStyle="1" w:styleId="1b">
    <w:name w:val="Нижний колонтитул Знак1"/>
    <w:basedOn w:val="a0"/>
    <w:rsid w:val="00DF7F58"/>
    <w:rPr>
      <w:sz w:val="24"/>
      <w:szCs w:val="24"/>
      <w:lang w:eastAsia="zh-CN"/>
    </w:rPr>
  </w:style>
  <w:style w:type="paragraph" w:customStyle="1" w:styleId="1c">
    <w:name w:val="Текст примечания1"/>
    <w:basedOn w:val="a"/>
    <w:next w:val="aff6"/>
    <w:rsid w:val="00DF7F58"/>
    <w:pPr>
      <w:suppressAutoHyphens/>
      <w:spacing w:after="0" w:line="240" w:lineRule="auto"/>
    </w:pPr>
    <w:rPr>
      <w:rFonts w:ascii="Times New Roman" w:eastAsia="Times New Roman" w:hAnsi="Times New Roman" w:cs="Times New Roman"/>
      <w:sz w:val="20"/>
      <w:szCs w:val="20"/>
      <w:lang w:eastAsia="zh-CN"/>
    </w:rPr>
  </w:style>
  <w:style w:type="paragraph" w:customStyle="1" w:styleId="aff6">
    <w:name w:val="Содержимое таблицы"/>
    <w:basedOn w:val="a"/>
    <w:rsid w:val="00DF7F58"/>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1d">
    <w:name w:val="Текст примечания Знак1"/>
    <w:basedOn w:val="a0"/>
    <w:uiPriority w:val="99"/>
    <w:semiHidden/>
    <w:rsid w:val="00DF7F58"/>
    <w:rPr>
      <w:lang w:eastAsia="zh-CN"/>
    </w:rPr>
  </w:style>
  <w:style w:type="character" w:customStyle="1" w:styleId="1e">
    <w:name w:val="Тема примечания Знак1"/>
    <w:basedOn w:val="1d"/>
    <w:rsid w:val="00DF7F58"/>
    <w:rPr>
      <w:b/>
      <w:bCs/>
      <w:sz w:val="24"/>
      <w:szCs w:val="24"/>
      <w:lang w:eastAsia="zh-CN"/>
    </w:rPr>
  </w:style>
  <w:style w:type="paragraph" w:customStyle="1" w:styleId="aff7">
    <w:name w:val="Содержимое врезки"/>
    <w:basedOn w:val="a"/>
    <w:rsid w:val="00DF7F58"/>
    <w:pPr>
      <w:suppressAutoHyphens/>
      <w:spacing w:after="0" w:line="240" w:lineRule="auto"/>
    </w:pPr>
    <w:rPr>
      <w:rFonts w:ascii="Times New Roman" w:eastAsia="Times New Roman" w:hAnsi="Times New Roman" w:cs="Times New Roman"/>
      <w:sz w:val="24"/>
      <w:szCs w:val="24"/>
      <w:lang w:eastAsia="zh-CN"/>
    </w:rPr>
  </w:style>
  <w:style w:type="paragraph" w:customStyle="1" w:styleId="aff8">
    <w:name w:val="Заголовок таблицы"/>
    <w:basedOn w:val="aff6"/>
    <w:rsid w:val="00DF7F58"/>
    <w:pPr>
      <w:jc w:val="center"/>
    </w:pPr>
    <w:rPr>
      <w:b/>
      <w:bCs/>
    </w:rPr>
  </w:style>
  <w:style w:type="character" w:customStyle="1" w:styleId="7">
    <w:name w:val="Основной текст (7)_"/>
    <w:link w:val="70"/>
    <w:locked/>
    <w:rsid w:val="00577A09"/>
    <w:rPr>
      <w:b/>
      <w:bCs/>
      <w:sz w:val="19"/>
      <w:szCs w:val="19"/>
      <w:shd w:val="clear" w:color="auto" w:fill="FFFFFF"/>
    </w:rPr>
  </w:style>
  <w:style w:type="paragraph" w:customStyle="1" w:styleId="70">
    <w:name w:val="Основной текст (7)"/>
    <w:basedOn w:val="a"/>
    <w:link w:val="7"/>
    <w:rsid w:val="00577A09"/>
    <w:pPr>
      <w:shd w:val="clear" w:color="auto" w:fill="FFFFFF"/>
      <w:spacing w:after="0" w:line="240" w:lineRule="atLeast"/>
      <w:jc w:val="center"/>
    </w:pPr>
    <w:rPr>
      <w:b/>
      <w:bCs/>
      <w:sz w:val="19"/>
      <w:szCs w:val="19"/>
    </w:rPr>
  </w:style>
  <w:style w:type="paragraph" w:styleId="aff9">
    <w:name w:val="No Spacing"/>
    <w:link w:val="affa"/>
    <w:uiPriority w:val="1"/>
    <w:qFormat/>
    <w:rsid w:val="008028EF"/>
    <w:pPr>
      <w:spacing w:after="0" w:line="240" w:lineRule="auto"/>
    </w:pPr>
    <w:rPr>
      <w:rFonts w:ascii="Calibri" w:eastAsia="Times New Roman" w:hAnsi="Calibri" w:cs="Times New Roman"/>
    </w:rPr>
  </w:style>
  <w:style w:type="character" w:customStyle="1" w:styleId="affa">
    <w:name w:val="Без интервала Знак"/>
    <w:link w:val="aff9"/>
    <w:uiPriority w:val="1"/>
    <w:locked/>
    <w:rsid w:val="008028E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26986127EA41FC3EB3EF3A0E5C9F54C597DF836137EFE426A14BD32B03B31D11E78BEDBAC8A5F7B4319F93u8d3K"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moirbi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9A09-9D6D-4002-882C-2762C54E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3823</Words>
  <Characters>21795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Ефремова</dc:creator>
  <cp:lastModifiedBy>Ирина Панкрашкина</cp:lastModifiedBy>
  <cp:revision>2</cp:revision>
  <cp:lastPrinted>2024-07-05T05:24:00Z</cp:lastPrinted>
  <dcterms:created xsi:type="dcterms:W3CDTF">2026-01-23T09:17:00Z</dcterms:created>
  <dcterms:modified xsi:type="dcterms:W3CDTF">2026-01-23T09:17:00Z</dcterms:modified>
</cp:coreProperties>
</file>