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7F" w:rsidRDefault="00C0687F" w:rsidP="00AA3A15">
      <w:pPr>
        <w:spacing w:after="0" w:line="240" w:lineRule="auto"/>
        <w:ind w:firstLine="709"/>
        <w:jc w:val="both"/>
        <w:rPr>
          <w:rFonts w:ascii="Liberation Serif" w:eastAsia="Times New Roman" w:hAnsi="Liberation Serif" w:cs="Liberation Serif"/>
          <w:b/>
          <w:sz w:val="28"/>
          <w:szCs w:val="28"/>
        </w:rPr>
      </w:pPr>
      <w:r w:rsidRPr="00C0687F">
        <w:rPr>
          <w:rFonts w:ascii="Liberation Serif" w:eastAsia="Times New Roman" w:hAnsi="Liberation Serif" w:cs="Liberation Serif"/>
          <w:b/>
          <w:sz w:val="28"/>
          <w:szCs w:val="28"/>
        </w:rPr>
        <w:t xml:space="preserve">                           </w:t>
      </w:r>
      <w:r w:rsidR="00AA336E">
        <w:rPr>
          <w:rFonts w:ascii="Liberation Serif" w:eastAsia="Times New Roman" w:hAnsi="Liberation Serif" w:cs="Liberation Serif"/>
          <w:b/>
          <w:sz w:val="28"/>
          <w:szCs w:val="28"/>
        </w:rPr>
        <w:t>Об</w:t>
      </w:r>
      <w:r w:rsidRPr="00C0687F">
        <w:rPr>
          <w:rFonts w:ascii="Liberation Serif" w:eastAsia="Times New Roman" w:hAnsi="Liberation Serif" w:cs="Liberation Serif"/>
          <w:b/>
          <w:sz w:val="28"/>
          <w:szCs w:val="28"/>
        </w:rPr>
        <w:t xml:space="preserve">   </w:t>
      </w:r>
      <w:r w:rsidR="00AA336E">
        <w:rPr>
          <w:rFonts w:ascii="Liberation Serif" w:eastAsia="Times New Roman" w:hAnsi="Liberation Serif" w:cs="Liberation Serif"/>
          <w:b/>
          <w:sz w:val="28"/>
          <w:szCs w:val="28"/>
        </w:rPr>
        <w:t>информировании</w:t>
      </w:r>
      <w:r w:rsidRPr="00C0687F">
        <w:rPr>
          <w:rFonts w:ascii="Liberation Serif" w:eastAsia="Times New Roman" w:hAnsi="Liberation Serif" w:cs="Liberation Serif"/>
          <w:b/>
          <w:sz w:val="28"/>
          <w:szCs w:val="28"/>
        </w:rPr>
        <w:t xml:space="preserve"> </w:t>
      </w:r>
      <w:bookmarkStart w:id="0" w:name="_GoBack"/>
      <w:bookmarkEnd w:id="0"/>
      <w:r w:rsidRPr="00C0687F">
        <w:rPr>
          <w:rFonts w:ascii="Liberation Serif" w:eastAsia="Times New Roman" w:hAnsi="Liberation Serif" w:cs="Liberation Serif"/>
          <w:b/>
          <w:sz w:val="28"/>
          <w:szCs w:val="28"/>
        </w:rPr>
        <w:t xml:space="preserve"> населения</w:t>
      </w:r>
    </w:p>
    <w:p w:rsidR="00C0687F" w:rsidRPr="00C0687F" w:rsidRDefault="00C0687F" w:rsidP="00AA3A15">
      <w:pPr>
        <w:spacing w:after="0" w:line="240" w:lineRule="auto"/>
        <w:ind w:firstLine="709"/>
        <w:jc w:val="both"/>
        <w:rPr>
          <w:rFonts w:ascii="Liberation Serif" w:eastAsia="Times New Roman" w:hAnsi="Liberation Serif" w:cs="Liberation Serif"/>
          <w:b/>
          <w:sz w:val="28"/>
          <w:szCs w:val="28"/>
        </w:rPr>
      </w:pPr>
    </w:p>
    <w:p w:rsidR="00446495" w:rsidRPr="00446495" w:rsidRDefault="00AA3A15" w:rsidP="00AA3A15">
      <w:pPr>
        <w:spacing w:after="0" w:line="240" w:lineRule="auto"/>
        <w:ind w:firstLine="709"/>
        <w:jc w:val="both"/>
        <w:rPr>
          <w:rFonts w:ascii="Liberation Serif" w:eastAsia="Times New Roman" w:hAnsi="Liberation Serif" w:cs="Liberation Serif"/>
          <w:sz w:val="28"/>
          <w:szCs w:val="28"/>
        </w:rPr>
      </w:pPr>
      <w:proofErr w:type="gramStart"/>
      <w:r>
        <w:rPr>
          <w:rFonts w:ascii="Liberation Serif" w:eastAsia="Times New Roman" w:hAnsi="Liberation Serif" w:cs="Liberation Serif"/>
          <w:sz w:val="28"/>
          <w:szCs w:val="28"/>
        </w:rPr>
        <w:t>П</w:t>
      </w:r>
      <w:r w:rsidR="00446495" w:rsidRPr="00446495">
        <w:rPr>
          <w:rFonts w:ascii="Liberation Serif" w:eastAsia="Times New Roman" w:hAnsi="Liberation Serif" w:cs="Liberation Serif"/>
          <w:sz w:val="28"/>
          <w:szCs w:val="28"/>
        </w:rPr>
        <w:t xml:space="preserve">о информации, предоставленной </w:t>
      </w:r>
      <w:r w:rsidRPr="00AA3A15">
        <w:rPr>
          <w:rFonts w:ascii="Times New Roman" w:eastAsia="Calibri" w:hAnsi="Times New Roman" w:cs="Times New Roman"/>
          <w:sz w:val="28"/>
          <w:szCs w:val="28"/>
          <w:lang w:eastAsia="en-US"/>
        </w:rPr>
        <w:t>Управление</w:t>
      </w:r>
      <w:r>
        <w:rPr>
          <w:rFonts w:ascii="Times New Roman" w:eastAsia="Calibri" w:hAnsi="Times New Roman" w:cs="Times New Roman"/>
          <w:sz w:val="28"/>
          <w:szCs w:val="28"/>
          <w:lang w:eastAsia="en-US"/>
        </w:rPr>
        <w:t>м</w:t>
      </w:r>
      <w:r w:rsidRPr="00AA3A15">
        <w:rPr>
          <w:rFonts w:ascii="Times New Roman" w:eastAsia="Calibri" w:hAnsi="Times New Roman" w:cs="Times New Roman"/>
          <w:sz w:val="28"/>
          <w:szCs w:val="28"/>
          <w:lang w:eastAsia="en-US"/>
        </w:rPr>
        <w:t xml:space="preserve"> ГИБДД ГУ МВД России по Свердловской области</w:t>
      </w:r>
      <w:r w:rsidR="00446495" w:rsidRPr="00446495">
        <w:rPr>
          <w:rFonts w:ascii="Liberation Serif" w:eastAsia="Times New Roman" w:hAnsi="Liberation Serif" w:cs="Liberation Serif"/>
          <w:sz w:val="28"/>
          <w:szCs w:val="28"/>
        </w:rPr>
        <w:t>, на территории Свердловской области за период  декабрь 2025 года и январь 2026 года произошло 344 учетных дорожно-транспортных происшествия (далее – ДТП), в которых погибло 50 человек, ранения различной степени тяжести получили 449 человек, в том числе 49 детей. 110 ДТП произошли по причине недостатков зимнего содержания, в которых погибло 16</w:t>
      </w:r>
      <w:proofErr w:type="gramEnd"/>
      <w:r w:rsidR="00446495" w:rsidRPr="00446495">
        <w:rPr>
          <w:rFonts w:ascii="Liberation Serif" w:eastAsia="Times New Roman" w:hAnsi="Liberation Serif" w:cs="Liberation Serif"/>
          <w:sz w:val="28"/>
          <w:szCs w:val="28"/>
        </w:rPr>
        <w:t xml:space="preserve"> </w:t>
      </w:r>
      <w:proofErr w:type="gramStart"/>
      <w:r w:rsidR="00446495" w:rsidRPr="00446495">
        <w:rPr>
          <w:rFonts w:ascii="Liberation Serif" w:eastAsia="Times New Roman" w:hAnsi="Liberation Serif" w:cs="Liberation Serif"/>
          <w:sz w:val="28"/>
          <w:szCs w:val="28"/>
        </w:rPr>
        <w:t>человек, ранения различной степени тяжести получили     147 человек, в том числе</w:t>
      </w:r>
      <w:proofErr w:type="gramEnd"/>
      <w:r w:rsidR="00446495" w:rsidRPr="00446495">
        <w:rPr>
          <w:rFonts w:ascii="Liberation Serif" w:eastAsia="Times New Roman" w:hAnsi="Liberation Serif" w:cs="Liberation Serif"/>
          <w:sz w:val="28"/>
          <w:szCs w:val="28"/>
        </w:rPr>
        <w:t xml:space="preserve"> 20 детей. При этом на дорогах местного значения произошло 73 ДТП, в которых погибло 5 человек, было ранено 93 человека, в том числе 13 детей.</w:t>
      </w:r>
    </w:p>
    <w:p w:rsidR="00446495" w:rsidRPr="00446495" w:rsidRDefault="00446495" w:rsidP="00446495">
      <w:pPr>
        <w:spacing w:after="0" w:line="240" w:lineRule="auto"/>
        <w:jc w:val="both"/>
        <w:rPr>
          <w:rFonts w:ascii="Liberation Serif" w:eastAsia="Times New Roman" w:hAnsi="Liberation Serif" w:cs="Liberation Serif"/>
          <w:sz w:val="28"/>
          <w:szCs w:val="28"/>
        </w:rPr>
      </w:pP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sz w:val="28"/>
          <w:szCs w:val="28"/>
        </w:rPr>
        <w:t xml:space="preserve">        </w:t>
      </w:r>
      <w:r w:rsidRPr="00446495">
        <w:rPr>
          <w:rFonts w:ascii="Liberation Serif" w:eastAsia="Times New Roman" w:hAnsi="Liberation Serif" w:cs="Liberation Serif"/>
          <w:b/>
          <w:bCs/>
          <w:color w:val="000000"/>
          <w:sz w:val="28"/>
          <w:szCs w:val="28"/>
        </w:rPr>
        <w:t>Передвижение в условиях недостаточной видимости и зимний период</w:t>
      </w:r>
    </w:p>
    <w:p w:rsidR="00446495" w:rsidRPr="00446495" w:rsidRDefault="00446495" w:rsidP="00446495">
      <w:pPr>
        <w:spacing w:after="0" w:line="240" w:lineRule="auto"/>
        <w:jc w:val="both"/>
        <w:rPr>
          <w:rFonts w:ascii="Liberation Serif" w:eastAsia="Times New Roman" w:hAnsi="Liberation Serif" w:cs="Times New Roman"/>
          <w:sz w:val="28"/>
          <w:szCs w:val="28"/>
        </w:rPr>
      </w:pP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Согласно Правилам дорожного движения Российской Федерации </w:t>
      </w:r>
      <w:r w:rsidRPr="00446495">
        <w:rPr>
          <w:rFonts w:ascii="Liberation Serif" w:eastAsia="Times New Roman" w:hAnsi="Liberation Serif" w:cs="Liberation Serif"/>
          <w:b/>
          <w:bCs/>
          <w:i/>
          <w:iCs/>
          <w:color w:val="000000"/>
          <w:sz w:val="28"/>
          <w:szCs w:val="28"/>
          <w:shd w:val="clear" w:color="auto" w:fill="FFFFFF"/>
        </w:rPr>
        <w:t>"Недостаточная видимость"</w:t>
      </w:r>
      <w:r w:rsidRPr="00446495">
        <w:rPr>
          <w:rFonts w:ascii="Liberation Serif" w:eastAsia="Times New Roman" w:hAnsi="Liberation Serif" w:cs="Liberation Serif"/>
          <w:color w:val="000000"/>
          <w:sz w:val="28"/>
          <w:szCs w:val="28"/>
          <w:shd w:val="clear" w:color="auto" w:fill="FFFFFF"/>
        </w:rPr>
        <w:t> - видимость дороги менее 300 м в условиях тумана, дождя, снегопада и тому подобного, а также в сумерки.</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Водитель перед тем, как отправиться в дорогу предварительно должен оценить ряд важных составляющих: свое психологическое состояние, техническое состояние транспортного средства, погодные и климатические условия на пути движения, детально спланировать свой маршрут, ознакомившись с критичными местами, предусмотреть запас времени на случай непредвиденных ситуаций в пути.</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Одной из самых значительных составляющих на дороге, оказывающих существенное влияние на уровень безопасности дорожного движения, являются </w:t>
      </w:r>
      <w:proofErr w:type="spellStart"/>
      <w:r w:rsidRPr="00446495">
        <w:rPr>
          <w:rFonts w:ascii="Liberation Serif" w:eastAsia="Times New Roman" w:hAnsi="Liberation Serif" w:cs="Liberation Serif"/>
          <w:color w:val="000000"/>
          <w:sz w:val="28"/>
          <w:szCs w:val="28"/>
        </w:rPr>
        <w:t>погодно</w:t>
      </w:r>
      <w:proofErr w:type="spellEnd"/>
      <w:r w:rsidRPr="00446495">
        <w:rPr>
          <w:rFonts w:ascii="Liberation Serif" w:eastAsia="Times New Roman" w:hAnsi="Liberation Serif" w:cs="Liberation Serif"/>
          <w:color w:val="000000"/>
          <w:sz w:val="28"/>
          <w:szCs w:val="28"/>
        </w:rPr>
        <w:t>-климатические условия.</w:t>
      </w:r>
    </w:p>
    <w:p w:rsidR="00446495" w:rsidRPr="00446495" w:rsidRDefault="00446495" w:rsidP="00446495">
      <w:pPr>
        <w:spacing w:after="0" w:line="240" w:lineRule="auto"/>
        <w:jc w:val="both"/>
        <w:rPr>
          <w:rFonts w:ascii="Liberation Serif" w:eastAsia="Times New Roman" w:hAnsi="Liberation Serif" w:cs="Times New Roman"/>
          <w:sz w:val="28"/>
          <w:szCs w:val="28"/>
        </w:rPr>
      </w:pPr>
      <w:bookmarkStart w:id="1" w:name="list2"/>
      <w:bookmarkStart w:id="2" w:name="list3"/>
      <w:bookmarkEnd w:id="1"/>
      <w:bookmarkEnd w:id="2"/>
    </w:p>
    <w:p w:rsidR="00446495" w:rsidRPr="00446495" w:rsidRDefault="00446495" w:rsidP="00446495">
      <w:pPr>
        <w:spacing w:after="0" w:line="240" w:lineRule="auto"/>
        <w:jc w:val="both"/>
        <w:rPr>
          <w:rFonts w:ascii="Liberation Serif" w:eastAsia="Times New Roman" w:hAnsi="Liberation Serif" w:cs="Liberation Serif"/>
          <w:b/>
          <w:bCs/>
          <w:color w:val="000000"/>
          <w:sz w:val="28"/>
          <w:szCs w:val="28"/>
        </w:rPr>
      </w:pPr>
      <w:r w:rsidRPr="00446495">
        <w:rPr>
          <w:rFonts w:ascii="Liberation Serif" w:eastAsia="Times New Roman" w:hAnsi="Liberation Serif" w:cs="Liberation Serif"/>
          <w:b/>
          <w:bCs/>
          <w:color w:val="000000"/>
          <w:sz w:val="28"/>
          <w:szCs w:val="28"/>
        </w:rPr>
        <w:t xml:space="preserve">                                                   Снегопад</w:t>
      </w:r>
    </w:p>
    <w:p w:rsidR="00446495" w:rsidRPr="00446495" w:rsidRDefault="00446495" w:rsidP="00446495">
      <w:pPr>
        <w:spacing w:after="0" w:line="240" w:lineRule="auto"/>
        <w:jc w:val="both"/>
        <w:rPr>
          <w:rFonts w:ascii="Liberation Serif" w:eastAsia="Times New Roman" w:hAnsi="Liberation Serif" w:cs="Times New Roman"/>
          <w:sz w:val="28"/>
          <w:szCs w:val="28"/>
        </w:rPr>
      </w:pP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w:t>
      </w:r>
      <w:proofErr w:type="gramStart"/>
      <w:r w:rsidRPr="00446495">
        <w:rPr>
          <w:rFonts w:ascii="Liberation Serif" w:eastAsia="Times New Roman" w:hAnsi="Liberation Serif" w:cs="Liberation Serif"/>
          <w:color w:val="000000"/>
          <w:sz w:val="28"/>
          <w:szCs w:val="28"/>
        </w:rPr>
        <w:t>Снегопад накладывает ряд существенных ограничений на передвижение всех участников дорожного движения: сильно ухудшается видимость для водителя и пешехода,</w:t>
      </w:r>
      <w:r w:rsidRPr="00446495">
        <w:rPr>
          <w:rFonts w:ascii="Liberation Serif" w:eastAsia="Times New Roman" w:hAnsi="Liberation Serif" w:cs="Liberation Serif"/>
          <w:color w:val="000000"/>
          <w:sz w:val="28"/>
          <w:szCs w:val="28"/>
          <w:shd w:val="clear" w:color="auto" w:fill="FFFFFF"/>
        </w:rPr>
        <w:t xml:space="preserve"> </w:t>
      </w:r>
      <w:r w:rsidRPr="00446495">
        <w:rPr>
          <w:rFonts w:ascii="Liberation Serif" w:eastAsia="Times New Roman" w:hAnsi="Liberation Serif" w:cs="Liberation Serif"/>
          <w:color w:val="000000"/>
          <w:sz w:val="28"/>
          <w:szCs w:val="28"/>
        </w:rPr>
        <w:t>повышается вероятность заноса автомобиля, удли</w:t>
      </w:r>
      <w:r w:rsidRPr="00446495">
        <w:rPr>
          <w:rFonts w:ascii="Liberation Serif" w:eastAsia="Times New Roman" w:hAnsi="Liberation Serif" w:cs="Liberation Serif"/>
          <w:color w:val="000000"/>
          <w:sz w:val="28"/>
          <w:szCs w:val="28"/>
        </w:rPr>
        <w:softHyphen/>
        <w:t>няется тормозной путь, частично ограничивается или полностью прекращается движение по ряду улиц и дорог, ухудшается видимость технических средств организации дорожного движения, таких как знаки, светофоры, дорожное ограждение, сигнальные столбики, затрудняется ориентирование в границах полосы движения, проезжей части, особенно</w:t>
      </w:r>
      <w:proofErr w:type="gramEnd"/>
      <w:r w:rsidRPr="00446495">
        <w:rPr>
          <w:rFonts w:ascii="Liberation Serif" w:eastAsia="Times New Roman" w:hAnsi="Liberation Serif" w:cs="Liberation Serif"/>
          <w:color w:val="000000"/>
          <w:sz w:val="28"/>
          <w:szCs w:val="28"/>
        </w:rPr>
        <w:t xml:space="preserve"> на загородных дорогах в виду отсутствия видимости дорожной разметки, переметов.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Также в утреннее и вечернее время водителю становится труднее распознать пешехода из-за сугробов, припаркованных и засыпанных транспортных средств, преломления лучей света фар, наличия на пешеходе, как правило, темной одежды без </w:t>
      </w:r>
      <w:proofErr w:type="spellStart"/>
      <w:r w:rsidRPr="00446495">
        <w:rPr>
          <w:rFonts w:ascii="Liberation Serif" w:eastAsia="Times New Roman" w:hAnsi="Liberation Serif" w:cs="Liberation Serif"/>
          <w:color w:val="000000"/>
          <w:sz w:val="28"/>
          <w:szCs w:val="28"/>
        </w:rPr>
        <w:t>световозвращающих</w:t>
      </w:r>
      <w:proofErr w:type="spellEnd"/>
      <w:r w:rsidRPr="00446495">
        <w:rPr>
          <w:rFonts w:ascii="Liberation Serif" w:eastAsia="Times New Roman" w:hAnsi="Liberation Serif" w:cs="Liberation Serif"/>
          <w:color w:val="000000"/>
          <w:sz w:val="28"/>
          <w:szCs w:val="28"/>
        </w:rPr>
        <w:t xml:space="preserve"> элементов, применения на дорогах реагентов, которые летят из-под </w:t>
      </w:r>
      <w:proofErr w:type="gramStart"/>
      <w:r w:rsidRPr="00446495">
        <w:rPr>
          <w:rFonts w:ascii="Liberation Serif" w:eastAsia="Times New Roman" w:hAnsi="Liberation Serif" w:cs="Liberation Serif"/>
          <w:color w:val="000000"/>
          <w:sz w:val="28"/>
          <w:szCs w:val="28"/>
        </w:rPr>
        <w:t>колес</w:t>
      </w:r>
      <w:proofErr w:type="gramEnd"/>
      <w:r w:rsidRPr="00446495">
        <w:rPr>
          <w:rFonts w:ascii="Liberation Serif" w:eastAsia="Times New Roman" w:hAnsi="Liberation Serif" w:cs="Liberation Serif"/>
          <w:color w:val="000000"/>
          <w:sz w:val="28"/>
          <w:szCs w:val="28"/>
        </w:rPr>
        <w:t xml:space="preserve"> впереди идущих транспортных средств прямо в лобовое стекло и фары.</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Как правило, в первые снегопады существенно возрастает число дорожно-транспортных происшествий, связанных со столкновением транспортных </w:t>
      </w:r>
      <w:r w:rsidRPr="00446495">
        <w:rPr>
          <w:rFonts w:ascii="Liberation Serif" w:eastAsia="Times New Roman" w:hAnsi="Liberation Serif" w:cs="Liberation Serif"/>
          <w:color w:val="000000"/>
          <w:sz w:val="28"/>
          <w:szCs w:val="28"/>
        </w:rPr>
        <w:lastRenderedPageBreak/>
        <w:t>средств, наездом на пешеходов, съездом с дороги, т.к. водители не меняют свой стиль вождения, нередко передвигаясь при этом на летней резине.</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b/>
          <w:bCs/>
          <w:color w:val="000000"/>
          <w:sz w:val="28"/>
          <w:szCs w:val="28"/>
        </w:rPr>
        <w:t xml:space="preserve">         Водителю при движении в снегопад необходимо соблюдать ряд простых правил:</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 xml:space="preserve">перед выездом проверить техническую исправность автомобиля, наличие омывающей жидкости, работу стеклоочистителей, </w:t>
      </w:r>
      <w:proofErr w:type="spellStart"/>
      <w:r w:rsidRPr="00446495">
        <w:rPr>
          <w:rFonts w:ascii="Liberation Serif" w:eastAsia="Times New Roman" w:hAnsi="Liberation Serif" w:cs="Liberation Serif"/>
          <w:color w:val="000000"/>
          <w:sz w:val="28"/>
          <w:szCs w:val="28"/>
        </w:rPr>
        <w:t>опотительной</w:t>
      </w:r>
      <w:proofErr w:type="spellEnd"/>
      <w:r w:rsidRPr="00446495">
        <w:rPr>
          <w:rFonts w:ascii="Liberation Serif" w:eastAsia="Times New Roman" w:hAnsi="Liberation Serif" w:cs="Liberation Serif"/>
          <w:color w:val="000000"/>
          <w:sz w:val="28"/>
          <w:szCs w:val="28"/>
        </w:rPr>
        <w:t xml:space="preserve"> системы, работоспособность систем подогрева лобового стекла (при наличии), заднего стекла и зеркал;</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использовать резину по сезону, желательно шипованную, с достаточной глубиной протектора;</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заранее изучить маршрут движения и свериться с текущей дорожной обстановкой;</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выбирать оптимальную скорость движения, избегая при этом резких маневров и экстренного торможения, учитывая ситуацию на дороге (гололед, снежный накат, наличие реагентов);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в случае обильного снегопада, вынуждающего водителя осуществить остановку транспортного средства, правильно выбирать места остановки/стоянки – площадки отдыха, кафе, территории АЗС, освещенные участки дорог, стараться избегать остановки на обочине дороги (в случае остановки принять все необходимые меры для обозначения транспортного средства);</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xml:space="preserve">–  </w:t>
      </w:r>
      <w:r w:rsidRPr="00446495">
        <w:rPr>
          <w:rFonts w:ascii="Liberation Serif" w:eastAsia="Times New Roman" w:hAnsi="Liberation Serif" w:cs="Liberation Serif"/>
          <w:color w:val="000000"/>
          <w:sz w:val="28"/>
          <w:szCs w:val="28"/>
        </w:rPr>
        <w:t xml:space="preserve">периодически в пути осуществлять очистку световых </w:t>
      </w:r>
      <w:proofErr w:type="spellStart"/>
      <w:proofErr w:type="gramStart"/>
      <w:r w:rsidRPr="00446495">
        <w:rPr>
          <w:rFonts w:ascii="Liberation Serif" w:eastAsia="Times New Roman" w:hAnsi="Liberation Serif" w:cs="Liberation Serif"/>
          <w:color w:val="000000"/>
          <w:sz w:val="28"/>
          <w:szCs w:val="28"/>
        </w:rPr>
        <w:t>световых</w:t>
      </w:r>
      <w:proofErr w:type="spellEnd"/>
      <w:proofErr w:type="gramEnd"/>
      <w:r w:rsidRPr="00446495">
        <w:rPr>
          <w:rFonts w:ascii="Liberation Serif" w:eastAsia="Times New Roman" w:hAnsi="Liberation Serif" w:cs="Liberation Serif"/>
          <w:color w:val="000000"/>
          <w:sz w:val="28"/>
          <w:szCs w:val="28"/>
        </w:rPr>
        <w:t xml:space="preserve"> приборов; </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особое внимание обращать на введенные ограничения (предупреждающие и запрещающие дорожные знаки, предупреждающие транспаранты);</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 xml:space="preserve">соблюдать дистанцию (она позволит </w:t>
      </w:r>
      <w:proofErr w:type="gramStart"/>
      <w:r w:rsidRPr="00446495">
        <w:rPr>
          <w:rFonts w:ascii="Liberation Serif" w:eastAsia="Times New Roman" w:hAnsi="Liberation Serif" w:cs="Liberation Serif"/>
          <w:color w:val="000000"/>
          <w:sz w:val="28"/>
          <w:szCs w:val="28"/>
        </w:rPr>
        <w:t>избежать столкновение</w:t>
      </w:r>
      <w:proofErr w:type="gramEnd"/>
      <w:r w:rsidRPr="00446495">
        <w:rPr>
          <w:rFonts w:ascii="Liberation Serif" w:eastAsia="Times New Roman" w:hAnsi="Liberation Serif" w:cs="Liberation Serif"/>
          <w:color w:val="000000"/>
          <w:sz w:val="28"/>
          <w:szCs w:val="28"/>
        </w:rPr>
        <w:t>);</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соблюдать боковой интервал (он обеспечивает безопасность движения);</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не нарушать скоростной режим;</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не совершать резких торможений и ускорений;</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особое внимание уделить движению в границах населенных пунктов, где движение пешеходов осуществляется вдоль проезжей части.</w:t>
      </w:r>
    </w:p>
    <w:p w:rsidR="00446495" w:rsidRPr="00446495" w:rsidRDefault="00446495" w:rsidP="00446495">
      <w:pPr>
        <w:spacing w:after="0" w:line="240" w:lineRule="auto"/>
        <w:jc w:val="both"/>
        <w:rPr>
          <w:rFonts w:ascii="Liberation Serif" w:eastAsia="Times New Roman" w:hAnsi="Liberation Serif" w:cs="Times New Roman"/>
          <w:sz w:val="28"/>
          <w:szCs w:val="28"/>
        </w:rPr>
      </w:pP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b/>
          <w:bCs/>
          <w:color w:val="000000"/>
          <w:sz w:val="28"/>
          <w:szCs w:val="28"/>
        </w:rPr>
        <w:t xml:space="preserve">         Пешеходы тоже должны учитывать специфику своего передвижения во время снегопада:</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 xml:space="preserve">желательно использовать яркую одежду со </w:t>
      </w:r>
      <w:proofErr w:type="spellStart"/>
      <w:r w:rsidRPr="00446495">
        <w:rPr>
          <w:rFonts w:ascii="Liberation Serif" w:eastAsia="Times New Roman" w:hAnsi="Liberation Serif" w:cs="Liberation Serif"/>
          <w:color w:val="000000"/>
          <w:sz w:val="28"/>
          <w:szCs w:val="28"/>
        </w:rPr>
        <w:t>световозвращающими</w:t>
      </w:r>
      <w:proofErr w:type="spellEnd"/>
      <w:r w:rsidRPr="00446495">
        <w:rPr>
          <w:rFonts w:ascii="Liberation Serif" w:eastAsia="Times New Roman" w:hAnsi="Liberation Serif" w:cs="Liberation Serif"/>
          <w:color w:val="000000"/>
          <w:sz w:val="28"/>
          <w:szCs w:val="28"/>
        </w:rPr>
        <w:t xml:space="preserve"> элементами (вне населенных пунктов пешеходы обязаны иметь при себе предметы со </w:t>
      </w:r>
      <w:proofErr w:type="spellStart"/>
      <w:r w:rsidRPr="00446495">
        <w:rPr>
          <w:rFonts w:ascii="Liberation Serif" w:eastAsia="Times New Roman" w:hAnsi="Liberation Serif" w:cs="Liberation Serif"/>
          <w:color w:val="000000"/>
          <w:sz w:val="28"/>
          <w:szCs w:val="28"/>
        </w:rPr>
        <w:t>световозвращающими</w:t>
      </w:r>
      <w:proofErr w:type="spellEnd"/>
      <w:r w:rsidRPr="00446495">
        <w:rPr>
          <w:rFonts w:ascii="Liberation Serif" w:eastAsia="Times New Roman" w:hAnsi="Liberation Serif" w:cs="Liberation Serif"/>
          <w:color w:val="000000"/>
          <w:sz w:val="28"/>
          <w:szCs w:val="28"/>
        </w:rPr>
        <w:t xml:space="preserve"> элементами и обеспечивать видимость этих предметов водителями транспортных средств);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пересекать проезжую часть по наземным, надземным, подземным и регулируемым пешеходным переходам, а в случае их отсутствия руководствоваться Правилами дорожного движения при пересечении проезжей части;</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передвигаться по тротуарам;</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ни в коем случае не перебегать проезжую часть, даже на пешеходном переходе;</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 xml:space="preserve">использовать нескользящую обувь с хорошим протектором; </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реально оценивать дорожную ситуацию – не выходить из-за угла, навала снега, припаркованного засыпанного транспортного средства;</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lastRenderedPageBreak/>
        <w:t>– </w:t>
      </w:r>
      <w:r w:rsidRPr="00446495">
        <w:rPr>
          <w:rFonts w:ascii="Liberation Serif" w:eastAsia="Times New Roman" w:hAnsi="Liberation Serif" w:cs="Liberation Serif"/>
          <w:color w:val="000000"/>
          <w:sz w:val="28"/>
          <w:szCs w:val="28"/>
        </w:rPr>
        <w:t xml:space="preserve">пересекать проезжую </w:t>
      </w:r>
      <w:proofErr w:type="gramStart"/>
      <w:r w:rsidRPr="00446495">
        <w:rPr>
          <w:rFonts w:ascii="Liberation Serif" w:eastAsia="Times New Roman" w:hAnsi="Liberation Serif" w:cs="Liberation Serif"/>
          <w:color w:val="000000"/>
          <w:sz w:val="28"/>
          <w:szCs w:val="28"/>
        </w:rPr>
        <w:t>часть</w:t>
      </w:r>
      <w:proofErr w:type="gramEnd"/>
      <w:r w:rsidRPr="00446495">
        <w:rPr>
          <w:rFonts w:ascii="Liberation Serif" w:eastAsia="Times New Roman" w:hAnsi="Liberation Serif" w:cs="Liberation Serif"/>
          <w:color w:val="000000"/>
          <w:sz w:val="28"/>
          <w:szCs w:val="28"/>
        </w:rPr>
        <w:t xml:space="preserve"> только убедившись в отсутствии транспортного средства или убедившись в том, что водители Вас видят и пропускают;</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учитывать при движении состояние пешеходных путей и проезжей части (гололед, снежный накат, наличие реагентов);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 xml:space="preserve">исключить передвижение по обочинам автомобильных дорог между населенными пунктами (в случае вынужденного движения принять все меры для своего обозначения), двигаться только навстречу транспортному потоку. </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Водитель транспортного средства в случае вынужденной остановки или дорожно-транспортного происшествия вне населенных пунктов в темное время суток либо в условиях ограниченной (недостаточной) видимости при нахождении на проезжей части или обочине должен быть одетым в куртку, жилет или жилет-накидку с полосами </w:t>
      </w:r>
      <w:proofErr w:type="spellStart"/>
      <w:r w:rsidRPr="00446495">
        <w:rPr>
          <w:rFonts w:ascii="Liberation Serif" w:eastAsia="Times New Roman" w:hAnsi="Liberation Serif" w:cs="Liberation Serif"/>
          <w:color w:val="000000"/>
          <w:sz w:val="28"/>
          <w:szCs w:val="28"/>
        </w:rPr>
        <w:t>световозвращающего</w:t>
      </w:r>
      <w:proofErr w:type="spellEnd"/>
      <w:r w:rsidRPr="00446495">
        <w:rPr>
          <w:rFonts w:ascii="Liberation Serif" w:eastAsia="Times New Roman" w:hAnsi="Liberation Serif" w:cs="Liberation Serif"/>
          <w:color w:val="000000"/>
          <w:sz w:val="28"/>
          <w:szCs w:val="28"/>
        </w:rPr>
        <w:t xml:space="preserve"> материала, соответствующих требованиям ГОСТа 12.4.281-2014.</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С целью сохранения жизни и здоровья рекомендует водителям быть предельно внимательными, проявлять максимум осторожности и благоразумия при управлении транспортным средством.</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На зимней дороге в границах населенных пунктов можно выделить следующие потенциально опасные участки, где транспортные средства останавливаются, притормаживают или начинают движение:</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вблизи светофорных объектов;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около въездов на главную дорогу в местах нерегулируемых или равнозначных перекрестков;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возле остановок общественного транспорта;</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Times New Roman"/>
          <w:color w:val="000000"/>
          <w:sz w:val="28"/>
          <w:szCs w:val="28"/>
        </w:rPr>
        <w:t>– </w:t>
      </w:r>
      <w:r w:rsidRPr="00446495">
        <w:rPr>
          <w:rFonts w:ascii="Liberation Serif" w:eastAsia="Times New Roman" w:hAnsi="Liberation Serif" w:cs="Liberation Serif"/>
          <w:color w:val="000000"/>
          <w:sz w:val="28"/>
          <w:szCs w:val="28"/>
        </w:rPr>
        <w:t>в зоне железнодорожных переездов.</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Проезжать такие участки или подъезжать к ним надо крайне осторожно, поскольку дорожное полотно может быть покрыто снегом или ледяной коркой.</w:t>
      </w:r>
    </w:p>
    <w:p w:rsidR="00446495" w:rsidRPr="00446495" w:rsidRDefault="00446495" w:rsidP="00446495">
      <w:pPr>
        <w:spacing w:after="0" w:line="240" w:lineRule="auto"/>
        <w:jc w:val="both"/>
        <w:rPr>
          <w:rFonts w:ascii="Liberation Serif" w:eastAsia="Times New Roman" w:hAnsi="Liberation Serif" w:cs="Times New Roman"/>
          <w:sz w:val="28"/>
          <w:szCs w:val="28"/>
        </w:rPr>
      </w:pPr>
    </w:p>
    <w:p w:rsidR="00446495" w:rsidRPr="00446495" w:rsidRDefault="00446495" w:rsidP="00446495">
      <w:pPr>
        <w:spacing w:after="0" w:line="240" w:lineRule="auto"/>
        <w:jc w:val="both"/>
        <w:rPr>
          <w:rFonts w:ascii="Liberation Serif" w:eastAsia="Times New Roman" w:hAnsi="Liberation Serif" w:cs="Liberation Serif"/>
          <w:b/>
          <w:bCs/>
          <w:color w:val="000000"/>
          <w:sz w:val="28"/>
          <w:szCs w:val="28"/>
        </w:rPr>
      </w:pPr>
      <w:r w:rsidRPr="00446495">
        <w:rPr>
          <w:rFonts w:ascii="Liberation Serif" w:eastAsia="Times New Roman" w:hAnsi="Liberation Serif" w:cs="Liberation Serif"/>
          <w:b/>
          <w:bCs/>
          <w:color w:val="000000"/>
          <w:sz w:val="28"/>
          <w:szCs w:val="28"/>
        </w:rPr>
        <w:t xml:space="preserve">                                                        Гололед</w:t>
      </w:r>
    </w:p>
    <w:p w:rsidR="00446495" w:rsidRPr="00446495" w:rsidRDefault="00446495" w:rsidP="00446495">
      <w:pPr>
        <w:spacing w:after="0" w:line="240" w:lineRule="auto"/>
        <w:jc w:val="both"/>
        <w:rPr>
          <w:rFonts w:ascii="Liberation Serif" w:eastAsia="Times New Roman" w:hAnsi="Liberation Serif" w:cs="Times New Roman"/>
          <w:sz w:val="28"/>
          <w:szCs w:val="28"/>
        </w:rPr>
      </w:pP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При движении в условиях гололеда, любое впереди идущее или встречное транспортное средство из-за ошибки водителя может резко изменить свою траекторию движения и способно потенциально помешать вашему дальнейшему движению. В связи с чем, необходимо всегда соблюдать </w:t>
      </w:r>
      <w:proofErr w:type="gramStart"/>
      <w:r w:rsidRPr="00446495">
        <w:rPr>
          <w:rFonts w:ascii="Liberation Serif" w:eastAsia="Times New Roman" w:hAnsi="Liberation Serif" w:cs="Liberation Serif"/>
          <w:color w:val="000000"/>
          <w:sz w:val="28"/>
          <w:szCs w:val="28"/>
        </w:rPr>
        <w:t>безопасную</w:t>
      </w:r>
      <w:proofErr w:type="gramEnd"/>
      <w:r w:rsidRPr="00446495">
        <w:rPr>
          <w:rFonts w:ascii="Liberation Serif" w:eastAsia="Times New Roman" w:hAnsi="Liberation Serif" w:cs="Liberation Serif"/>
          <w:color w:val="000000"/>
          <w:sz w:val="28"/>
          <w:szCs w:val="28"/>
        </w:rPr>
        <w:t xml:space="preserve"> дистанции. При необходимости нужно быть готовым не только остановиться на проезжей части, но и принять экстренные меры к изменению направления движения. </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Если Вы решили совершить обгон на скользкой дороге, необходимо заранее "подготовить" хотя бы один вариант ухода от столкновения на тот случай, если обгоняемый невольно или вольно станет Вам мешать. Если такие варианты отсутствуют, то лучше воздержаться от совершения обгона.</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Ещё одной опасностью, подстерегающая водителя является колея, образовавшаяся на дороге, краю дороги или обочине. Как правило, в зимнее время она образуется накатами.</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Если Вы оказались колесами в колее, то держите крепко и уверенно руль. Ни в коем случае не стоит совершать резких и не обдуманных действий рулем и пытаться занять более ровное положение автомобиля. В результате такого </w:t>
      </w:r>
      <w:proofErr w:type="spellStart"/>
      <w:r w:rsidRPr="00446495">
        <w:rPr>
          <w:rFonts w:ascii="Liberation Serif" w:eastAsia="Times New Roman" w:hAnsi="Liberation Serif" w:cs="Liberation Serif"/>
          <w:color w:val="000000"/>
          <w:sz w:val="28"/>
          <w:szCs w:val="28"/>
        </w:rPr>
        <w:t>подруливания</w:t>
      </w:r>
      <w:proofErr w:type="spellEnd"/>
      <w:r w:rsidRPr="00446495">
        <w:rPr>
          <w:rFonts w:ascii="Liberation Serif" w:eastAsia="Times New Roman" w:hAnsi="Liberation Serif" w:cs="Liberation Serif"/>
          <w:color w:val="000000"/>
          <w:sz w:val="28"/>
          <w:szCs w:val="28"/>
        </w:rPr>
        <w:t xml:space="preserve"> колеса соприкасаются с краями колеи, и автомобиль начинает </w:t>
      </w:r>
      <w:r w:rsidRPr="00446495">
        <w:rPr>
          <w:rFonts w:ascii="Liberation Serif" w:eastAsia="Times New Roman" w:hAnsi="Liberation Serif" w:cs="Liberation Serif"/>
          <w:color w:val="000000"/>
          <w:sz w:val="28"/>
          <w:szCs w:val="28"/>
        </w:rPr>
        <w:lastRenderedPageBreak/>
        <w:t>бросать от одной внешней стороны колеи к другой. После этого машина входит в резонанс и происходит ее раскачивание на скорости. Так возникает высокая вероятность вылететь из колеи, которой может спровоцировать дорожно-транспортное происшествие.</w:t>
      </w:r>
    </w:p>
    <w:p w:rsidR="00446495" w:rsidRPr="00446495" w:rsidRDefault="00446495" w:rsidP="00446495">
      <w:pPr>
        <w:spacing w:after="0" w:line="240" w:lineRule="auto"/>
        <w:jc w:val="both"/>
        <w:rPr>
          <w:rFonts w:ascii="Liberation Serif" w:eastAsia="Times New Roman" w:hAnsi="Liberation Serif" w:cs="Times New Roman"/>
          <w:sz w:val="28"/>
          <w:szCs w:val="28"/>
        </w:rPr>
      </w:pPr>
      <w:r w:rsidRPr="00446495">
        <w:rPr>
          <w:rFonts w:ascii="Liberation Serif" w:eastAsia="Times New Roman" w:hAnsi="Liberation Serif" w:cs="Liberation Serif"/>
          <w:color w:val="000000"/>
          <w:sz w:val="28"/>
          <w:szCs w:val="28"/>
        </w:rPr>
        <w:t xml:space="preserve">       В связи с чем, при выезде из обледеневшей колеи скорость движения автомобиля следует снизить </w:t>
      </w:r>
      <w:proofErr w:type="gramStart"/>
      <w:r w:rsidRPr="00446495">
        <w:rPr>
          <w:rFonts w:ascii="Liberation Serif" w:eastAsia="Times New Roman" w:hAnsi="Liberation Serif" w:cs="Liberation Serif"/>
          <w:color w:val="000000"/>
          <w:sz w:val="28"/>
          <w:szCs w:val="28"/>
        </w:rPr>
        <w:t>до</w:t>
      </w:r>
      <w:proofErr w:type="gramEnd"/>
      <w:r w:rsidRPr="00446495">
        <w:rPr>
          <w:rFonts w:ascii="Liberation Serif" w:eastAsia="Times New Roman" w:hAnsi="Liberation Serif" w:cs="Liberation Serif"/>
          <w:color w:val="000000"/>
          <w:sz w:val="28"/>
          <w:szCs w:val="28"/>
        </w:rPr>
        <w:t xml:space="preserve"> минимальной. Так же следует учесть, что как только передние колеса автомобиля выберутся из колеи, задние могут остаться в ней или последовать за передними. Чтобы избежать заноса, необходимо проанализировать свои дальнейшие действия, как Вы будете двигаться: вдоль колеи или перпендикулярно ей, от этого будет зависеть угол Вашего поворота. Так, если движение будет параллельным, то необходимо выбрать такой угол поворота, чтобы колеса по возможности одновременно вышли из колеи.</w:t>
      </w:r>
    </w:p>
    <w:p w:rsidR="00446495" w:rsidRPr="00446495" w:rsidRDefault="00446495" w:rsidP="00446495">
      <w:pPr>
        <w:spacing w:before="100" w:beforeAutospacing="1" w:after="0" w:line="240" w:lineRule="auto"/>
        <w:ind w:firstLine="709"/>
        <w:rPr>
          <w:rFonts w:ascii="Liberation Serif" w:eastAsia="Times New Roman" w:hAnsi="Liberation Serif" w:cs="Times New Roman"/>
          <w:sz w:val="28"/>
          <w:szCs w:val="28"/>
        </w:rPr>
      </w:pPr>
    </w:p>
    <w:p w:rsidR="00446495" w:rsidRPr="00446495" w:rsidRDefault="00446495" w:rsidP="00446495">
      <w:pPr>
        <w:rPr>
          <w:rFonts w:ascii="Liberation Serif" w:eastAsia="Calibri" w:hAnsi="Liberation Serif" w:cs="Times New Roman"/>
          <w:sz w:val="26"/>
          <w:szCs w:val="26"/>
          <w:lang w:eastAsia="en-US"/>
        </w:rPr>
      </w:pPr>
    </w:p>
    <w:p w:rsidR="00446495" w:rsidRPr="00446495" w:rsidRDefault="00446495" w:rsidP="00446495">
      <w:pPr>
        <w:rPr>
          <w:rFonts w:ascii="Liberation Serif" w:eastAsia="Calibri" w:hAnsi="Liberation Serif" w:cs="Times New Roman"/>
          <w:sz w:val="26"/>
          <w:szCs w:val="26"/>
          <w:lang w:eastAsia="en-US"/>
        </w:rPr>
      </w:pPr>
    </w:p>
    <w:p w:rsidR="00446495" w:rsidRPr="00446495" w:rsidRDefault="00446495" w:rsidP="00446495">
      <w:pPr>
        <w:rPr>
          <w:rFonts w:ascii="Liberation Serif" w:eastAsia="Calibri" w:hAnsi="Liberation Serif" w:cs="Times New Roman"/>
          <w:sz w:val="26"/>
          <w:szCs w:val="26"/>
          <w:lang w:eastAsia="en-US"/>
        </w:rPr>
      </w:pPr>
    </w:p>
    <w:p w:rsidR="00446495" w:rsidRPr="00446495" w:rsidRDefault="00446495" w:rsidP="00446495">
      <w:pPr>
        <w:rPr>
          <w:rFonts w:ascii="Liberation Serif" w:eastAsia="Calibri" w:hAnsi="Liberation Serif" w:cs="Times New Roman"/>
          <w:sz w:val="26"/>
          <w:szCs w:val="26"/>
          <w:lang w:eastAsia="en-US"/>
        </w:rPr>
      </w:pPr>
    </w:p>
    <w:p w:rsidR="00446495" w:rsidRPr="00446495" w:rsidRDefault="00446495" w:rsidP="00446495">
      <w:pPr>
        <w:rPr>
          <w:rFonts w:ascii="Liberation Serif" w:eastAsia="Calibri" w:hAnsi="Liberation Serif" w:cs="Times New Roman"/>
          <w:sz w:val="26"/>
          <w:szCs w:val="26"/>
          <w:lang w:eastAsia="en-US"/>
        </w:rPr>
      </w:pPr>
    </w:p>
    <w:p w:rsidR="00446495" w:rsidRPr="00446495" w:rsidRDefault="00446495" w:rsidP="00446495">
      <w:pPr>
        <w:rPr>
          <w:rFonts w:ascii="Liberation Serif" w:eastAsia="Calibri" w:hAnsi="Liberation Serif" w:cs="Times New Roman"/>
          <w:sz w:val="26"/>
          <w:szCs w:val="26"/>
          <w:lang w:eastAsia="en-US"/>
        </w:rPr>
      </w:pPr>
    </w:p>
    <w:p w:rsidR="0017533D" w:rsidRPr="00446495" w:rsidRDefault="0017533D" w:rsidP="00446495"/>
    <w:sectPr w:rsidR="0017533D" w:rsidRPr="00446495" w:rsidSect="005816C9">
      <w:pgSz w:w="11906" w:h="16838"/>
      <w:pgMar w:top="113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1017"/>
    <w:multiLevelType w:val="hybridMultilevel"/>
    <w:tmpl w:val="4098587E"/>
    <w:lvl w:ilvl="0" w:tplc="062C36CA">
      <w:start w:val="1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8D071B"/>
    <w:multiLevelType w:val="hybridMultilevel"/>
    <w:tmpl w:val="1B724C6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E10B0"/>
    <w:rsid w:val="00011973"/>
    <w:rsid w:val="00016A9F"/>
    <w:rsid w:val="0001765C"/>
    <w:rsid w:val="0002054E"/>
    <w:rsid w:val="00032BDC"/>
    <w:rsid w:val="000347A9"/>
    <w:rsid w:val="00060174"/>
    <w:rsid w:val="000678F3"/>
    <w:rsid w:val="00071627"/>
    <w:rsid w:val="000913E4"/>
    <w:rsid w:val="000B6F09"/>
    <w:rsid w:val="000C28DD"/>
    <w:rsid w:val="000C4348"/>
    <w:rsid w:val="000C66A0"/>
    <w:rsid w:val="000C6A67"/>
    <w:rsid w:val="000D4458"/>
    <w:rsid w:val="000D5CC3"/>
    <w:rsid w:val="000E10B0"/>
    <w:rsid w:val="000E3CBA"/>
    <w:rsid w:val="000F0864"/>
    <w:rsid w:val="000F6099"/>
    <w:rsid w:val="000F744A"/>
    <w:rsid w:val="001000DD"/>
    <w:rsid w:val="001072F8"/>
    <w:rsid w:val="0012607A"/>
    <w:rsid w:val="00130AD6"/>
    <w:rsid w:val="00142175"/>
    <w:rsid w:val="001453A9"/>
    <w:rsid w:val="00151A82"/>
    <w:rsid w:val="00157026"/>
    <w:rsid w:val="00173E11"/>
    <w:rsid w:val="0017533D"/>
    <w:rsid w:val="00192359"/>
    <w:rsid w:val="001941A7"/>
    <w:rsid w:val="0019699F"/>
    <w:rsid w:val="001B190D"/>
    <w:rsid w:val="001C2FEB"/>
    <w:rsid w:val="001C4963"/>
    <w:rsid w:val="001F3E4D"/>
    <w:rsid w:val="002015EE"/>
    <w:rsid w:val="002064F9"/>
    <w:rsid w:val="00206541"/>
    <w:rsid w:val="002067B2"/>
    <w:rsid w:val="00221F65"/>
    <w:rsid w:val="00245CE3"/>
    <w:rsid w:val="00254D76"/>
    <w:rsid w:val="00266225"/>
    <w:rsid w:val="00285A43"/>
    <w:rsid w:val="00287F5D"/>
    <w:rsid w:val="00292FBA"/>
    <w:rsid w:val="00296CE0"/>
    <w:rsid w:val="002A0845"/>
    <w:rsid w:val="002B7AAF"/>
    <w:rsid w:val="002C60C9"/>
    <w:rsid w:val="002D4441"/>
    <w:rsid w:val="002D7870"/>
    <w:rsid w:val="002E7F94"/>
    <w:rsid w:val="002F45ED"/>
    <w:rsid w:val="00326913"/>
    <w:rsid w:val="00332D2F"/>
    <w:rsid w:val="00335B6D"/>
    <w:rsid w:val="00337ADA"/>
    <w:rsid w:val="003432CF"/>
    <w:rsid w:val="00381703"/>
    <w:rsid w:val="00390D41"/>
    <w:rsid w:val="003924D1"/>
    <w:rsid w:val="003931DD"/>
    <w:rsid w:val="00393E9D"/>
    <w:rsid w:val="00395EF7"/>
    <w:rsid w:val="003A533C"/>
    <w:rsid w:val="003C0D82"/>
    <w:rsid w:val="003D3874"/>
    <w:rsid w:val="003E1482"/>
    <w:rsid w:val="003E1F0B"/>
    <w:rsid w:val="003E7C63"/>
    <w:rsid w:val="003F2F5E"/>
    <w:rsid w:val="003F695B"/>
    <w:rsid w:val="00405D8A"/>
    <w:rsid w:val="004079F8"/>
    <w:rsid w:val="004136F8"/>
    <w:rsid w:val="00417A8B"/>
    <w:rsid w:val="00437B33"/>
    <w:rsid w:val="004435D9"/>
    <w:rsid w:val="0044539B"/>
    <w:rsid w:val="00446088"/>
    <w:rsid w:val="00446495"/>
    <w:rsid w:val="004533AE"/>
    <w:rsid w:val="00454EBA"/>
    <w:rsid w:val="00456095"/>
    <w:rsid w:val="004610A6"/>
    <w:rsid w:val="00464FDE"/>
    <w:rsid w:val="00465158"/>
    <w:rsid w:val="004716ED"/>
    <w:rsid w:val="00474880"/>
    <w:rsid w:val="004804D2"/>
    <w:rsid w:val="00481CC7"/>
    <w:rsid w:val="00491421"/>
    <w:rsid w:val="004B4445"/>
    <w:rsid w:val="004B7E50"/>
    <w:rsid w:val="004C3D1D"/>
    <w:rsid w:val="004D4777"/>
    <w:rsid w:val="004E01E5"/>
    <w:rsid w:val="004E3D1D"/>
    <w:rsid w:val="00511379"/>
    <w:rsid w:val="005359D1"/>
    <w:rsid w:val="00535D8D"/>
    <w:rsid w:val="00544391"/>
    <w:rsid w:val="005478AF"/>
    <w:rsid w:val="005619BD"/>
    <w:rsid w:val="005756DF"/>
    <w:rsid w:val="00581062"/>
    <w:rsid w:val="005816C9"/>
    <w:rsid w:val="005907F3"/>
    <w:rsid w:val="00592B4C"/>
    <w:rsid w:val="00596374"/>
    <w:rsid w:val="005C57F6"/>
    <w:rsid w:val="005D725B"/>
    <w:rsid w:val="005E219A"/>
    <w:rsid w:val="005E5997"/>
    <w:rsid w:val="005F14E5"/>
    <w:rsid w:val="0064237C"/>
    <w:rsid w:val="00652F94"/>
    <w:rsid w:val="00666EE6"/>
    <w:rsid w:val="00676479"/>
    <w:rsid w:val="006907D5"/>
    <w:rsid w:val="006A18DC"/>
    <w:rsid w:val="006C48D5"/>
    <w:rsid w:val="006D61AF"/>
    <w:rsid w:val="006E1F35"/>
    <w:rsid w:val="006E4072"/>
    <w:rsid w:val="006F12B9"/>
    <w:rsid w:val="006F2746"/>
    <w:rsid w:val="006F51FC"/>
    <w:rsid w:val="006F5A24"/>
    <w:rsid w:val="00704483"/>
    <w:rsid w:val="007063B7"/>
    <w:rsid w:val="00706EA2"/>
    <w:rsid w:val="0071379A"/>
    <w:rsid w:val="007139B0"/>
    <w:rsid w:val="007227E1"/>
    <w:rsid w:val="00731AF7"/>
    <w:rsid w:val="007363E0"/>
    <w:rsid w:val="00742609"/>
    <w:rsid w:val="0075661A"/>
    <w:rsid w:val="0076414F"/>
    <w:rsid w:val="007750DD"/>
    <w:rsid w:val="00775567"/>
    <w:rsid w:val="00777AC0"/>
    <w:rsid w:val="007837EA"/>
    <w:rsid w:val="00790726"/>
    <w:rsid w:val="00790BFB"/>
    <w:rsid w:val="007957BF"/>
    <w:rsid w:val="007A2393"/>
    <w:rsid w:val="007A3FA0"/>
    <w:rsid w:val="007B272C"/>
    <w:rsid w:val="007B7AF1"/>
    <w:rsid w:val="007C13A9"/>
    <w:rsid w:val="007C208B"/>
    <w:rsid w:val="007C635C"/>
    <w:rsid w:val="007D20D0"/>
    <w:rsid w:val="007D3427"/>
    <w:rsid w:val="007E55FE"/>
    <w:rsid w:val="007E72CF"/>
    <w:rsid w:val="007E74CE"/>
    <w:rsid w:val="007F3D4B"/>
    <w:rsid w:val="007F6D41"/>
    <w:rsid w:val="00805402"/>
    <w:rsid w:val="008139B7"/>
    <w:rsid w:val="00815314"/>
    <w:rsid w:val="00824C7A"/>
    <w:rsid w:val="008251CA"/>
    <w:rsid w:val="00841C38"/>
    <w:rsid w:val="00845B92"/>
    <w:rsid w:val="00856D82"/>
    <w:rsid w:val="00860B77"/>
    <w:rsid w:val="00871312"/>
    <w:rsid w:val="008779D6"/>
    <w:rsid w:val="008A41F6"/>
    <w:rsid w:val="008B3E90"/>
    <w:rsid w:val="008E4405"/>
    <w:rsid w:val="008F756C"/>
    <w:rsid w:val="0090576D"/>
    <w:rsid w:val="00913EAB"/>
    <w:rsid w:val="00924C90"/>
    <w:rsid w:val="009337DD"/>
    <w:rsid w:val="00946707"/>
    <w:rsid w:val="00951CE0"/>
    <w:rsid w:val="009572F8"/>
    <w:rsid w:val="009600E4"/>
    <w:rsid w:val="00966443"/>
    <w:rsid w:val="00972327"/>
    <w:rsid w:val="00990D54"/>
    <w:rsid w:val="00997235"/>
    <w:rsid w:val="009B7F12"/>
    <w:rsid w:val="009C1943"/>
    <w:rsid w:val="009D422B"/>
    <w:rsid w:val="009D7846"/>
    <w:rsid w:val="009E3585"/>
    <w:rsid w:val="009E3B5D"/>
    <w:rsid w:val="009F2FEF"/>
    <w:rsid w:val="009F6900"/>
    <w:rsid w:val="00A01F46"/>
    <w:rsid w:val="00A134B2"/>
    <w:rsid w:val="00A1638D"/>
    <w:rsid w:val="00A1760C"/>
    <w:rsid w:val="00A17E02"/>
    <w:rsid w:val="00A22EBA"/>
    <w:rsid w:val="00A321EE"/>
    <w:rsid w:val="00A65A3C"/>
    <w:rsid w:val="00A729D1"/>
    <w:rsid w:val="00A806DA"/>
    <w:rsid w:val="00A812ED"/>
    <w:rsid w:val="00AA0A62"/>
    <w:rsid w:val="00AA336E"/>
    <w:rsid w:val="00AA3A15"/>
    <w:rsid w:val="00AB45DF"/>
    <w:rsid w:val="00AB6F37"/>
    <w:rsid w:val="00AC3440"/>
    <w:rsid w:val="00AC7A8A"/>
    <w:rsid w:val="00AD47B0"/>
    <w:rsid w:val="00AE2A24"/>
    <w:rsid w:val="00B1179A"/>
    <w:rsid w:val="00B16E52"/>
    <w:rsid w:val="00B17116"/>
    <w:rsid w:val="00B27FB7"/>
    <w:rsid w:val="00B31E35"/>
    <w:rsid w:val="00B4532C"/>
    <w:rsid w:val="00B47022"/>
    <w:rsid w:val="00B62C8C"/>
    <w:rsid w:val="00B6611A"/>
    <w:rsid w:val="00B754F3"/>
    <w:rsid w:val="00B90115"/>
    <w:rsid w:val="00B96671"/>
    <w:rsid w:val="00B96674"/>
    <w:rsid w:val="00B9717E"/>
    <w:rsid w:val="00BB76A9"/>
    <w:rsid w:val="00BD251A"/>
    <w:rsid w:val="00BD69CF"/>
    <w:rsid w:val="00BD79A1"/>
    <w:rsid w:val="00BF32FC"/>
    <w:rsid w:val="00BF3E48"/>
    <w:rsid w:val="00C055E2"/>
    <w:rsid w:val="00C0687F"/>
    <w:rsid w:val="00C10C02"/>
    <w:rsid w:val="00C1647B"/>
    <w:rsid w:val="00C16953"/>
    <w:rsid w:val="00C40345"/>
    <w:rsid w:val="00C42BB7"/>
    <w:rsid w:val="00C42DA7"/>
    <w:rsid w:val="00C5635F"/>
    <w:rsid w:val="00C61507"/>
    <w:rsid w:val="00C71DBA"/>
    <w:rsid w:val="00C71DBE"/>
    <w:rsid w:val="00C75691"/>
    <w:rsid w:val="00C77C74"/>
    <w:rsid w:val="00C81D35"/>
    <w:rsid w:val="00C91B19"/>
    <w:rsid w:val="00C94630"/>
    <w:rsid w:val="00CB73E4"/>
    <w:rsid w:val="00CC36AA"/>
    <w:rsid w:val="00CC3C38"/>
    <w:rsid w:val="00CD09E5"/>
    <w:rsid w:val="00CD650D"/>
    <w:rsid w:val="00CF094D"/>
    <w:rsid w:val="00CF22A1"/>
    <w:rsid w:val="00D01307"/>
    <w:rsid w:val="00D10CF2"/>
    <w:rsid w:val="00D13317"/>
    <w:rsid w:val="00D30929"/>
    <w:rsid w:val="00D36641"/>
    <w:rsid w:val="00D36A14"/>
    <w:rsid w:val="00D459E7"/>
    <w:rsid w:val="00D53D33"/>
    <w:rsid w:val="00D62917"/>
    <w:rsid w:val="00D647CB"/>
    <w:rsid w:val="00D726A0"/>
    <w:rsid w:val="00D7563C"/>
    <w:rsid w:val="00D75F3C"/>
    <w:rsid w:val="00D879A1"/>
    <w:rsid w:val="00DC1D70"/>
    <w:rsid w:val="00DC41D4"/>
    <w:rsid w:val="00DC57D4"/>
    <w:rsid w:val="00DD399C"/>
    <w:rsid w:val="00DD7FBB"/>
    <w:rsid w:val="00DE0342"/>
    <w:rsid w:val="00E00436"/>
    <w:rsid w:val="00E00CD5"/>
    <w:rsid w:val="00E01670"/>
    <w:rsid w:val="00E02F01"/>
    <w:rsid w:val="00E47E9C"/>
    <w:rsid w:val="00E55731"/>
    <w:rsid w:val="00E61770"/>
    <w:rsid w:val="00E63D4B"/>
    <w:rsid w:val="00E64D43"/>
    <w:rsid w:val="00E8733B"/>
    <w:rsid w:val="00E9122A"/>
    <w:rsid w:val="00E91D07"/>
    <w:rsid w:val="00E92D38"/>
    <w:rsid w:val="00E94AF0"/>
    <w:rsid w:val="00ED1FBE"/>
    <w:rsid w:val="00ED4F43"/>
    <w:rsid w:val="00EE1D7B"/>
    <w:rsid w:val="00EE5CC8"/>
    <w:rsid w:val="00EE6991"/>
    <w:rsid w:val="00EF4259"/>
    <w:rsid w:val="00F03281"/>
    <w:rsid w:val="00F041B6"/>
    <w:rsid w:val="00F20A69"/>
    <w:rsid w:val="00F30F33"/>
    <w:rsid w:val="00F32BB9"/>
    <w:rsid w:val="00F36DDF"/>
    <w:rsid w:val="00F408D4"/>
    <w:rsid w:val="00F46881"/>
    <w:rsid w:val="00F477BC"/>
    <w:rsid w:val="00F653C6"/>
    <w:rsid w:val="00F6647D"/>
    <w:rsid w:val="00F73E91"/>
    <w:rsid w:val="00F80AB5"/>
    <w:rsid w:val="00F85472"/>
    <w:rsid w:val="00F93FB4"/>
    <w:rsid w:val="00F97137"/>
    <w:rsid w:val="00FC36FE"/>
    <w:rsid w:val="00FD035D"/>
    <w:rsid w:val="00FD34EF"/>
    <w:rsid w:val="00FE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7B0"/>
  </w:style>
  <w:style w:type="paragraph" w:styleId="1">
    <w:name w:val="heading 1"/>
    <w:basedOn w:val="a"/>
    <w:link w:val="10"/>
    <w:uiPriority w:val="9"/>
    <w:qFormat/>
    <w:rsid w:val="005816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0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0B0"/>
    <w:rPr>
      <w:rFonts w:ascii="Tahoma" w:hAnsi="Tahoma" w:cs="Tahoma"/>
      <w:sz w:val="16"/>
      <w:szCs w:val="16"/>
    </w:rPr>
  </w:style>
  <w:style w:type="paragraph" w:styleId="a5">
    <w:name w:val="List Paragraph"/>
    <w:basedOn w:val="a"/>
    <w:uiPriority w:val="34"/>
    <w:qFormat/>
    <w:rsid w:val="00157026"/>
    <w:pPr>
      <w:ind w:left="720"/>
      <w:contextualSpacing/>
    </w:pPr>
  </w:style>
  <w:style w:type="character" w:customStyle="1" w:styleId="4">
    <w:name w:val="Основной текст (4)"/>
    <w:basedOn w:val="a0"/>
    <w:rsid w:val="00F73E91"/>
    <w:rPr>
      <w:rFonts w:ascii="Times New Roman" w:eastAsia="Times New Roman" w:hAnsi="Times New Roman" w:cs="Times New Roman"/>
      <w:b w:val="0"/>
      <w:bCs w:val="0"/>
      <w:i w:val="0"/>
      <w:iCs w:val="0"/>
      <w:smallCaps w:val="0"/>
      <w:strike w:val="0"/>
      <w:sz w:val="28"/>
      <w:szCs w:val="28"/>
    </w:rPr>
  </w:style>
  <w:style w:type="character" w:customStyle="1" w:styleId="6">
    <w:name w:val="Основной текст (6)"/>
    <w:basedOn w:val="a0"/>
    <w:rsid w:val="00F73E91"/>
    <w:rPr>
      <w:rFonts w:ascii="Times New Roman" w:eastAsia="Times New Roman" w:hAnsi="Times New Roman" w:cs="Times New Roman"/>
      <w:b w:val="0"/>
      <w:bCs w:val="0"/>
      <w:i w:val="0"/>
      <w:iCs w:val="0"/>
      <w:smallCaps w:val="0"/>
      <w:strike w:val="0"/>
      <w:sz w:val="24"/>
      <w:szCs w:val="24"/>
    </w:rPr>
  </w:style>
  <w:style w:type="character" w:customStyle="1" w:styleId="8">
    <w:name w:val="Основной текст (8)"/>
    <w:basedOn w:val="a0"/>
    <w:rsid w:val="00F73E91"/>
    <w:rPr>
      <w:rFonts w:ascii="Times New Roman" w:eastAsia="Times New Roman" w:hAnsi="Times New Roman" w:cs="Times New Roman"/>
      <w:b w:val="0"/>
      <w:bCs w:val="0"/>
      <w:i w:val="0"/>
      <w:iCs w:val="0"/>
      <w:smallCaps w:val="0"/>
      <w:strike w:val="0"/>
      <w:sz w:val="18"/>
      <w:szCs w:val="18"/>
    </w:rPr>
  </w:style>
  <w:style w:type="character" w:customStyle="1" w:styleId="a6">
    <w:name w:val="Подпись к таблице"/>
    <w:basedOn w:val="a0"/>
    <w:rsid w:val="00F73E91"/>
    <w:rPr>
      <w:rFonts w:ascii="Times New Roman" w:eastAsia="Times New Roman" w:hAnsi="Times New Roman" w:cs="Times New Roman"/>
      <w:b w:val="0"/>
      <w:bCs w:val="0"/>
      <w:i w:val="0"/>
      <w:iCs w:val="0"/>
      <w:smallCaps w:val="0"/>
      <w:strike w:val="0"/>
      <w:sz w:val="24"/>
      <w:szCs w:val="24"/>
    </w:rPr>
  </w:style>
  <w:style w:type="character" w:customStyle="1" w:styleId="11">
    <w:name w:val="Основной текст (11)"/>
    <w:basedOn w:val="a0"/>
    <w:rsid w:val="00F73E91"/>
    <w:rPr>
      <w:rFonts w:ascii="Times New Roman" w:eastAsia="Times New Roman" w:hAnsi="Times New Roman" w:cs="Times New Roman"/>
      <w:b w:val="0"/>
      <w:bCs w:val="0"/>
      <w:i w:val="0"/>
      <w:iCs w:val="0"/>
      <w:smallCaps w:val="0"/>
      <w:strike w:val="0"/>
      <w:sz w:val="24"/>
      <w:szCs w:val="24"/>
    </w:rPr>
  </w:style>
  <w:style w:type="character" w:customStyle="1" w:styleId="16">
    <w:name w:val="Основной текст (16)"/>
    <w:basedOn w:val="a0"/>
    <w:rsid w:val="00F73E91"/>
    <w:rPr>
      <w:rFonts w:ascii="Times New Roman" w:eastAsia="Times New Roman" w:hAnsi="Times New Roman" w:cs="Times New Roman"/>
      <w:b w:val="0"/>
      <w:bCs w:val="0"/>
      <w:i w:val="0"/>
      <w:iCs w:val="0"/>
      <w:smallCaps w:val="0"/>
      <w:strike w:val="0"/>
      <w:sz w:val="24"/>
      <w:szCs w:val="24"/>
    </w:rPr>
  </w:style>
  <w:style w:type="character" w:customStyle="1" w:styleId="17">
    <w:name w:val="Основной текст (17)"/>
    <w:basedOn w:val="a0"/>
    <w:rsid w:val="00F73E91"/>
    <w:rPr>
      <w:rFonts w:ascii="Times New Roman" w:eastAsia="Times New Roman" w:hAnsi="Times New Roman" w:cs="Times New Roman"/>
      <w:b w:val="0"/>
      <w:bCs w:val="0"/>
      <w:i w:val="0"/>
      <w:iCs w:val="0"/>
      <w:smallCaps w:val="0"/>
      <w:strike w:val="0"/>
      <w:sz w:val="24"/>
      <w:szCs w:val="24"/>
    </w:rPr>
  </w:style>
  <w:style w:type="character" w:customStyle="1" w:styleId="12">
    <w:name w:val="Основной текст (12)"/>
    <w:basedOn w:val="a0"/>
    <w:rsid w:val="00F73E91"/>
    <w:rPr>
      <w:rFonts w:ascii="Times New Roman" w:eastAsia="Times New Roman" w:hAnsi="Times New Roman" w:cs="Times New Roman"/>
      <w:b w:val="0"/>
      <w:bCs w:val="0"/>
      <w:i w:val="0"/>
      <w:iCs w:val="0"/>
      <w:smallCaps w:val="0"/>
      <w:strike w:val="0"/>
      <w:sz w:val="18"/>
      <w:szCs w:val="18"/>
    </w:rPr>
  </w:style>
  <w:style w:type="character" w:customStyle="1" w:styleId="15">
    <w:name w:val="Основной текст (15)"/>
    <w:basedOn w:val="a0"/>
    <w:rsid w:val="00F73E91"/>
    <w:rPr>
      <w:rFonts w:ascii="Times New Roman" w:eastAsia="Times New Roman" w:hAnsi="Times New Roman" w:cs="Times New Roman"/>
      <w:b w:val="0"/>
      <w:bCs w:val="0"/>
      <w:i w:val="0"/>
      <w:iCs w:val="0"/>
      <w:smallCaps w:val="0"/>
      <w:strike w:val="0"/>
      <w:sz w:val="18"/>
      <w:szCs w:val="18"/>
    </w:rPr>
  </w:style>
  <w:style w:type="character" w:customStyle="1" w:styleId="100">
    <w:name w:val="Основной текст (10)"/>
    <w:basedOn w:val="a0"/>
    <w:rsid w:val="00F73E91"/>
    <w:rPr>
      <w:rFonts w:ascii="Times New Roman" w:eastAsia="Times New Roman" w:hAnsi="Times New Roman" w:cs="Times New Roman"/>
      <w:b w:val="0"/>
      <w:bCs w:val="0"/>
      <w:i w:val="0"/>
      <w:iCs w:val="0"/>
      <w:smallCaps w:val="0"/>
      <w:strike w:val="0"/>
      <w:sz w:val="24"/>
      <w:szCs w:val="24"/>
    </w:rPr>
  </w:style>
  <w:style w:type="character" w:customStyle="1" w:styleId="14">
    <w:name w:val="Основной текст (14)"/>
    <w:basedOn w:val="a0"/>
    <w:rsid w:val="00F73E91"/>
    <w:rPr>
      <w:rFonts w:ascii="Times New Roman" w:eastAsia="Times New Roman" w:hAnsi="Times New Roman" w:cs="Times New Roman"/>
      <w:b w:val="0"/>
      <w:bCs w:val="0"/>
      <w:i w:val="0"/>
      <w:iCs w:val="0"/>
      <w:smallCaps w:val="0"/>
      <w:strike w:val="0"/>
      <w:sz w:val="28"/>
      <w:szCs w:val="28"/>
    </w:rPr>
  </w:style>
  <w:style w:type="table" w:styleId="a7">
    <w:name w:val="Table Grid"/>
    <w:basedOn w:val="a1"/>
    <w:uiPriority w:val="39"/>
    <w:rsid w:val="008A41F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A41F6"/>
    <w:rPr>
      <w:color w:val="0000FF" w:themeColor="hyperlink"/>
      <w:u w:val="single"/>
    </w:rPr>
  </w:style>
  <w:style w:type="character" w:customStyle="1" w:styleId="10">
    <w:name w:val="Заголовок 1 Знак"/>
    <w:basedOn w:val="a0"/>
    <w:link w:val="1"/>
    <w:uiPriority w:val="9"/>
    <w:rsid w:val="005816C9"/>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5525">
      <w:bodyDiv w:val="1"/>
      <w:marLeft w:val="0"/>
      <w:marRight w:val="0"/>
      <w:marTop w:val="0"/>
      <w:marBottom w:val="0"/>
      <w:divBdr>
        <w:top w:val="none" w:sz="0" w:space="0" w:color="auto"/>
        <w:left w:val="none" w:sz="0" w:space="0" w:color="auto"/>
        <w:bottom w:val="none" w:sz="0" w:space="0" w:color="auto"/>
        <w:right w:val="none" w:sz="0" w:space="0" w:color="auto"/>
      </w:divBdr>
    </w:div>
    <w:div w:id="347761248">
      <w:bodyDiv w:val="1"/>
      <w:marLeft w:val="0"/>
      <w:marRight w:val="0"/>
      <w:marTop w:val="0"/>
      <w:marBottom w:val="0"/>
      <w:divBdr>
        <w:top w:val="none" w:sz="0" w:space="0" w:color="auto"/>
        <w:left w:val="none" w:sz="0" w:space="0" w:color="auto"/>
        <w:bottom w:val="none" w:sz="0" w:space="0" w:color="auto"/>
        <w:right w:val="none" w:sz="0" w:space="0" w:color="auto"/>
      </w:divBdr>
    </w:div>
    <w:div w:id="374736436">
      <w:bodyDiv w:val="1"/>
      <w:marLeft w:val="0"/>
      <w:marRight w:val="0"/>
      <w:marTop w:val="0"/>
      <w:marBottom w:val="0"/>
      <w:divBdr>
        <w:top w:val="none" w:sz="0" w:space="0" w:color="auto"/>
        <w:left w:val="none" w:sz="0" w:space="0" w:color="auto"/>
        <w:bottom w:val="none" w:sz="0" w:space="0" w:color="auto"/>
        <w:right w:val="none" w:sz="0" w:space="0" w:color="auto"/>
      </w:divBdr>
    </w:div>
    <w:div w:id="712385339">
      <w:bodyDiv w:val="1"/>
      <w:marLeft w:val="0"/>
      <w:marRight w:val="0"/>
      <w:marTop w:val="0"/>
      <w:marBottom w:val="0"/>
      <w:divBdr>
        <w:top w:val="none" w:sz="0" w:space="0" w:color="auto"/>
        <w:left w:val="none" w:sz="0" w:space="0" w:color="auto"/>
        <w:bottom w:val="none" w:sz="0" w:space="0" w:color="auto"/>
        <w:right w:val="none" w:sz="0" w:space="0" w:color="auto"/>
      </w:divBdr>
    </w:div>
    <w:div w:id="166574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4</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МО город Ирбит</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podkoritova</dc:creator>
  <cp:lastModifiedBy>Лариса Волкова</cp:lastModifiedBy>
  <cp:revision>50</cp:revision>
  <cp:lastPrinted>2025-01-20T05:01:00Z</cp:lastPrinted>
  <dcterms:created xsi:type="dcterms:W3CDTF">2022-11-08T04:24:00Z</dcterms:created>
  <dcterms:modified xsi:type="dcterms:W3CDTF">2026-02-03T11:02:00Z</dcterms:modified>
</cp:coreProperties>
</file>