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E3" w:rsidRPr="005F6779" w:rsidRDefault="009376E3" w:rsidP="009376E3">
      <w:pPr>
        <w:autoSpaceDE w:val="0"/>
        <w:autoSpaceDN w:val="0"/>
        <w:adjustRightInd w:val="0"/>
        <w:spacing w:after="0" w:line="240" w:lineRule="auto"/>
        <w:jc w:val="center"/>
        <w:rPr>
          <w:rFonts w:ascii="Liberation Serif" w:eastAsia="Times New Roman" w:hAnsi="Liberation Serif" w:cs="Times New Roman"/>
          <w:b/>
          <w:sz w:val="28"/>
          <w:szCs w:val="28"/>
        </w:rPr>
      </w:pPr>
      <w:r>
        <w:rPr>
          <w:rFonts w:ascii="Liberation Serif" w:eastAsia="Times New Roman" w:hAnsi="Liberation Serif" w:cs="Times New Roman"/>
          <w:b/>
          <w:noProof/>
          <w:sz w:val="28"/>
          <w:szCs w:val="28"/>
        </w:rPr>
        <w:drawing>
          <wp:inline distT="0" distB="0" distL="0" distR="0" wp14:anchorId="17A6D41E" wp14:editId="76244E46">
            <wp:extent cx="504000" cy="81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pic:spPr>
                </pic:pic>
              </a:graphicData>
            </a:graphic>
          </wp:inline>
        </w:drawing>
      </w:r>
    </w:p>
    <w:p w:rsidR="009376E3" w:rsidRPr="005F6779" w:rsidRDefault="009376E3" w:rsidP="009376E3">
      <w:pPr>
        <w:autoSpaceDE w:val="0"/>
        <w:autoSpaceDN w:val="0"/>
        <w:adjustRightInd w:val="0"/>
        <w:spacing w:after="0" w:line="240" w:lineRule="auto"/>
        <w:jc w:val="center"/>
        <w:rPr>
          <w:rFonts w:ascii="Liberation Serif" w:eastAsia="Times New Roman" w:hAnsi="Liberation Serif" w:cs="Liberation Serif"/>
          <w:b/>
          <w:sz w:val="32"/>
          <w:szCs w:val="32"/>
        </w:rPr>
      </w:pPr>
      <w:r>
        <w:rPr>
          <w:rFonts w:ascii="Liberation Serif" w:eastAsia="Times New Roman" w:hAnsi="Liberation Serif" w:cs="Liberation Serif"/>
          <w:b/>
          <w:sz w:val="32"/>
          <w:szCs w:val="32"/>
        </w:rPr>
        <w:t>Администрация</w:t>
      </w:r>
      <w:r w:rsidRPr="005F6779">
        <w:rPr>
          <w:rFonts w:ascii="Liberation Serif" w:eastAsia="Times New Roman" w:hAnsi="Liberation Serif" w:cs="Liberation Serif"/>
          <w:b/>
          <w:sz w:val="32"/>
          <w:szCs w:val="32"/>
        </w:rPr>
        <w:t xml:space="preserve"> Городского округа «город Ирбит»</w:t>
      </w:r>
    </w:p>
    <w:p w:rsidR="009376E3" w:rsidRPr="005F6779" w:rsidRDefault="009376E3" w:rsidP="009376E3">
      <w:pPr>
        <w:autoSpaceDE w:val="0"/>
        <w:autoSpaceDN w:val="0"/>
        <w:adjustRightInd w:val="0"/>
        <w:spacing w:after="0" w:line="240" w:lineRule="auto"/>
        <w:jc w:val="center"/>
        <w:rPr>
          <w:rFonts w:ascii="Liberation Serif" w:eastAsia="Times New Roman" w:hAnsi="Liberation Serif" w:cs="Liberation Serif"/>
          <w:b/>
          <w:sz w:val="32"/>
          <w:szCs w:val="32"/>
        </w:rPr>
      </w:pPr>
      <w:r w:rsidRPr="005F6779">
        <w:rPr>
          <w:rFonts w:ascii="Liberation Serif" w:eastAsia="Times New Roman" w:hAnsi="Liberation Serif" w:cs="Liberation Serif"/>
          <w:b/>
          <w:sz w:val="32"/>
          <w:szCs w:val="32"/>
        </w:rPr>
        <w:t>Свердловской области</w:t>
      </w:r>
    </w:p>
    <w:p w:rsidR="009376E3" w:rsidRPr="005F6779" w:rsidRDefault="009376E3" w:rsidP="009376E3">
      <w:pPr>
        <w:pBdr>
          <w:bottom w:val="single" w:sz="12" w:space="1" w:color="auto"/>
        </w:pBdr>
        <w:autoSpaceDE w:val="0"/>
        <w:autoSpaceDN w:val="0"/>
        <w:adjustRightInd w:val="0"/>
        <w:spacing w:after="0" w:line="240" w:lineRule="auto"/>
        <w:jc w:val="center"/>
        <w:rPr>
          <w:rFonts w:ascii="Liberation Serif" w:eastAsia="Times New Roman" w:hAnsi="Liberation Serif" w:cs="Liberation Serif"/>
          <w:b/>
          <w:sz w:val="36"/>
          <w:szCs w:val="36"/>
        </w:rPr>
      </w:pPr>
      <w:r w:rsidRPr="005F6779">
        <w:rPr>
          <w:rFonts w:ascii="Liberation Serif" w:eastAsia="Times New Roman" w:hAnsi="Liberation Serif" w:cs="Liberation Serif"/>
          <w:b/>
          <w:sz w:val="36"/>
          <w:szCs w:val="36"/>
        </w:rPr>
        <w:t>ПОСТАНОВЛЕНИЕ</w:t>
      </w:r>
    </w:p>
    <w:p w:rsidR="009376E3" w:rsidRPr="00836719" w:rsidRDefault="009376E3" w:rsidP="009376E3">
      <w:pPr>
        <w:autoSpaceDE w:val="0"/>
        <w:autoSpaceDN w:val="0"/>
        <w:adjustRightInd w:val="0"/>
        <w:spacing w:after="0" w:line="240" w:lineRule="auto"/>
        <w:rPr>
          <w:rFonts w:ascii="Liberation Serif" w:eastAsia="Times New Roman" w:hAnsi="Liberation Serif" w:cs="Liberation Serif"/>
          <w:sz w:val="24"/>
          <w:szCs w:val="24"/>
        </w:rPr>
      </w:pPr>
      <w:r w:rsidRPr="00836719">
        <w:rPr>
          <w:rFonts w:ascii="Liberation Serif" w:eastAsia="Times New Roman" w:hAnsi="Liberation Serif" w:cs="Liberation Serif"/>
          <w:sz w:val="24"/>
          <w:szCs w:val="24"/>
        </w:rPr>
        <w:t xml:space="preserve">                                                                              </w:t>
      </w:r>
    </w:p>
    <w:p w:rsidR="009376E3" w:rsidRPr="00836719" w:rsidRDefault="009376E3" w:rsidP="009376E3">
      <w:pPr>
        <w:autoSpaceDE w:val="0"/>
        <w:autoSpaceDN w:val="0"/>
        <w:adjustRightInd w:val="0"/>
        <w:spacing w:after="0" w:line="240" w:lineRule="auto"/>
        <w:rPr>
          <w:rFonts w:ascii="Liberation Serif" w:eastAsia="Times New Roman" w:hAnsi="Liberation Serif" w:cs="Liberation Serif"/>
          <w:sz w:val="24"/>
          <w:szCs w:val="24"/>
        </w:rPr>
      </w:pPr>
    </w:p>
    <w:p w:rsidR="009376E3" w:rsidRPr="00836719" w:rsidRDefault="009376E3" w:rsidP="009376E3">
      <w:pPr>
        <w:autoSpaceDE w:val="0"/>
        <w:autoSpaceDN w:val="0"/>
        <w:adjustRightInd w:val="0"/>
        <w:spacing w:after="0" w:line="240" w:lineRule="auto"/>
        <w:rPr>
          <w:rFonts w:ascii="Liberation Serif" w:eastAsia="Times New Roman" w:hAnsi="Liberation Serif" w:cs="Liberation Serif"/>
          <w:sz w:val="24"/>
          <w:szCs w:val="24"/>
        </w:rPr>
      </w:pPr>
      <w:r w:rsidRPr="00836719">
        <w:rPr>
          <w:rFonts w:ascii="Liberation Serif" w:eastAsia="Times New Roman" w:hAnsi="Liberation Serif" w:cs="Liberation Serif"/>
          <w:sz w:val="24"/>
          <w:szCs w:val="24"/>
        </w:rPr>
        <w:t xml:space="preserve">от </w:t>
      </w:r>
      <w:r w:rsidR="00AB4E1E">
        <w:rPr>
          <w:rFonts w:ascii="Liberation Serif" w:eastAsia="Times New Roman" w:hAnsi="Liberation Serif" w:cs="Liberation Serif"/>
          <w:sz w:val="24"/>
          <w:szCs w:val="24"/>
        </w:rPr>
        <w:t>20</w:t>
      </w:r>
      <w:r w:rsidRPr="00836719">
        <w:rPr>
          <w:rFonts w:ascii="Liberation Serif" w:eastAsia="Times New Roman" w:hAnsi="Liberation Serif" w:cs="Liberation Serif"/>
          <w:sz w:val="24"/>
          <w:szCs w:val="24"/>
        </w:rPr>
        <w:t xml:space="preserve">  </w:t>
      </w:r>
      <w:r w:rsidR="00F60EBB" w:rsidRPr="00836719">
        <w:rPr>
          <w:rFonts w:ascii="Liberation Serif" w:eastAsia="Times New Roman" w:hAnsi="Liberation Serif" w:cs="Liberation Serif"/>
          <w:sz w:val="24"/>
          <w:szCs w:val="24"/>
        </w:rPr>
        <w:t>февраля</w:t>
      </w:r>
      <w:r w:rsidRPr="00836719">
        <w:rPr>
          <w:rFonts w:ascii="Liberation Serif" w:eastAsia="Times New Roman" w:hAnsi="Liberation Serif" w:cs="Liberation Serif"/>
          <w:sz w:val="24"/>
          <w:szCs w:val="24"/>
        </w:rPr>
        <w:t xml:space="preserve"> 202</w:t>
      </w:r>
      <w:r w:rsidR="00F60EBB" w:rsidRPr="00836719">
        <w:rPr>
          <w:rFonts w:ascii="Liberation Serif" w:eastAsia="Times New Roman" w:hAnsi="Liberation Serif" w:cs="Liberation Serif"/>
          <w:sz w:val="24"/>
          <w:szCs w:val="24"/>
        </w:rPr>
        <w:t>6</w:t>
      </w:r>
      <w:r w:rsidRPr="00836719">
        <w:rPr>
          <w:rFonts w:ascii="Liberation Serif" w:eastAsia="Times New Roman" w:hAnsi="Liberation Serif" w:cs="Liberation Serif"/>
          <w:sz w:val="24"/>
          <w:szCs w:val="24"/>
        </w:rPr>
        <w:t xml:space="preserve"> года №  </w:t>
      </w:r>
      <w:r w:rsidR="00AB4E1E">
        <w:rPr>
          <w:rFonts w:ascii="Liberation Serif" w:eastAsia="Times New Roman" w:hAnsi="Liberation Serif" w:cs="Liberation Serif"/>
          <w:sz w:val="24"/>
          <w:szCs w:val="24"/>
        </w:rPr>
        <w:t>265</w:t>
      </w:r>
      <w:r w:rsidRPr="00836719">
        <w:rPr>
          <w:rFonts w:ascii="Liberation Serif" w:eastAsia="Times New Roman" w:hAnsi="Liberation Serif" w:cs="Liberation Serif"/>
          <w:sz w:val="24"/>
          <w:szCs w:val="24"/>
        </w:rPr>
        <w:t>-ПА</w:t>
      </w:r>
    </w:p>
    <w:p w:rsidR="009376E3" w:rsidRPr="00836719" w:rsidRDefault="009376E3" w:rsidP="009376E3">
      <w:pPr>
        <w:autoSpaceDE w:val="0"/>
        <w:autoSpaceDN w:val="0"/>
        <w:adjustRightInd w:val="0"/>
        <w:spacing w:after="0" w:line="240" w:lineRule="auto"/>
        <w:rPr>
          <w:rFonts w:ascii="Liberation Serif" w:eastAsia="Times New Roman" w:hAnsi="Liberation Serif" w:cs="Liberation Serif"/>
          <w:sz w:val="24"/>
          <w:szCs w:val="24"/>
        </w:rPr>
      </w:pPr>
      <w:r w:rsidRPr="00836719">
        <w:rPr>
          <w:rFonts w:ascii="Liberation Serif" w:eastAsia="Times New Roman" w:hAnsi="Liberation Serif" w:cs="Liberation Serif"/>
          <w:sz w:val="24"/>
          <w:szCs w:val="24"/>
        </w:rPr>
        <w:t>г. Ирбит</w:t>
      </w:r>
    </w:p>
    <w:p w:rsidR="009376E3" w:rsidRPr="00836719" w:rsidRDefault="009376E3" w:rsidP="009376E3">
      <w:pPr>
        <w:autoSpaceDE w:val="0"/>
        <w:autoSpaceDN w:val="0"/>
        <w:adjustRightInd w:val="0"/>
        <w:spacing w:after="0" w:line="240" w:lineRule="auto"/>
        <w:rPr>
          <w:rFonts w:ascii="Liberation Serif" w:eastAsia="Times New Roman" w:hAnsi="Liberation Serif" w:cs="Liberation Serif"/>
          <w:sz w:val="24"/>
          <w:szCs w:val="24"/>
        </w:rPr>
      </w:pPr>
      <w:r w:rsidRPr="00836719">
        <w:rPr>
          <w:rFonts w:ascii="Liberation Serif" w:eastAsia="Times New Roman" w:hAnsi="Liberation Serif" w:cs="Liberation Serif"/>
          <w:sz w:val="24"/>
          <w:szCs w:val="24"/>
        </w:rPr>
        <w:t xml:space="preserve">             </w:t>
      </w:r>
    </w:p>
    <w:p w:rsidR="009376E3" w:rsidRPr="00836719" w:rsidRDefault="009376E3" w:rsidP="009376E3">
      <w:pPr>
        <w:autoSpaceDE w:val="0"/>
        <w:autoSpaceDN w:val="0"/>
        <w:adjustRightInd w:val="0"/>
        <w:spacing w:after="0" w:line="240" w:lineRule="auto"/>
        <w:rPr>
          <w:rFonts w:ascii="Liberation Serif" w:eastAsia="Times New Roman" w:hAnsi="Liberation Serif" w:cs="Liberation Serif"/>
          <w:sz w:val="24"/>
          <w:szCs w:val="24"/>
        </w:rPr>
      </w:pPr>
      <w:r w:rsidRPr="00836719">
        <w:rPr>
          <w:rFonts w:ascii="Liberation Serif" w:eastAsia="Times New Roman" w:hAnsi="Liberation Serif" w:cs="Liberation Serif"/>
          <w:sz w:val="24"/>
          <w:szCs w:val="24"/>
        </w:rPr>
        <w:t xml:space="preserve">                                                         </w:t>
      </w:r>
    </w:p>
    <w:p w:rsidR="00836719" w:rsidRDefault="00264FB9" w:rsidP="009376E3">
      <w:pPr>
        <w:widowControl w:val="0"/>
        <w:autoSpaceDE w:val="0"/>
        <w:autoSpaceDN w:val="0"/>
        <w:adjustRightInd w:val="0"/>
        <w:spacing w:after="0" w:line="240" w:lineRule="auto"/>
        <w:jc w:val="center"/>
        <w:rPr>
          <w:rFonts w:ascii="Liberation Serif" w:eastAsia="Times New Roman" w:hAnsi="Liberation Serif" w:cs="Liberation Serif"/>
          <w:b/>
          <w:sz w:val="24"/>
          <w:szCs w:val="24"/>
        </w:rPr>
      </w:pPr>
      <w:r w:rsidRPr="00836719">
        <w:rPr>
          <w:rFonts w:ascii="Liberation Serif" w:eastAsia="Times New Roman" w:hAnsi="Liberation Serif" w:cs="Liberation Serif"/>
          <w:b/>
          <w:sz w:val="24"/>
          <w:szCs w:val="24"/>
        </w:rPr>
        <w:t>Об утверждении Порядка определения особо ценного движимого имущества муниципальных автономных или бюджетных учреждений, которые созданы</w:t>
      </w:r>
    </w:p>
    <w:p w:rsidR="00836719" w:rsidRDefault="00264FB9" w:rsidP="009376E3">
      <w:pPr>
        <w:widowControl w:val="0"/>
        <w:autoSpaceDE w:val="0"/>
        <w:autoSpaceDN w:val="0"/>
        <w:adjustRightInd w:val="0"/>
        <w:spacing w:after="0" w:line="240" w:lineRule="auto"/>
        <w:jc w:val="center"/>
        <w:rPr>
          <w:rFonts w:ascii="Liberation Serif" w:eastAsia="Times New Roman" w:hAnsi="Liberation Serif" w:cs="Liberation Serif"/>
          <w:b/>
          <w:sz w:val="24"/>
          <w:szCs w:val="24"/>
        </w:rPr>
      </w:pPr>
      <w:r w:rsidRPr="00836719">
        <w:rPr>
          <w:rFonts w:ascii="Liberation Serif" w:eastAsia="Times New Roman" w:hAnsi="Liberation Serif" w:cs="Liberation Serif"/>
          <w:b/>
          <w:sz w:val="24"/>
          <w:szCs w:val="24"/>
        </w:rPr>
        <w:t xml:space="preserve"> на базе имущества, находящиеся в муниципальной собственности </w:t>
      </w:r>
    </w:p>
    <w:p w:rsidR="009376E3" w:rsidRPr="00836719" w:rsidRDefault="00264FB9" w:rsidP="009376E3">
      <w:pPr>
        <w:widowControl w:val="0"/>
        <w:autoSpaceDE w:val="0"/>
        <w:autoSpaceDN w:val="0"/>
        <w:adjustRightInd w:val="0"/>
        <w:spacing w:after="0" w:line="240" w:lineRule="auto"/>
        <w:jc w:val="center"/>
        <w:rPr>
          <w:rFonts w:ascii="Liberation Serif" w:eastAsia="Times New Roman" w:hAnsi="Liberation Serif" w:cs="Liberation Serif"/>
          <w:sz w:val="24"/>
          <w:szCs w:val="24"/>
        </w:rPr>
      </w:pPr>
      <w:r w:rsidRPr="00836719">
        <w:rPr>
          <w:rFonts w:ascii="Liberation Serif" w:eastAsia="Times New Roman" w:hAnsi="Liberation Serif" w:cs="Liberation Serif"/>
          <w:b/>
          <w:sz w:val="24"/>
          <w:szCs w:val="24"/>
        </w:rPr>
        <w:t>Городского округа</w:t>
      </w:r>
      <w:r w:rsidR="00836719">
        <w:rPr>
          <w:rFonts w:ascii="Liberation Serif" w:eastAsia="Times New Roman" w:hAnsi="Liberation Serif" w:cs="Liberation Serif"/>
          <w:b/>
          <w:sz w:val="24"/>
          <w:szCs w:val="24"/>
        </w:rPr>
        <w:t xml:space="preserve"> </w:t>
      </w:r>
      <w:r w:rsidRPr="00836719">
        <w:rPr>
          <w:rFonts w:ascii="Liberation Serif" w:eastAsia="Times New Roman" w:hAnsi="Liberation Serif" w:cs="Liberation Serif"/>
          <w:b/>
          <w:sz w:val="24"/>
          <w:szCs w:val="24"/>
        </w:rPr>
        <w:t xml:space="preserve"> «город Ирбит» Свердловской области</w:t>
      </w:r>
    </w:p>
    <w:p w:rsidR="009376E3" w:rsidRPr="00836719" w:rsidRDefault="009376E3" w:rsidP="009376E3">
      <w:pPr>
        <w:widowControl w:val="0"/>
        <w:autoSpaceDE w:val="0"/>
        <w:autoSpaceDN w:val="0"/>
        <w:adjustRightInd w:val="0"/>
        <w:spacing w:after="0" w:line="240" w:lineRule="auto"/>
        <w:ind w:right="-23"/>
        <w:rPr>
          <w:rFonts w:ascii="Liberation Serif" w:eastAsia="Times New Roman" w:hAnsi="Liberation Serif" w:cs="Liberation Serif"/>
          <w:sz w:val="24"/>
          <w:szCs w:val="24"/>
        </w:rPr>
      </w:pPr>
      <w:r w:rsidRPr="00836719">
        <w:rPr>
          <w:rFonts w:ascii="Liberation Serif" w:eastAsia="Times New Roman" w:hAnsi="Liberation Serif" w:cs="Liberation Serif"/>
          <w:sz w:val="24"/>
          <w:szCs w:val="24"/>
        </w:rPr>
        <w:t xml:space="preserve">  </w:t>
      </w:r>
    </w:p>
    <w:p w:rsidR="00302350" w:rsidRPr="00836719" w:rsidRDefault="00302350" w:rsidP="009376E3">
      <w:pPr>
        <w:widowControl w:val="0"/>
        <w:autoSpaceDE w:val="0"/>
        <w:autoSpaceDN w:val="0"/>
        <w:adjustRightInd w:val="0"/>
        <w:spacing w:after="0" w:line="240" w:lineRule="auto"/>
        <w:ind w:right="-23"/>
        <w:rPr>
          <w:rFonts w:ascii="Liberation Serif" w:eastAsia="Times New Roman" w:hAnsi="Liberation Serif" w:cs="Liberation Serif"/>
          <w:sz w:val="24"/>
          <w:szCs w:val="24"/>
        </w:rPr>
      </w:pPr>
    </w:p>
    <w:p w:rsidR="00CB2B94" w:rsidRPr="00836719" w:rsidRDefault="00443262" w:rsidP="00453ABE">
      <w:pPr>
        <w:pStyle w:val="a3"/>
        <w:tabs>
          <w:tab w:val="left" w:pos="851"/>
        </w:tabs>
        <w:ind w:firstLine="709"/>
        <w:jc w:val="both"/>
        <w:rPr>
          <w:rFonts w:ascii="Liberation Serif" w:hAnsi="Liberation Serif" w:cs="Liberation Serif"/>
          <w:szCs w:val="24"/>
        </w:rPr>
      </w:pPr>
      <w:r w:rsidRPr="00836719">
        <w:rPr>
          <w:rFonts w:ascii="Liberation Serif" w:hAnsi="Liberation Serif" w:cs="Liberation Serif"/>
          <w:szCs w:val="24"/>
        </w:rPr>
        <w:t>В целях совершенствования учета особо ценного движимого имущества муниципальных автон</w:t>
      </w:r>
      <w:r w:rsidR="00302350" w:rsidRPr="00836719">
        <w:rPr>
          <w:rFonts w:ascii="Liberation Serif" w:hAnsi="Liberation Serif" w:cs="Liberation Serif"/>
          <w:szCs w:val="24"/>
        </w:rPr>
        <w:t xml:space="preserve">омных или бюджетных учреждений, </w:t>
      </w:r>
      <w:r w:rsidR="00E32F5C" w:rsidRPr="00836719">
        <w:rPr>
          <w:rFonts w:ascii="Liberation Serif" w:hAnsi="Liberation Serif" w:cs="Liberation Serif"/>
          <w:szCs w:val="24"/>
        </w:rPr>
        <w:t>руководствуясь Гражданск</w:t>
      </w:r>
      <w:r w:rsidR="00F223BB">
        <w:rPr>
          <w:rFonts w:ascii="Liberation Serif" w:hAnsi="Liberation Serif" w:cs="Liberation Serif"/>
          <w:szCs w:val="24"/>
        </w:rPr>
        <w:t>им</w:t>
      </w:r>
      <w:r w:rsidR="00E32F5C" w:rsidRPr="00836719">
        <w:rPr>
          <w:rFonts w:ascii="Liberation Serif" w:hAnsi="Liberation Serif" w:cs="Liberation Serif"/>
          <w:szCs w:val="24"/>
        </w:rPr>
        <w:t xml:space="preserve"> кодекс</w:t>
      </w:r>
      <w:r w:rsidR="00F223BB">
        <w:rPr>
          <w:rFonts w:ascii="Liberation Serif" w:hAnsi="Liberation Serif" w:cs="Liberation Serif"/>
          <w:szCs w:val="24"/>
        </w:rPr>
        <w:t>ом</w:t>
      </w:r>
      <w:r w:rsidR="00E32F5C" w:rsidRPr="00836719">
        <w:rPr>
          <w:rFonts w:ascii="Liberation Serif" w:hAnsi="Liberation Serif" w:cs="Liberation Serif"/>
          <w:szCs w:val="24"/>
        </w:rPr>
        <w:t xml:space="preserve"> Российской Федерации, </w:t>
      </w:r>
      <w:r w:rsidR="00302350" w:rsidRPr="00836719">
        <w:rPr>
          <w:rFonts w:ascii="Liberation Serif" w:hAnsi="Liberation Serif" w:cs="Liberation Serif"/>
          <w:szCs w:val="24"/>
        </w:rPr>
        <w:t>Федеральным законом от</w:t>
      </w:r>
      <w:r w:rsidR="00F223BB">
        <w:rPr>
          <w:rFonts w:ascii="Liberation Serif" w:hAnsi="Liberation Serif" w:cs="Liberation Serif"/>
          <w:szCs w:val="24"/>
        </w:rPr>
        <w:t xml:space="preserve"> 20 марта </w:t>
      </w:r>
      <w:r w:rsidR="00302350" w:rsidRPr="00836719">
        <w:rPr>
          <w:rFonts w:ascii="Liberation Serif" w:hAnsi="Liberation Serif" w:cs="Liberation Serif"/>
          <w:szCs w:val="24"/>
        </w:rPr>
        <w:t>2025 года № 33-ФЗ «Об общих принципах организации местного самоуправления в единой системе публичной власти»</w:t>
      </w:r>
      <w:r w:rsidRPr="00836719">
        <w:rPr>
          <w:rFonts w:ascii="Liberation Serif" w:hAnsi="Liberation Serif" w:cs="Liberation Serif"/>
          <w:szCs w:val="24"/>
        </w:rPr>
        <w:t xml:space="preserve">, </w:t>
      </w:r>
      <w:r w:rsidR="0033671B" w:rsidRPr="00836719">
        <w:rPr>
          <w:rFonts w:ascii="Liberation Serif" w:hAnsi="Liberation Serif" w:cs="Liberation Serif"/>
          <w:szCs w:val="24"/>
        </w:rPr>
        <w:t>Федеральным законом от 03 ноября 2006 г</w:t>
      </w:r>
      <w:r w:rsidR="00F223BB">
        <w:rPr>
          <w:rFonts w:ascii="Liberation Serif" w:hAnsi="Liberation Serif" w:cs="Liberation Serif"/>
          <w:szCs w:val="24"/>
        </w:rPr>
        <w:t>ода</w:t>
      </w:r>
      <w:r w:rsidR="0033671B" w:rsidRPr="00836719">
        <w:rPr>
          <w:rFonts w:ascii="Liberation Serif" w:hAnsi="Liberation Serif" w:cs="Liberation Serif"/>
          <w:szCs w:val="24"/>
        </w:rPr>
        <w:t xml:space="preserve"> № 174-ФЗ «Об автономных учреждениях», Федераль</w:t>
      </w:r>
      <w:r w:rsidR="00F223BB">
        <w:rPr>
          <w:rFonts w:ascii="Liberation Serif" w:hAnsi="Liberation Serif" w:cs="Liberation Serif"/>
          <w:szCs w:val="24"/>
        </w:rPr>
        <w:t>ным законом от 12 января 1996 года</w:t>
      </w:r>
      <w:r w:rsidR="0033671B" w:rsidRPr="00836719">
        <w:rPr>
          <w:rFonts w:ascii="Liberation Serif" w:hAnsi="Liberation Serif" w:cs="Liberation Serif"/>
          <w:szCs w:val="24"/>
        </w:rPr>
        <w:t xml:space="preserve"> № 7-ФЗ «О некоммерческих организациях», </w:t>
      </w:r>
      <w:r w:rsidRPr="00836719">
        <w:rPr>
          <w:rFonts w:ascii="Liberation Serif" w:hAnsi="Liberation Serif" w:cs="Liberation Serif"/>
          <w:szCs w:val="24"/>
        </w:rPr>
        <w:t>Федеральным законом от 08</w:t>
      </w:r>
      <w:r w:rsidR="00F223BB">
        <w:rPr>
          <w:rFonts w:ascii="Liberation Serif" w:hAnsi="Liberation Serif" w:cs="Liberation Serif"/>
          <w:szCs w:val="24"/>
        </w:rPr>
        <w:t xml:space="preserve"> мая </w:t>
      </w:r>
      <w:r w:rsidRPr="00836719">
        <w:rPr>
          <w:rFonts w:ascii="Liberation Serif" w:hAnsi="Liberation Serif" w:cs="Liberation Serif"/>
          <w:szCs w:val="24"/>
        </w:rPr>
        <w:t>2010</w:t>
      </w:r>
      <w:r w:rsidR="00F223BB">
        <w:rPr>
          <w:rFonts w:ascii="Liberation Serif" w:hAnsi="Liberation Serif" w:cs="Liberation Serif"/>
          <w:szCs w:val="24"/>
        </w:rPr>
        <w:t xml:space="preserve"> года</w:t>
      </w:r>
      <w:r w:rsidRPr="00836719">
        <w:rPr>
          <w:rFonts w:ascii="Liberation Serif" w:hAnsi="Liberation Serif" w:cs="Liberation Serif"/>
          <w:szCs w:val="24"/>
        </w:rPr>
        <w:t xml:space="preserve"> № 83-ФЗ «О внесении изменений в отдельные законодательные акты Российской Федерации</w:t>
      </w:r>
      <w:r w:rsidR="0033671B" w:rsidRPr="00836719">
        <w:rPr>
          <w:rFonts w:ascii="Liberation Serif" w:hAnsi="Liberation Serif" w:cs="Liberation Serif"/>
          <w:szCs w:val="24"/>
        </w:rPr>
        <w:t xml:space="preserve"> </w:t>
      </w:r>
      <w:r w:rsidRPr="00836719">
        <w:rPr>
          <w:rFonts w:ascii="Liberation Serif" w:hAnsi="Liberation Serif" w:cs="Liberation Serif"/>
          <w:szCs w:val="24"/>
        </w:rPr>
        <w:t>в</w:t>
      </w:r>
      <w:r w:rsidR="0033671B" w:rsidRPr="00836719">
        <w:rPr>
          <w:rFonts w:ascii="Liberation Serif" w:hAnsi="Liberation Serif" w:cs="Liberation Serif"/>
          <w:szCs w:val="24"/>
        </w:rPr>
        <w:t xml:space="preserve"> </w:t>
      </w:r>
      <w:r w:rsidRPr="00836719">
        <w:rPr>
          <w:rFonts w:ascii="Liberation Serif" w:hAnsi="Liberation Serif" w:cs="Liberation Serif"/>
          <w:szCs w:val="24"/>
        </w:rPr>
        <w:t>связи</w:t>
      </w:r>
      <w:r w:rsidR="0033671B" w:rsidRPr="00836719">
        <w:rPr>
          <w:rFonts w:ascii="Liberation Serif" w:hAnsi="Liberation Serif" w:cs="Liberation Serif"/>
          <w:szCs w:val="24"/>
        </w:rPr>
        <w:t xml:space="preserve">   </w:t>
      </w:r>
      <w:r w:rsidRPr="00836719">
        <w:rPr>
          <w:rFonts w:ascii="Liberation Serif" w:hAnsi="Liberation Serif" w:cs="Liberation Serif"/>
          <w:szCs w:val="24"/>
        </w:rPr>
        <w:t>с</w:t>
      </w:r>
      <w:r w:rsidR="0033671B" w:rsidRPr="00836719">
        <w:rPr>
          <w:rFonts w:ascii="Liberation Serif" w:hAnsi="Liberation Serif" w:cs="Liberation Serif"/>
          <w:szCs w:val="24"/>
        </w:rPr>
        <w:t xml:space="preserve"> </w:t>
      </w:r>
      <w:r w:rsidR="00453ABE">
        <w:rPr>
          <w:rFonts w:ascii="Liberation Serif" w:hAnsi="Liberation Serif" w:cs="Liberation Serif"/>
          <w:szCs w:val="24"/>
        </w:rPr>
        <w:t>с</w:t>
      </w:r>
      <w:r w:rsidRPr="00836719">
        <w:rPr>
          <w:rFonts w:ascii="Liberation Serif" w:hAnsi="Liberation Serif" w:cs="Liberation Serif"/>
          <w:szCs w:val="24"/>
        </w:rPr>
        <w:t>овершенствованием</w:t>
      </w:r>
      <w:r w:rsidR="0033671B" w:rsidRPr="00836719">
        <w:rPr>
          <w:rFonts w:ascii="Liberation Serif" w:hAnsi="Liberation Serif" w:cs="Liberation Serif"/>
          <w:szCs w:val="24"/>
        </w:rPr>
        <w:t xml:space="preserve"> </w:t>
      </w:r>
      <w:r w:rsidRPr="00836719">
        <w:rPr>
          <w:rFonts w:ascii="Liberation Serif" w:hAnsi="Liberation Serif" w:cs="Liberation Serif"/>
          <w:szCs w:val="24"/>
        </w:rPr>
        <w:t>правового</w:t>
      </w:r>
      <w:r w:rsidR="0033671B" w:rsidRPr="00836719">
        <w:rPr>
          <w:rFonts w:ascii="Liberation Serif" w:hAnsi="Liberation Serif" w:cs="Liberation Serif"/>
          <w:szCs w:val="24"/>
        </w:rPr>
        <w:t xml:space="preserve"> </w:t>
      </w:r>
      <w:r w:rsidRPr="00836719">
        <w:rPr>
          <w:rFonts w:ascii="Liberation Serif" w:hAnsi="Liberation Serif" w:cs="Liberation Serif"/>
          <w:szCs w:val="24"/>
        </w:rPr>
        <w:t>положения</w:t>
      </w:r>
      <w:r w:rsidR="0033671B" w:rsidRPr="00836719">
        <w:rPr>
          <w:rFonts w:ascii="Liberation Serif" w:hAnsi="Liberation Serif" w:cs="Liberation Serif"/>
          <w:szCs w:val="24"/>
        </w:rPr>
        <w:t xml:space="preserve"> </w:t>
      </w:r>
      <w:r w:rsidRPr="00836719">
        <w:rPr>
          <w:rFonts w:ascii="Liberation Serif" w:hAnsi="Liberation Serif" w:cs="Liberation Serif"/>
          <w:szCs w:val="24"/>
        </w:rPr>
        <w:t>государственных (муниципальных) учреждений»,</w:t>
      </w:r>
      <w:r w:rsidR="00302350" w:rsidRPr="00836719">
        <w:rPr>
          <w:rFonts w:ascii="Liberation Serif" w:hAnsi="Liberation Serif" w:cs="Liberation Serif"/>
          <w:szCs w:val="24"/>
        </w:rPr>
        <w:t xml:space="preserve"> п</w:t>
      </w:r>
      <w:r w:rsidRPr="00836719">
        <w:rPr>
          <w:rFonts w:ascii="Liberation Serif" w:hAnsi="Liberation Serif" w:cs="Liberation Serif"/>
          <w:szCs w:val="24"/>
        </w:rPr>
        <w:t xml:space="preserve">остановлением Правительства Российской Федерации от 26.07.2010 № 538 «О порядке отнесения имущества автономного или бюджетного учреждения к категории особо ценного движимого имущества», </w:t>
      </w:r>
      <w:r w:rsidR="00CB2B94" w:rsidRPr="00836719">
        <w:rPr>
          <w:rFonts w:ascii="Liberation Serif" w:hAnsi="Liberation Serif" w:cs="Liberation Serif"/>
          <w:szCs w:val="24"/>
        </w:rPr>
        <w:t xml:space="preserve">Уставом </w:t>
      </w:r>
      <w:r w:rsidR="006D12AD" w:rsidRPr="00836719">
        <w:rPr>
          <w:rFonts w:ascii="Liberation Serif" w:hAnsi="Liberation Serif" w:cs="Liberation Serif"/>
          <w:szCs w:val="24"/>
        </w:rPr>
        <w:t>Городского округа «город Ирбит» Свердловской области</w:t>
      </w:r>
      <w:r w:rsidR="00F223BB">
        <w:rPr>
          <w:rFonts w:ascii="Liberation Serif" w:hAnsi="Liberation Serif" w:cs="Liberation Serif"/>
          <w:szCs w:val="24"/>
        </w:rPr>
        <w:t xml:space="preserve"> администрация Городского округа «город Ирбит» Свердловской области</w:t>
      </w:r>
    </w:p>
    <w:p w:rsidR="00CB2B94" w:rsidRPr="00836719" w:rsidRDefault="00CB2B94" w:rsidP="00453ABE">
      <w:pPr>
        <w:pStyle w:val="a3"/>
        <w:jc w:val="both"/>
        <w:rPr>
          <w:rFonts w:ascii="Liberation Serif" w:hAnsi="Liberation Serif" w:cs="Liberation Serif"/>
          <w:b/>
          <w:szCs w:val="24"/>
        </w:rPr>
      </w:pPr>
      <w:r w:rsidRPr="00836719">
        <w:rPr>
          <w:rFonts w:ascii="Liberation Serif" w:hAnsi="Liberation Serif" w:cs="Liberation Serif"/>
          <w:b/>
          <w:szCs w:val="24"/>
        </w:rPr>
        <w:t>ПОСТАНОВЛЯ</w:t>
      </w:r>
      <w:r w:rsidR="006D12AD" w:rsidRPr="00836719">
        <w:rPr>
          <w:rFonts w:ascii="Liberation Serif" w:hAnsi="Liberation Serif" w:cs="Liberation Serif"/>
          <w:b/>
          <w:szCs w:val="24"/>
        </w:rPr>
        <w:t>ЕТ</w:t>
      </w:r>
      <w:r w:rsidRPr="00836719">
        <w:rPr>
          <w:rFonts w:ascii="Liberation Serif" w:hAnsi="Liberation Serif" w:cs="Liberation Serif"/>
          <w:b/>
          <w:szCs w:val="24"/>
        </w:rPr>
        <w:t>:</w:t>
      </w:r>
    </w:p>
    <w:p w:rsidR="00CB2B94" w:rsidRPr="00836719" w:rsidRDefault="00CB2B94" w:rsidP="00453ABE">
      <w:pPr>
        <w:pStyle w:val="a3"/>
        <w:tabs>
          <w:tab w:val="clear" w:pos="4677"/>
          <w:tab w:val="clear" w:pos="9355"/>
          <w:tab w:val="center" w:pos="851"/>
        </w:tabs>
        <w:ind w:firstLine="709"/>
        <w:jc w:val="both"/>
        <w:rPr>
          <w:rFonts w:ascii="Liberation Serif" w:hAnsi="Liberation Serif" w:cs="Liberation Serif"/>
          <w:szCs w:val="24"/>
        </w:rPr>
      </w:pPr>
      <w:r w:rsidRPr="00836719">
        <w:rPr>
          <w:rFonts w:ascii="Liberation Serif" w:hAnsi="Liberation Serif" w:cs="Liberation Serif"/>
          <w:szCs w:val="24"/>
        </w:rPr>
        <w:t xml:space="preserve">1. </w:t>
      </w:r>
      <w:r w:rsidR="00264FB9" w:rsidRPr="00836719">
        <w:rPr>
          <w:rFonts w:ascii="Liberation Serif" w:hAnsi="Liberation Serif" w:cs="Liberation Serif"/>
          <w:szCs w:val="24"/>
        </w:rPr>
        <w:t>Утвер</w:t>
      </w:r>
      <w:r w:rsidR="00EF4386" w:rsidRPr="00836719">
        <w:rPr>
          <w:rFonts w:ascii="Liberation Serif" w:hAnsi="Liberation Serif" w:cs="Liberation Serif"/>
          <w:szCs w:val="24"/>
        </w:rPr>
        <w:t>дить</w:t>
      </w:r>
      <w:r w:rsidR="00264FB9" w:rsidRPr="00836719">
        <w:rPr>
          <w:rFonts w:ascii="Liberation Serif" w:hAnsi="Liberation Serif" w:cs="Liberation Serif"/>
          <w:szCs w:val="24"/>
        </w:rPr>
        <w:t xml:space="preserve"> Поряд</w:t>
      </w:r>
      <w:r w:rsidR="00EF4386" w:rsidRPr="00836719">
        <w:rPr>
          <w:rFonts w:ascii="Liberation Serif" w:hAnsi="Liberation Serif" w:cs="Liberation Serif"/>
          <w:szCs w:val="24"/>
        </w:rPr>
        <w:t>о</w:t>
      </w:r>
      <w:r w:rsidR="00264FB9" w:rsidRPr="00836719">
        <w:rPr>
          <w:rFonts w:ascii="Liberation Serif" w:hAnsi="Liberation Serif" w:cs="Liberation Serif"/>
          <w:szCs w:val="24"/>
        </w:rPr>
        <w:t>к определения особо ценного движимого имущества муниципальных автономных или бюджетных учреждений, которые созданы на базе имущества, находящиеся в муниципальной собственности Городского округа « город Ирбит» Свердловской области</w:t>
      </w:r>
      <w:r w:rsidR="00EF4386" w:rsidRPr="00836719">
        <w:rPr>
          <w:rFonts w:ascii="Liberation Serif" w:hAnsi="Liberation Serif" w:cs="Liberation Serif"/>
          <w:szCs w:val="24"/>
        </w:rPr>
        <w:t xml:space="preserve"> </w:t>
      </w:r>
      <w:r w:rsidR="00F223BB">
        <w:rPr>
          <w:rFonts w:ascii="Liberation Serif" w:hAnsi="Liberation Serif" w:cs="Liberation Serif"/>
          <w:szCs w:val="24"/>
        </w:rPr>
        <w:t>(прилагается).</w:t>
      </w:r>
    </w:p>
    <w:p w:rsidR="001B77EC" w:rsidRPr="00836719" w:rsidRDefault="00EF4386" w:rsidP="00453ABE">
      <w:pPr>
        <w:pStyle w:val="a3"/>
        <w:tabs>
          <w:tab w:val="clear" w:pos="4677"/>
          <w:tab w:val="left" w:pos="851"/>
        </w:tabs>
        <w:ind w:firstLine="709"/>
        <w:jc w:val="both"/>
        <w:rPr>
          <w:rFonts w:ascii="Liberation Serif" w:hAnsi="Liberation Serif" w:cs="Liberation Serif"/>
          <w:szCs w:val="24"/>
        </w:rPr>
      </w:pPr>
      <w:r w:rsidRPr="00836719">
        <w:rPr>
          <w:rFonts w:ascii="Liberation Serif" w:hAnsi="Liberation Serif" w:cs="Liberation Serif"/>
          <w:szCs w:val="24"/>
        </w:rPr>
        <w:t>2.</w:t>
      </w:r>
      <w:r w:rsidRPr="00836719">
        <w:rPr>
          <w:rFonts w:ascii="Liberation Serif" w:hAnsi="Liberation Serif" w:cs="Liberation Serif"/>
          <w:szCs w:val="24"/>
        </w:rPr>
        <w:tab/>
      </w:r>
      <w:r w:rsidR="00C11E71" w:rsidRPr="00836719">
        <w:rPr>
          <w:rFonts w:ascii="Liberation Serif" w:hAnsi="Liberation Serif" w:cs="Liberation Serif"/>
          <w:szCs w:val="24"/>
        </w:rPr>
        <w:t xml:space="preserve"> </w:t>
      </w:r>
      <w:r w:rsidRPr="00836719">
        <w:rPr>
          <w:rFonts w:ascii="Liberation Serif" w:hAnsi="Liberation Serif" w:cs="Liberation Serif"/>
          <w:szCs w:val="24"/>
        </w:rPr>
        <w:t xml:space="preserve">Признать утратившим силу постановление администрации </w:t>
      </w:r>
      <w:r w:rsidR="001B77EC" w:rsidRPr="00836719">
        <w:rPr>
          <w:rFonts w:ascii="Liberation Serif" w:hAnsi="Liberation Serif" w:cs="Liberation Serif"/>
          <w:szCs w:val="24"/>
        </w:rPr>
        <w:t>Муниципального образования город Ирбит</w:t>
      </w:r>
      <w:r w:rsidRPr="00836719">
        <w:rPr>
          <w:rFonts w:ascii="Liberation Serif" w:hAnsi="Liberation Serif" w:cs="Liberation Serif"/>
          <w:szCs w:val="24"/>
        </w:rPr>
        <w:t xml:space="preserve"> от </w:t>
      </w:r>
      <w:r w:rsidR="001B77EC" w:rsidRPr="00836719">
        <w:rPr>
          <w:rFonts w:ascii="Liberation Serif" w:hAnsi="Liberation Serif" w:cs="Liberation Serif"/>
          <w:szCs w:val="24"/>
        </w:rPr>
        <w:t>22</w:t>
      </w:r>
      <w:r w:rsidRPr="00836719">
        <w:rPr>
          <w:rFonts w:ascii="Liberation Serif" w:hAnsi="Liberation Serif" w:cs="Liberation Serif"/>
          <w:szCs w:val="24"/>
        </w:rPr>
        <w:t xml:space="preserve"> </w:t>
      </w:r>
      <w:r w:rsidR="001B77EC" w:rsidRPr="00836719">
        <w:rPr>
          <w:rFonts w:ascii="Liberation Serif" w:hAnsi="Liberation Serif" w:cs="Liberation Serif"/>
          <w:szCs w:val="24"/>
        </w:rPr>
        <w:t>мая 2013</w:t>
      </w:r>
      <w:r w:rsidRPr="00836719">
        <w:rPr>
          <w:rFonts w:ascii="Liberation Serif" w:hAnsi="Liberation Serif" w:cs="Liberation Serif"/>
          <w:szCs w:val="24"/>
        </w:rPr>
        <w:t xml:space="preserve"> года № </w:t>
      </w:r>
      <w:r w:rsidR="001B77EC" w:rsidRPr="00836719">
        <w:rPr>
          <w:rFonts w:ascii="Liberation Serif" w:hAnsi="Liberation Serif" w:cs="Liberation Serif"/>
          <w:szCs w:val="24"/>
        </w:rPr>
        <w:t>1185</w:t>
      </w:r>
      <w:r w:rsidRPr="00836719">
        <w:rPr>
          <w:rFonts w:ascii="Liberation Serif" w:hAnsi="Liberation Serif" w:cs="Liberation Serif"/>
          <w:szCs w:val="24"/>
        </w:rPr>
        <w:t xml:space="preserve"> «О</w:t>
      </w:r>
      <w:r w:rsidR="001B77EC" w:rsidRPr="00836719">
        <w:rPr>
          <w:rFonts w:ascii="Liberation Serif" w:hAnsi="Liberation Serif" w:cs="Liberation Serif"/>
          <w:szCs w:val="24"/>
        </w:rPr>
        <w:t>б</w:t>
      </w:r>
      <w:r w:rsidRPr="00836719">
        <w:rPr>
          <w:rFonts w:ascii="Liberation Serif" w:hAnsi="Liberation Serif" w:cs="Liberation Serif"/>
          <w:szCs w:val="24"/>
        </w:rPr>
        <w:t xml:space="preserve"> </w:t>
      </w:r>
      <w:r w:rsidR="001B77EC" w:rsidRPr="00836719">
        <w:rPr>
          <w:rFonts w:ascii="Liberation Serif" w:hAnsi="Liberation Serif" w:cs="Liberation Serif"/>
          <w:szCs w:val="24"/>
        </w:rPr>
        <w:t xml:space="preserve">утверждении </w:t>
      </w:r>
      <w:r w:rsidRPr="00836719">
        <w:rPr>
          <w:rFonts w:ascii="Liberation Serif" w:hAnsi="Liberation Serif" w:cs="Liberation Serif"/>
          <w:szCs w:val="24"/>
        </w:rPr>
        <w:t>Порядк</w:t>
      </w:r>
      <w:r w:rsidR="001B77EC" w:rsidRPr="00836719">
        <w:rPr>
          <w:rFonts w:ascii="Liberation Serif" w:hAnsi="Liberation Serif" w:cs="Liberation Serif"/>
          <w:szCs w:val="24"/>
        </w:rPr>
        <w:t>а</w:t>
      </w:r>
      <w:r w:rsidRPr="00836719">
        <w:rPr>
          <w:rFonts w:ascii="Liberation Serif" w:hAnsi="Liberation Serif" w:cs="Liberation Serif"/>
          <w:szCs w:val="24"/>
        </w:rPr>
        <w:t xml:space="preserve"> определения особо ценного </w:t>
      </w:r>
      <w:r w:rsidR="001B77EC" w:rsidRPr="00836719">
        <w:rPr>
          <w:rFonts w:ascii="Liberation Serif" w:hAnsi="Liberation Serif" w:cs="Liberation Serif"/>
          <w:szCs w:val="24"/>
        </w:rPr>
        <w:t>движимого имущества муниципальных</w:t>
      </w:r>
      <w:r w:rsidRPr="00836719">
        <w:rPr>
          <w:rFonts w:ascii="Liberation Serif" w:hAnsi="Liberation Serif" w:cs="Liberation Serif"/>
          <w:szCs w:val="24"/>
        </w:rPr>
        <w:t xml:space="preserve"> автономн</w:t>
      </w:r>
      <w:r w:rsidR="001B77EC" w:rsidRPr="00836719">
        <w:rPr>
          <w:rFonts w:ascii="Liberation Serif" w:hAnsi="Liberation Serif" w:cs="Liberation Serif"/>
          <w:szCs w:val="24"/>
        </w:rPr>
        <w:t>ых</w:t>
      </w:r>
      <w:r w:rsidRPr="00836719">
        <w:rPr>
          <w:rFonts w:ascii="Liberation Serif" w:hAnsi="Liberation Serif" w:cs="Liberation Serif"/>
          <w:szCs w:val="24"/>
        </w:rPr>
        <w:t xml:space="preserve"> или бюджетн</w:t>
      </w:r>
      <w:r w:rsidR="001B77EC" w:rsidRPr="00836719">
        <w:rPr>
          <w:rFonts w:ascii="Liberation Serif" w:hAnsi="Liberation Serif" w:cs="Liberation Serif"/>
          <w:szCs w:val="24"/>
        </w:rPr>
        <w:t>ых</w:t>
      </w:r>
      <w:r w:rsidRPr="00836719">
        <w:rPr>
          <w:rFonts w:ascii="Liberation Serif" w:hAnsi="Liberation Serif" w:cs="Liberation Serif"/>
          <w:szCs w:val="24"/>
        </w:rPr>
        <w:t xml:space="preserve"> учреждени</w:t>
      </w:r>
      <w:r w:rsidR="001B77EC" w:rsidRPr="00836719">
        <w:rPr>
          <w:rFonts w:ascii="Liberation Serif" w:hAnsi="Liberation Serif" w:cs="Liberation Serif"/>
          <w:szCs w:val="24"/>
        </w:rPr>
        <w:t>й</w:t>
      </w:r>
      <w:r w:rsidRPr="00836719">
        <w:rPr>
          <w:rFonts w:ascii="Liberation Serif" w:hAnsi="Liberation Serif" w:cs="Liberation Serif"/>
          <w:szCs w:val="24"/>
        </w:rPr>
        <w:t xml:space="preserve"> </w:t>
      </w:r>
      <w:r w:rsidR="001B77EC" w:rsidRPr="00836719">
        <w:rPr>
          <w:rFonts w:ascii="Liberation Serif" w:hAnsi="Liberation Serif" w:cs="Liberation Serif"/>
          <w:szCs w:val="24"/>
        </w:rPr>
        <w:t>Муниципального образования город Ирбит</w:t>
      </w:r>
      <w:r w:rsidRPr="00836719">
        <w:rPr>
          <w:rFonts w:ascii="Liberation Serif" w:hAnsi="Liberation Serif" w:cs="Liberation Serif"/>
          <w:szCs w:val="24"/>
        </w:rPr>
        <w:t>»</w:t>
      </w:r>
      <w:r w:rsidR="001B77EC" w:rsidRPr="00836719">
        <w:rPr>
          <w:rFonts w:ascii="Liberation Serif" w:hAnsi="Liberation Serif" w:cs="Liberation Serif"/>
          <w:szCs w:val="24"/>
        </w:rPr>
        <w:t>.</w:t>
      </w:r>
    </w:p>
    <w:p w:rsidR="001F4622" w:rsidRPr="00836719" w:rsidRDefault="00CB2B94" w:rsidP="00453ABE">
      <w:pPr>
        <w:pStyle w:val="a3"/>
        <w:tabs>
          <w:tab w:val="left" w:pos="851"/>
        </w:tabs>
        <w:ind w:firstLine="709"/>
        <w:jc w:val="both"/>
        <w:rPr>
          <w:rFonts w:ascii="Liberation Serif" w:hAnsi="Liberation Serif" w:cs="Liberation Serif"/>
          <w:szCs w:val="24"/>
        </w:rPr>
      </w:pPr>
      <w:r w:rsidRPr="00836719">
        <w:rPr>
          <w:rFonts w:ascii="Liberation Serif" w:hAnsi="Liberation Serif" w:cs="Liberation Serif"/>
          <w:szCs w:val="24"/>
        </w:rPr>
        <w:t>3.</w:t>
      </w:r>
      <w:r w:rsidR="001B77EC" w:rsidRPr="00836719">
        <w:rPr>
          <w:rFonts w:ascii="Liberation Serif" w:hAnsi="Liberation Serif" w:cs="Liberation Serif"/>
          <w:szCs w:val="24"/>
        </w:rPr>
        <w:t xml:space="preserve"> </w:t>
      </w:r>
      <w:r w:rsidR="001F4622" w:rsidRPr="00836719">
        <w:rPr>
          <w:rFonts w:ascii="Liberation Serif" w:hAnsi="Liberation Serif" w:cs="Liberation Serif"/>
          <w:szCs w:val="24"/>
        </w:rPr>
        <w:t xml:space="preserve">Контроль за исполнением настоящего постановления </w:t>
      </w:r>
      <w:r w:rsidR="001B77EC" w:rsidRPr="00836719">
        <w:rPr>
          <w:rFonts w:ascii="Liberation Serif" w:hAnsi="Liberation Serif" w:cs="Liberation Serif"/>
          <w:szCs w:val="24"/>
        </w:rPr>
        <w:t xml:space="preserve">возложить на </w:t>
      </w:r>
      <w:r w:rsidR="005D2DB3" w:rsidRPr="00836719">
        <w:rPr>
          <w:rFonts w:ascii="Liberation Serif" w:hAnsi="Liberation Serif" w:cs="Liberation Serif"/>
          <w:szCs w:val="24"/>
        </w:rPr>
        <w:t>Заместитель глава администрации-начальник Финансового управления администрации Городского округа «город Ирбит» Свердловской области  Л.А. Тарасову.</w:t>
      </w:r>
    </w:p>
    <w:p w:rsidR="009C3AEA" w:rsidRPr="00836719" w:rsidRDefault="005D2DB3" w:rsidP="00453ABE">
      <w:pPr>
        <w:pStyle w:val="a3"/>
        <w:tabs>
          <w:tab w:val="clear" w:pos="4677"/>
          <w:tab w:val="center" w:pos="851"/>
        </w:tabs>
        <w:ind w:firstLine="709"/>
        <w:jc w:val="both"/>
        <w:rPr>
          <w:rFonts w:ascii="Liberation Serif" w:hAnsi="Liberation Serif" w:cs="Liberation Serif"/>
          <w:szCs w:val="24"/>
        </w:rPr>
      </w:pPr>
      <w:r w:rsidRPr="00836719">
        <w:rPr>
          <w:rFonts w:ascii="Liberation Serif" w:hAnsi="Liberation Serif" w:cs="Liberation Serif"/>
          <w:szCs w:val="24"/>
        </w:rPr>
        <w:t>4</w:t>
      </w:r>
      <w:r w:rsidR="00CB2B94" w:rsidRPr="00836719">
        <w:rPr>
          <w:rFonts w:ascii="Liberation Serif" w:hAnsi="Liberation Serif" w:cs="Liberation Serif"/>
          <w:szCs w:val="24"/>
        </w:rPr>
        <w:t xml:space="preserve">. </w:t>
      </w:r>
      <w:r w:rsidR="001F4622" w:rsidRPr="00836719">
        <w:rPr>
          <w:rFonts w:ascii="Liberation Serif" w:hAnsi="Liberation Serif" w:cs="Liberation Serif"/>
          <w:szCs w:val="24"/>
        </w:rPr>
        <w:t>Отделу организационной работы и документообеспечения администрации Городского округа «город Ирбит» Свердловской области опубликовать настоящее постановление в общественно-политической газете «Восход» и разместить на официальном сайте администрации Городского округа «город Ирбит» Свердловской области (</w:t>
      </w:r>
      <w:r w:rsidR="001F4622" w:rsidRPr="00836719">
        <w:rPr>
          <w:rFonts w:ascii="Liberation Serif" w:hAnsi="Liberation Serif" w:cs="Liberation Serif"/>
          <w:szCs w:val="24"/>
          <w:lang w:val="en-US"/>
        </w:rPr>
        <w:t>www</w:t>
      </w:r>
      <w:r w:rsidR="001F4622" w:rsidRPr="00836719">
        <w:rPr>
          <w:rFonts w:ascii="Liberation Serif" w:hAnsi="Liberation Serif" w:cs="Liberation Serif"/>
          <w:szCs w:val="24"/>
        </w:rPr>
        <w:t>.</w:t>
      </w:r>
      <w:r w:rsidR="001F4622" w:rsidRPr="00836719">
        <w:rPr>
          <w:rFonts w:ascii="Liberation Serif" w:hAnsi="Liberation Serif" w:cs="Liberation Serif"/>
          <w:szCs w:val="24"/>
          <w:lang w:val="en-US"/>
        </w:rPr>
        <w:t>moirbit</w:t>
      </w:r>
      <w:r w:rsidR="001F4622" w:rsidRPr="00836719">
        <w:rPr>
          <w:rFonts w:ascii="Liberation Serif" w:hAnsi="Liberation Serif" w:cs="Liberation Serif"/>
          <w:szCs w:val="24"/>
        </w:rPr>
        <w:t>.</w:t>
      </w:r>
      <w:r w:rsidR="001F4622" w:rsidRPr="00836719">
        <w:rPr>
          <w:rFonts w:ascii="Liberation Serif" w:hAnsi="Liberation Serif" w:cs="Liberation Serif"/>
          <w:szCs w:val="24"/>
          <w:lang w:val="en-US"/>
        </w:rPr>
        <w:t>ru</w:t>
      </w:r>
      <w:r w:rsidR="001F4622" w:rsidRPr="00836719">
        <w:rPr>
          <w:rFonts w:ascii="Liberation Serif" w:hAnsi="Liberation Serif" w:cs="Liberation Serif"/>
          <w:szCs w:val="24"/>
        </w:rPr>
        <w:t>).</w:t>
      </w:r>
    </w:p>
    <w:p w:rsidR="009C3AEA" w:rsidRPr="00836719" w:rsidRDefault="009C3AEA" w:rsidP="00836719">
      <w:pPr>
        <w:pStyle w:val="a3"/>
        <w:tabs>
          <w:tab w:val="clear" w:pos="4677"/>
          <w:tab w:val="clear" w:pos="9355"/>
        </w:tabs>
        <w:ind w:left="284" w:firstLine="709"/>
        <w:rPr>
          <w:rFonts w:ascii="Liberation Serif" w:hAnsi="Liberation Serif" w:cs="Liberation Serif"/>
          <w:szCs w:val="24"/>
        </w:rPr>
      </w:pPr>
    </w:p>
    <w:p w:rsidR="00C54436" w:rsidRPr="00836719" w:rsidRDefault="00C54436" w:rsidP="00453ABE">
      <w:pPr>
        <w:pStyle w:val="a3"/>
        <w:tabs>
          <w:tab w:val="clear" w:pos="4677"/>
          <w:tab w:val="clear" w:pos="9355"/>
        </w:tabs>
        <w:ind w:firstLine="709"/>
        <w:rPr>
          <w:rFonts w:ascii="Liberation Serif" w:hAnsi="Liberation Serif" w:cs="Liberation Serif"/>
          <w:szCs w:val="24"/>
        </w:rPr>
      </w:pPr>
    </w:p>
    <w:p w:rsidR="007A450E" w:rsidRPr="00836719" w:rsidRDefault="009C3AEA" w:rsidP="00F223BB">
      <w:pPr>
        <w:pStyle w:val="a3"/>
        <w:tabs>
          <w:tab w:val="clear" w:pos="4677"/>
          <w:tab w:val="clear" w:pos="9355"/>
        </w:tabs>
        <w:rPr>
          <w:rFonts w:ascii="Liberation Serif" w:hAnsi="Liberation Serif" w:cs="Liberation Serif"/>
          <w:szCs w:val="24"/>
        </w:rPr>
      </w:pPr>
      <w:r w:rsidRPr="00836719">
        <w:rPr>
          <w:rFonts w:ascii="Liberation Serif" w:hAnsi="Liberation Serif" w:cs="Liberation Serif"/>
          <w:szCs w:val="24"/>
        </w:rPr>
        <w:t xml:space="preserve">Глава </w:t>
      </w:r>
      <w:r w:rsidR="007A450E" w:rsidRPr="00836719">
        <w:rPr>
          <w:rFonts w:ascii="Liberation Serif" w:hAnsi="Liberation Serif" w:cs="Liberation Serif"/>
          <w:szCs w:val="24"/>
        </w:rPr>
        <w:t>Городского округа</w:t>
      </w:r>
    </w:p>
    <w:p w:rsidR="009C63DB" w:rsidRPr="00836719" w:rsidRDefault="007A450E" w:rsidP="002C6833">
      <w:pPr>
        <w:pStyle w:val="a3"/>
        <w:tabs>
          <w:tab w:val="clear" w:pos="4677"/>
          <w:tab w:val="clear" w:pos="9355"/>
          <w:tab w:val="left" w:pos="709"/>
        </w:tabs>
        <w:rPr>
          <w:rFonts w:ascii="Liberation Serif" w:hAnsi="Liberation Serif" w:cs="Liberation Serif"/>
          <w:szCs w:val="24"/>
        </w:rPr>
      </w:pPr>
      <w:r w:rsidRPr="00836719">
        <w:rPr>
          <w:rFonts w:ascii="Liberation Serif" w:hAnsi="Liberation Serif" w:cs="Liberation Serif"/>
          <w:szCs w:val="24"/>
        </w:rPr>
        <w:t>«</w:t>
      </w:r>
      <w:r w:rsidR="009C3AEA" w:rsidRPr="00836719">
        <w:rPr>
          <w:rFonts w:ascii="Liberation Serif" w:hAnsi="Liberation Serif" w:cs="Liberation Serif"/>
          <w:szCs w:val="24"/>
        </w:rPr>
        <w:t>город  Ирбит</w:t>
      </w:r>
      <w:r w:rsidRPr="00836719">
        <w:rPr>
          <w:rFonts w:ascii="Liberation Serif" w:hAnsi="Liberation Serif" w:cs="Liberation Serif"/>
          <w:szCs w:val="24"/>
        </w:rPr>
        <w:t>» Свердловской области</w:t>
      </w:r>
      <w:r w:rsidR="009C3AEA" w:rsidRPr="00836719">
        <w:rPr>
          <w:rFonts w:ascii="Liberation Serif" w:hAnsi="Liberation Serif" w:cs="Liberation Serif"/>
          <w:szCs w:val="24"/>
        </w:rPr>
        <w:t xml:space="preserve">      </w:t>
      </w:r>
      <w:r w:rsidRPr="00836719">
        <w:rPr>
          <w:rFonts w:ascii="Liberation Serif" w:hAnsi="Liberation Serif" w:cs="Liberation Serif"/>
          <w:szCs w:val="24"/>
        </w:rPr>
        <w:t xml:space="preserve"> </w:t>
      </w:r>
      <w:r w:rsidR="009C3AEA" w:rsidRPr="00836719">
        <w:rPr>
          <w:rFonts w:ascii="Liberation Serif" w:hAnsi="Liberation Serif" w:cs="Liberation Serif"/>
          <w:szCs w:val="24"/>
        </w:rPr>
        <w:t xml:space="preserve">                          </w:t>
      </w:r>
      <w:r w:rsidR="00191431" w:rsidRPr="00836719">
        <w:rPr>
          <w:rFonts w:ascii="Liberation Serif" w:hAnsi="Liberation Serif" w:cs="Liberation Serif"/>
          <w:szCs w:val="24"/>
        </w:rPr>
        <w:t xml:space="preserve">   </w:t>
      </w:r>
      <w:r w:rsidR="009C3AEA" w:rsidRPr="00836719">
        <w:rPr>
          <w:rFonts w:ascii="Liberation Serif" w:hAnsi="Liberation Serif" w:cs="Liberation Serif"/>
          <w:szCs w:val="24"/>
        </w:rPr>
        <w:t xml:space="preserve"> </w:t>
      </w:r>
      <w:r w:rsidR="000A3FFF" w:rsidRPr="00836719">
        <w:rPr>
          <w:rFonts w:ascii="Liberation Serif" w:hAnsi="Liberation Serif" w:cs="Liberation Serif"/>
          <w:szCs w:val="24"/>
        </w:rPr>
        <w:t xml:space="preserve"> </w:t>
      </w:r>
      <w:r w:rsidR="009C3AEA" w:rsidRPr="00836719">
        <w:rPr>
          <w:rFonts w:ascii="Liberation Serif" w:hAnsi="Liberation Serif" w:cs="Liberation Serif"/>
          <w:szCs w:val="24"/>
        </w:rPr>
        <w:t xml:space="preserve">   </w:t>
      </w:r>
      <w:r w:rsidR="00CD2519" w:rsidRPr="00836719">
        <w:rPr>
          <w:rFonts w:ascii="Liberation Serif" w:hAnsi="Liberation Serif" w:cs="Liberation Serif"/>
          <w:szCs w:val="24"/>
        </w:rPr>
        <w:t xml:space="preserve"> </w:t>
      </w:r>
      <w:r w:rsidR="00416A96" w:rsidRPr="00836719">
        <w:rPr>
          <w:rFonts w:ascii="Liberation Serif" w:hAnsi="Liberation Serif" w:cs="Liberation Serif"/>
          <w:szCs w:val="24"/>
        </w:rPr>
        <w:t xml:space="preserve">   </w:t>
      </w:r>
      <w:r w:rsidR="00F223BB">
        <w:rPr>
          <w:rFonts w:ascii="Liberation Serif" w:hAnsi="Liberation Serif" w:cs="Liberation Serif"/>
          <w:szCs w:val="24"/>
        </w:rPr>
        <w:t xml:space="preserve">                  </w:t>
      </w:r>
      <w:r w:rsidR="00416A96" w:rsidRPr="00836719">
        <w:rPr>
          <w:rFonts w:ascii="Liberation Serif" w:hAnsi="Liberation Serif" w:cs="Liberation Serif"/>
          <w:szCs w:val="24"/>
        </w:rPr>
        <w:t xml:space="preserve">      </w:t>
      </w:r>
      <w:r w:rsidR="00CD2519" w:rsidRPr="00836719">
        <w:rPr>
          <w:rFonts w:ascii="Liberation Serif" w:hAnsi="Liberation Serif" w:cs="Liberation Serif"/>
          <w:szCs w:val="24"/>
        </w:rPr>
        <w:t xml:space="preserve">      </w:t>
      </w:r>
      <w:r w:rsidR="009C63DB" w:rsidRPr="00836719">
        <w:rPr>
          <w:rFonts w:ascii="Liberation Serif" w:hAnsi="Liberation Serif" w:cs="Liberation Serif"/>
          <w:szCs w:val="24"/>
        </w:rPr>
        <w:t>Н.В. Юдин</w:t>
      </w:r>
    </w:p>
    <w:p w:rsidR="00C54436" w:rsidRPr="00836719" w:rsidRDefault="00C54436" w:rsidP="007A450E">
      <w:pPr>
        <w:tabs>
          <w:tab w:val="left" w:pos="8789"/>
        </w:tabs>
        <w:autoSpaceDE w:val="0"/>
        <w:autoSpaceDN w:val="0"/>
        <w:adjustRightInd w:val="0"/>
        <w:spacing w:after="0" w:line="240" w:lineRule="auto"/>
        <w:ind w:right="851"/>
        <w:jc w:val="center"/>
        <w:rPr>
          <w:rFonts w:ascii="Liberation Serif" w:eastAsia="Times New Roman" w:hAnsi="Liberation Serif" w:cs="Liberation Serif"/>
          <w:sz w:val="24"/>
          <w:szCs w:val="24"/>
        </w:rPr>
      </w:pPr>
    </w:p>
    <w:p w:rsidR="00915996" w:rsidRPr="002D4D39" w:rsidRDefault="00915996" w:rsidP="002D4D39">
      <w:pPr>
        <w:tabs>
          <w:tab w:val="left" w:pos="2977"/>
        </w:tabs>
        <w:spacing w:after="0" w:line="240" w:lineRule="auto"/>
        <w:ind w:left="5040"/>
        <w:rPr>
          <w:rFonts w:ascii="Liberation Serif" w:hAnsi="Liberation Serif" w:cs="Liberation Serif"/>
          <w:sz w:val="26"/>
          <w:szCs w:val="26"/>
        </w:rPr>
      </w:pPr>
      <w:r w:rsidRPr="002D4D39">
        <w:rPr>
          <w:rFonts w:ascii="Liberation Serif" w:hAnsi="Liberation Serif" w:cs="Liberation Serif"/>
          <w:sz w:val="26"/>
          <w:szCs w:val="26"/>
        </w:rPr>
        <w:lastRenderedPageBreak/>
        <w:t xml:space="preserve">Приложение </w:t>
      </w:r>
    </w:p>
    <w:p w:rsidR="00915996" w:rsidRPr="002D4D39" w:rsidRDefault="00915996" w:rsidP="002D4D39">
      <w:pPr>
        <w:tabs>
          <w:tab w:val="left" w:pos="2977"/>
        </w:tabs>
        <w:spacing w:after="0" w:line="240" w:lineRule="auto"/>
        <w:ind w:left="5040"/>
        <w:rPr>
          <w:rFonts w:ascii="Liberation Serif" w:hAnsi="Liberation Serif" w:cs="Liberation Serif"/>
          <w:sz w:val="26"/>
          <w:szCs w:val="26"/>
        </w:rPr>
      </w:pPr>
      <w:r w:rsidRPr="002D4D39">
        <w:rPr>
          <w:rFonts w:ascii="Liberation Serif" w:hAnsi="Liberation Serif" w:cs="Liberation Serif"/>
          <w:sz w:val="26"/>
          <w:szCs w:val="26"/>
        </w:rPr>
        <w:t>к постановлению администрации Городского округа «город Ирбит» Свердловской области</w:t>
      </w:r>
    </w:p>
    <w:p w:rsidR="00915996" w:rsidRPr="002D4D39" w:rsidRDefault="00915996" w:rsidP="002D4D39">
      <w:pPr>
        <w:tabs>
          <w:tab w:val="left" w:pos="2977"/>
          <w:tab w:val="left" w:pos="9072"/>
        </w:tabs>
        <w:spacing w:after="0" w:line="240" w:lineRule="auto"/>
        <w:rPr>
          <w:rFonts w:ascii="Liberation Serif" w:hAnsi="Liberation Serif" w:cs="Liberation Serif"/>
          <w:sz w:val="26"/>
          <w:szCs w:val="26"/>
        </w:rPr>
      </w:pPr>
      <w:r w:rsidRPr="002D4D39">
        <w:rPr>
          <w:rFonts w:ascii="Liberation Serif" w:hAnsi="Liberation Serif" w:cs="Liberation Serif"/>
          <w:sz w:val="26"/>
          <w:szCs w:val="26"/>
        </w:rPr>
        <w:t xml:space="preserve">                                                                       </w:t>
      </w:r>
      <w:r w:rsidR="0012431F" w:rsidRPr="002D4D39">
        <w:rPr>
          <w:rFonts w:ascii="Liberation Serif" w:hAnsi="Liberation Serif" w:cs="Liberation Serif"/>
          <w:sz w:val="26"/>
          <w:szCs w:val="26"/>
        </w:rPr>
        <w:t xml:space="preserve">       </w:t>
      </w:r>
      <w:r w:rsidRPr="002D4D39">
        <w:rPr>
          <w:rFonts w:ascii="Liberation Serif" w:hAnsi="Liberation Serif" w:cs="Liberation Serif"/>
          <w:sz w:val="26"/>
          <w:szCs w:val="26"/>
        </w:rPr>
        <w:t xml:space="preserve">от </w:t>
      </w:r>
      <w:r w:rsidR="00AB4E1E">
        <w:rPr>
          <w:rFonts w:ascii="Liberation Serif" w:hAnsi="Liberation Serif" w:cs="Liberation Serif"/>
          <w:sz w:val="26"/>
          <w:szCs w:val="26"/>
        </w:rPr>
        <w:t>20</w:t>
      </w:r>
      <w:r w:rsidR="004A43D5">
        <w:rPr>
          <w:rFonts w:ascii="Liberation Serif" w:hAnsi="Liberation Serif" w:cs="Liberation Serif"/>
          <w:sz w:val="26"/>
          <w:szCs w:val="26"/>
        </w:rPr>
        <w:t xml:space="preserve"> </w:t>
      </w:r>
      <w:r w:rsidRPr="002D4D39">
        <w:rPr>
          <w:rFonts w:ascii="Liberation Serif" w:hAnsi="Liberation Serif" w:cs="Liberation Serif"/>
          <w:sz w:val="26"/>
          <w:szCs w:val="26"/>
        </w:rPr>
        <w:t xml:space="preserve"> </w:t>
      </w:r>
      <w:r w:rsidR="00F17374" w:rsidRPr="002D4D39">
        <w:rPr>
          <w:rFonts w:ascii="Liberation Serif" w:hAnsi="Liberation Serif" w:cs="Liberation Serif"/>
          <w:sz w:val="26"/>
          <w:szCs w:val="26"/>
        </w:rPr>
        <w:t>февраля</w:t>
      </w:r>
      <w:r w:rsidRPr="002D4D39">
        <w:rPr>
          <w:rFonts w:ascii="Liberation Serif" w:hAnsi="Liberation Serif" w:cs="Liberation Serif"/>
          <w:sz w:val="26"/>
          <w:szCs w:val="26"/>
        </w:rPr>
        <w:t xml:space="preserve"> 202</w:t>
      </w:r>
      <w:r w:rsidR="00F17374" w:rsidRPr="002D4D39">
        <w:rPr>
          <w:rFonts w:ascii="Liberation Serif" w:hAnsi="Liberation Serif" w:cs="Liberation Serif"/>
          <w:sz w:val="26"/>
          <w:szCs w:val="26"/>
        </w:rPr>
        <w:t>6</w:t>
      </w:r>
      <w:r w:rsidRPr="002D4D39">
        <w:rPr>
          <w:rFonts w:ascii="Liberation Serif" w:hAnsi="Liberation Serif" w:cs="Liberation Serif"/>
          <w:sz w:val="26"/>
          <w:szCs w:val="26"/>
        </w:rPr>
        <w:t xml:space="preserve"> года № </w:t>
      </w:r>
      <w:r w:rsidR="00AB4E1E">
        <w:rPr>
          <w:rFonts w:ascii="Liberation Serif" w:hAnsi="Liberation Serif" w:cs="Liberation Serif"/>
          <w:sz w:val="26"/>
          <w:szCs w:val="26"/>
        </w:rPr>
        <w:t>265</w:t>
      </w:r>
      <w:bookmarkStart w:id="0" w:name="_GoBack"/>
      <w:bookmarkEnd w:id="0"/>
      <w:r w:rsidRPr="002D4D39">
        <w:rPr>
          <w:rFonts w:ascii="Liberation Serif" w:hAnsi="Liberation Serif" w:cs="Liberation Serif"/>
          <w:sz w:val="26"/>
          <w:szCs w:val="26"/>
        </w:rPr>
        <w:t>-ПА</w:t>
      </w:r>
    </w:p>
    <w:p w:rsidR="00915996" w:rsidRPr="002D4D39" w:rsidRDefault="00915996" w:rsidP="002D4D39">
      <w:pPr>
        <w:tabs>
          <w:tab w:val="left" w:pos="2977"/>
        </w:tabs>
        <w:spacing w:after="0" w:line="240" w:lineRule="auto"/>
        <w:ind w:left="5040"/>
        <w:rPr>
          <w:rFonts w:ascii="Liberation Serif" w:hAnsi="Liberation Serif" w:cs="Liberation Serif"/>
          <w:sz w:val="26"/>
          <w:szCs w:val="26"/>
        </w:rPr>
      </w:pPr>
    </w:p>
    <w:p w:rsidR="004A43D5" w:rsidRDefault="004A43D5" w:rsidP="002D4D39">
      <w:pPr>
        <w:pStyle w:val="a8"/>
        <w:shd w:val="clear" w:color="auto" w:fill="FFFFFF"/>
        <w:spacing w:before="0" w:beforeAutospacing="0" w:after="0" w:afterAutospacing="0"/>
        <w:jc w:val="center"/>
        <w:rPr>
          <w:rStyle w:val="a9"/>
          <w:rFonts w:ascii="Liberation Serif" w:hAnsi="Liberation Serif" w:cs="Liberation Serif"/>
          <w:color w:val="222222"/>
          <w:sz w:val="26"/>
          <w:szCs w:val="26"/>
        </w:rPr>
      </w:pPr>
    </w:p>
    <w:p w:rsidR="002D4D39" w:rsidRDefault="002D4D39" w:rsidP="002D4D39">
      <w:pPr>
        <w:pStyle w:val="a8"/>
        <w:shd w:val="clear" w:color="auto" w:fill="FFFFFF"/>
        <w:spacing w:before="0" w:beforeAutospacing="0" w:after="0" w:afterAutospacing="0"/>
        <w:jc w:val="center"/>
        <w:rPr>
          <w:rStyle w:val="a9"/>
          <w:rFonts w:ascii="Liberation Serif" w:hAnsi="Liberation Serif" w:cs="Liberation Serif"/>
          <w:color w:val="222222"/>
          <w:sz w:val="26"/>
          <w:szCs w:val="26"/>
        </w:rPr>
      </w:pPr>
      <w:r w:rsidRPr="002D4D39">
        <w:rPr>
          <w:rStyle w:val="a9"/>
          <w:rFonts w:ascii="Liberation Serif" w:hAnsi="Liberation Serif" w:cs="Liberation Serif"/>
          <w:color w:val="222222"/>
          <w:sz w:val="26"/>
          <w:szCs w:val="26"/>
        </w:rPr>
        <w:t>ПОРЯДОК</w:t>
      </w:r>
    </w:p>
    <w:p w:rsidR="00535618" w:rsidRPr="002D4D39" w:rsidRDefault="00535618" w:rsidP="002D4D39">
      <w:pPr>
        <w:pStyle w:val="a8"/>
        <w:shd w:val="clear" w:color="auto" w:fill="FFFFFF"/>
        <w:spacing w:before="0" w:beforeAutospacing="0" w:after="0" w:afterAutospacing="0"/>
        <w:jc w:val="center"/>
        <w:rPr>
          <w:rStyle w:val="a9"/>
          <w:rFonts w:ascii="Liberation Serif" w:hAnsi="Liberation Serif" w:cs="Liberation Serif"/>
          <w:color w:val="222222"/>
          <w:sz w:val="26"/>
          <w:szCs w:val="26"/>
        </w:rPr>
      </w:pPr>
      <w:r w:rsidRPr="002D4D39">
        <w:rPr>
          <w:rStyle w:val="a9"/>
          <w:rFonts w:ascii="Liberation Serif" w:hAnsi="Liberation Serif" w:cs="Liberation Serif"/>
          <w:color w:val="222222"/>
          <w:sz w:val="26"/>
          <w:szCs w:val="26"/>
        </w:rPr>
        <w:t xml:space="preserve"> определения особо ценного движимого имущества муниципальных автономных или бюджетных учреждений, которые созданы на базе имущества, находящиеся в муниципальной собственности Городского округа «город Ирбит» Свердловской области</w:t>
      </w:r>
    </w:p>
    <w:p w:rsidR="00535618" w:rsidRPr="002D4D39" w:rsidRDefault="00535618" w:rsidP="002D4D39">
      <w:pPr>
        <w:pStyle w:val="a8"/>
        <w:shd w:val="clear" w:color="auto" w:fill="FFFFFF"/>
        <w:spacing w:before="0" w:beforeAutospacing="0" w:after="0" w:afterAutospacing="0"/>
        <w:jc w:val="both"/>
        <w:rPr>
          <w:rStyle w:val="a9"/>
          <w:rFonts w:ascii="Liberation Serif" w:hAnsi="Liberation Serif" w:cs="Liberation Serif"/>
          <w:color w:val="222222"/>
          <w:sz w:val="26"/>
          <w:szCs w:val="26"/>
        </w:rPr>
      </w:pPr>
    </w:p>
    <w:p w:rsidR="00535618" w:rsidRPr="004A43D5" w:rsidRDefault="00F17374" w:rsidP="004A43D5">
      <w:pPr>
        <w:pStyle w:val="a8"/>
        <w:numPr>
          <w:ilvl w:val="0"/>
          <w:numId w:val="2"/>
        </w:numPr>
        <w:shd w:val="clear" w:color="auto" w:fill="FFFFFF"/>
        <w:spacing w:before="0" w:beforeAutospacing="0" w:after="0" w:afterAutospacing="0"/>
        <w:jc w:val="center"/>
        <w:rPr>
          <w:rFonts w:ascii="Liberation Serif" w:hAnsi="Liberation Serif" w:cs="Liberation Serif"/>
          <w:b/>
          <w:color w:val="222222"/>
          <w:sz w:val="26"/>
          <w:szCs w:val="26"/>
        </w:rPr>
      </w:pPr>
      <w:r w:rsidRPr="004A43D5">
        <w:rPr>
          <w:rFonts w:ascii="Liberation Serif" w:hAnsi="Liberation Serif" w:cs="Liberation Serif"/>
          <w:b/>
          <w:color w:val="222222"/>
          <w:sz w:val="26"/>
          <w:szCs w:val="26"/>
        </w:rPr>
        <w:t>Общее положение</w:t>
      </w:r>
    </w:p>
    <w:p w:rsidR="00F17374" w:rsidRPr="002D4D39" w:rsidRDefault="00F17374" w:rsidP="002D4D39">
      <w:pPr>
        <w:pStyle w:val="a8"/>
        <w:shd w:val="clear" w:color="auto" w:fill="FFFFFF"/>
        <w:spacing w:before="0" w:beforeAutospacing="0" w:after="0" w:afterAutospacing="0"/>
        <w:jc w:val="center"/>
        <w:rPr>
          <w:rFonts w:ascii="Liberation Serif" w:hAnsi="Liberation Serif" w:cs="Liberation Serif"/>
          <w:color w:val="222222"/>
          <w:sz w:val="26"/>
          <w:szCs w:val="26"/>
        </w:rPr>
      </w:pPr>
    </w:p>
    <w:p w:rsidR="00F17374"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1. </w:t>
      </w:r>
      <w:r w:rsidR="00535618" w:rsidRPr="002D4D39">
        <w:rPr>
          <w:rFonts w:ascii="Liberation Serif" w:hAnsi="Liberation Serif" w:cs="Liberation Serif"/>
          <w:color w:val="222222"/>
          <w:sz w:val="26"/>
          <w:szCs w:val="26"/>
        </w:rPr>
        <w:t xml:space="preserve">Настоящий порядок регламентирует процедуру определения видов особо ценного движимого имущества муниципальных автономных учреждений, которые созданы на базе имущества, находящегося </w:t>
      </w:r>
      <w:r w:rsidR="008C2C94" w:rsidRPr="002D4D39">
        <w:rPr>
          <w:rFonts w:ascii="Liberation Serif" w:hAnsi="Liberation Serif" w:cs="Liberation Serif"/>
          <w:color w:val="222222"/>
          <w:sz w:val="26"/>
          <w:szCs w:val="26"/>
        </w:rPr>
        <w:t xml:space="preserve">в муниципальной собственности, </w:t>
      </w:r>
      <w:r w:rsidR="00535618" w:rsidRPr="002D4D39">
        <w:rPr>
          <w:rFonts w:ascii="Liberation Serif" w:hAnsi="Liberation Serif" w:cs="Liberation Serif"/>
          <w:color w:val="222222"/>
          <w:sz w:val="26"/>
          <w:szCs w:val="26"/>
        </w:rPr>
        <w:t xml:space="preserve">и </w:t>
      </w:r>
      <w:r w:rsidR="008C2C94" w:rsidRPr="002D4D39">
        <w:rPr>
          <w:rFonts w:ascii="Liberation Serif" w:hAnsi="Liberation Serif" w:cs="Liberation Serif"/>
          <w:color w:val="222222"/>
          <w:sz w:val="26"/>
          <w:szCs w:val="26"/>
        </w:rPr>
        <w:t xml:space="preserve">муниципальных </w:t>
      </w:r>
      <w:r w:rsidR="00535618" w:rsidRPr="002D4D39">
        <w:rPr>
          <w:rFonts w:ascii="Liberation Serif" w:hAnsi="Liberation Serif" w:cs="Liberation Serif"/>
          <w:color w:val="222222"/>
          <w:sz w:val="26"/>
          <w:szCs w:val="26"/>
        </w:rPr>
        <w:t>бюджетных учреждений</w:t>
      </w:r>
      <w:r w:rsidR="008C2C94" w:rsidRPr="002D4D39">
        <w:rPr>
          <w:rFonts w:ascii="Liberation Serif" w:hAnsi="Liberation Serif" w:cs="Liberation Serif"/>
          <w:color w:val="222222"/>
          <w:sz w:val="26"/>
          <w:szCs w:val="26"/>
        </w:rPr>
        <w:t xml:space="preserve"> администрации Городского округа «город Ирбит» Свердловской области</w:t>
      </w:r>
      <w:r w:rsidR="00535618" w:rsidRPr="002D4D39">
        <w:rPr>
          <w:rFonts w:ascii="Liberation Serif" w:hAnsi="Liberation Serif" w:cs="Liberation Serif"/>
          <w:color w:val="222222"/>
          <w:sz w:val="26"/>
          <w:szCs w:val="26"/>
        </w:rPr>
        <w:t xml:space="preserve"> (далее – Порядок)</w:t>
      </w:r>
      <w:r w:rsidR="008C2C94" w:rsidRPr="002D4D39">
        <w:rPr>
          <w:rFonts w:ascii="Liberation Serif" w:hAnsi="Liberation Serif" w:cs="Liberation Serif"/>
          <w:color w:val="222222"/>
          <w:sz w:val="26"/>
          <w:szCs w:val="26"/>
        </w:rPr>
        <w:t>.</w:t>
      </w:r>
    </w:p>
    <w:p w:rsidR="009D0B1B"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2. </w:t>
      </w:r>
      <w:r w:rsidR="008C2C94" w:rsidRPr="002D4D39">
        <w:rPr>
          <w:rFonts w:ascii="Liberation Serif" w:hAnsi="Liberation Serif" w:cs="Liberation Serif"/>
          <w:color w:val="222222"/>
          <w:sz w:val="26"/>
          <w:szCs w:val="26"/>
        </w:rPr>
        <w:t xml:space="preserve">Настоящий порядок разработан в соответствии </w:t>
      </w:r>
      <w:r w:rsidR="008C3230" w:rsidRPr="002D4D39">
        <w:rPr>
          <w:rFonts w:ascii="Liberation Serif" w:hAnsi="Liberation Serif" w:cs="Liberation Serif"/>
          <w:color w:val="222222"/>
          <w:sz w:val="26"/>
          <w:szCs w:val="26"/>
        </w:rPr>
        <w:t xml:space="preserve">с </w:t>
      </w:r>
      <w:r w:rsidR="00F17374" w:rsidRPr="002D4D39">
        <w:rPr>
          <w:rFonts w:ascii="Liberation Serif" w:hAnsi="Liberation Serif" w:cs="Liberation Serif"/>
          <w:color w:val="222222"/>
          <w:sz w:val="26"/>
          <w:szCs w:val="26"/>
        </w:rPr>
        <w:t>Гражданским кодексом Российской Федерации, Федеральным законом от 20</w:t>
      </w:r>
      <w:r w:rsidR="00C16579">
        <w:rPr>
          <w:rFonts w:ascii="Liberation Serif" w:hAnsi="Liberation Serif" w:cs="Liberation Serif"/>
          <w:color w:val="222222"/>
          <w:sz w:val="26"/>
          <w:szCs w:val="26"/>
        </w:rPr>
        <w:t xml:space="preserve"> марта </w:t>
      </w:r>
      <w:r w:rsidR="00F17374" w:rsidRPr="002D4D39">
        <w:rPr>
          <w:rFonts w:ascii="Liberation Serif" w:hAnsi="Liberation Serif" w:cs="Liberation Serif"/>
          <w:color w:val="222222"/>
          <w:sz w:val="26"/>
          <w:szCs w:val="26"/>
        </w:rPr>
        <w:t>2025 года № 33-ФЗ «Об общих принципах организации местного самоуправления в единой системе публичной власти», Федераль</w:t>
      </w:r>
      <w:r w:rsidR="00C16579">
        <w:rPr>
          <w:rFonts w:ascii="Liberation Serif" w:hAnsi="Liberation Serif" w:cs="Liberation Serif"/>
          <w:color w:val="222222"/>
          <w:sz w:val="26"/>
          <w:szCs w:val="26"/>
        </w:rPr>
        <w:t>ным законом от 03 ноября 2006 года</w:t>
      </w:r>
      <w:r w:rsidR="00F17374" w:rsidRPr="002D4D39">
        <w:rPr>
          <w:rFonts w:ascii="Liberation Serif" w:hAnsi="Liberation Serif" w:cs="Liberation Serif"/>
          <w:color w:val="222222"/>
          <w:sz w:val="26"/>
          <w:szCs w:val="26"/>
        </w:rPr>
        <w:t xml:space="preserve"> № 174-ФЗ «Об автономных учреждениях», Федераль</w:t>
      </w:r>
      <w:r w:rsidR="00C16579">
        <w:rPr>
          <w:rFonts w:ascii="Liberation Serif" w:hAnsi="Liberation Serif" w:cs="Liberation Serif"/>
          <w:color w:val="222222"/>
          <w:sz w:val="26"/>
          <w:szCs w:val="26"/>
        </w:rPr>
        <w:t>ным законом от 12 января 1996 года</w:t>
      </w:r>
      <w:r w:rsidR="00F17374" w:rsidRPr="002D4D39">
        <w:rPr>
          <w:rFonts w:ascii="Liberation Serif" w:hAnsi="Liberation Serif" w:cs="Liberation Serif"/>
          <w:color w:val="222222"/>
          <w:sz w:val="26"/>
          <w:szCs w:val="26"/>
        </w:rPr>
        <w:t xml:space="preserve"> № 7-ФЗ «О некоммерческих организациях», Федеральным законом от 08.</w:t>
      </w:r>
      <w:r w:rsidR="00C16579">
        <w:rPr>
          <w:rFonts w:ascii="Liberation Serif" w:hAnsi="Liberation Serif" w:cs="Liberation Serif"/>
          <w:color w:val="222222"/>
          <w:sz w:val="26"/>
          <w:szCs w:val="26"/>
        </w:rPr>
        <w:t xml:space="preserve">мая </w:t>
      </w:r>
      <w:r w:rsidR="00F17374" w:rsidRPr="002D4D39">
        <w:rPr>
          <w:rFonts w:ascii="Liberation Serif" w:hAnsi="Liberation Serif" w:cs="Liberation Serif"/>
          <w:color w:val="222222"/>
          <w:sz w:val="26"/>
          <w:szCs w:val="26"/>
        </w:rPr>
        <w:t>2010</w:t>
      </w:r>
      <w:r w:rsidR="00C16579">
        <w:rPr>
          <w:rFonts w:ascii="Liberation Serif" w:hAnsi="Liberation Serif" w:cs="Liberation Serif"/>
          <w:color w:val="222222"/>
          <w:sz w:val="26"/>
          <w:szCs w:val="26"/>
        </w:rPr>
        <w:t xml:space="preserve"> года</w:t>
      </w:r>
      <w:r w:rsidR="00F17374" w:rsidRPr="002D4D39">
        <w:rPr>
          <w:rFonts w:ascii="Liberation Serif" w:hAnsi="Liberation Serif" w:cs="Liberation Serif"/>
          <w:color w:val="222222"/>
          <w:sz w:val="26"/>
          <w:szCs w:val="26"/>
        </w:rPr>
        <w:t xml:space="preserve">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Правительства Российской Федерации от 26.07.2010 № 538 «О порядке отнесения имущества автономного или бюджетного учреждения к категории особо ценного движимого имущества»</w:t>
      </w:r>
      <w:r w:rsidR="00535618" w:rsidRPr="002D4D39">
        <w:rPr>
          <w:rFonts w:ascii="Liberation Serif" w:hAnsi="Liberation Serif" w:cs="Liberation Serif"/>
          <w:color w:val="222222"/>
          <w:sz w:val="26"/>
          <w:szCs w:val="26"/>
        </w:rPr>
        <w:t>.</w:t>
      </w:r>
    </w:p>
    <w:p w:rsidR="00535618"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3. </w:t>
      </w:r>
      <w:r w:rsidR="00535618" w:rsidRPr="002D4D39">
        <w:rPr>
          <w:rFonts w:ascii="Liberation Serif" w:hAnsi="Liberation Serif" w:cs="Liberation Serif"/>
          <w:color w:val="222222"/>
          <w:sz w:val="26"/>
          <w:szCs w:val="26"/>
        </w:rPr>
        <w:t>Порядок определяет механизм принятия решений об отнесении имущества автономных и бюджетных муниципальных учреждений к особо ценному движимому имуществу, устанавливает критерии отнесения имущества к категории особо ценного движимого имущества и определяет процедуру формирования и ведения перечня особо ценного движимого имущества.</w:t>
      </w:r>
    </w:p>
    <w:p w:rsidR="00535618" w:rsidRPr="002D4D39" w:rsidRDefault="00535618" w:rsidP="002D4D39">
      <w:pPr>
        <w:pStyle w:val="a8"/>
        <w:shd w:val="clear" w:color="auto" w:fill="FFFFFF"/>
        <w:spacing w:before="0" w:beforeAutospacing="0" w:after="0" w:afterAutospacing="0"/>
        <w:ind w:firstLine="540"/>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w:t>
      </w:r>
    </w:p>
    <w:p w:rsidR="00F17374" w:rsidRPr="004A43D5" w:rsidRDefault="00535618" w:rsidP="004A43D5">
      <w:pPr>
        <w:pStyle w:val="a8"/>
        <w:numPr>
          <w:ilvl w:val="0"/>
          <w:numId w:val="2"/>
        </w:numPr>
        <w:shd w:val="clear" w:color="auto" w:fill="FFFFFF"/>
        <w:spacing w:before="0" w:beforeAutospacing="0" w:after="0" w:afterAutospacing="0"/>
        <w:jc w:val="center"/>
        <w:rPr>
          <w:rFonts w:ascii="Liberation Serif" w:hAnsi="Liberation Serif" w:cs="Liberation Serif"/>
          <w:b/>
          <w:color w:val="222222"/>
          <w:sz w:val="26"/>
          <w:szCs w:val="26"/>
        </w:rPr>
      </w:pPr>
      <w:r w:rsidRPr="004A43D5">
        <w:rPr>
          <w:rFonts w:ascii="Liberation Serif" w:hAnsi="Liberation Serif" w:cs="Liberation Serif"/>
          <w:b/>
          <w:color w:val="222222"/>
          <w:sz w:val="26"/>
          <w:szCs w:val="26"/>
        </w:rPr>
        <w:t>Виды особо ценного движимого имущества</w:t>
      </w:r>
    </w:p>
    <w:p w:rsidR="00F17374" w:rsidRPr="002D4D39" w:rsidRDefault="00F17374" w:rsidP="002D4D39">
      <w:pPr>
        <w:pStyle w:val="a8"/>
        <w:shd w:val="clear" w:color="auto" w:fill="FFFFFF"/>
        <w:spacing w:before="0" w:beforeAutospacing="0" w:after="0" w:afterAutospacing="0"/>
        <w:ind w:firstLine="540"/>
        <w:jc w:val="center"/>
        <w:rPr>
          <w:rFonts w:ascii="Liberation Serif" w:hAnsi="Liberation Serif" w:cs="Liberation Serif"/>
          <w:color w:val="222222"/>
          <w:sz w:val="26"/>
          <w:szCs w:val="26"/>
        </w:rPr>
      </w:pPr>
    </w:p>
    <w:p w:rsidR="0028081F"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4. </w:t>
      </w:r>
      <w:r w:rsidR="0028081F" w:rsidRPr="002D4D39">
        <w:rPr>
          <w:rFonts w:ascii="Liberation Serif" w:hAnsi="Liberation Serif" w:cs="Liberation Serif"/>
          <w:color w:val="222222"/>
          <w:sz w:val="26"/>
          <w:szCs w:val="26"/>
        </w:rPr>
        <w:t>Под особо ценным движимым имуществом понимается движимое имущество, без которого осуществление автономным учреждением</w:t>
      </w:r>
      <w:r w:rsidR="00663268" w:rsidRPr="002D4D39">
        <w:rPr>
          <w:rFonts w:ascii="Liberation Serif" w:hAnsi="Liberation Serif" w:cs="Liberation Serif"/>
          <w:color w:val="222222"/>
          <w:sz w:val="26"/>
          <w:szCs w:val="26"/>
        </w:rPr>
        <w:t>,</w:t>
      </w:r>
      <w:r w:rsidR="0028081F" w:rsidRPr="002D4D39">
        <w:rPr>
          <w:rFonts w:ascii="Liberation Serif" w:hAnsi="Liberation Serif" w:cs="Liberation Serif"/>
          <w:color w:val="222222"/>
          <w:sz w:val="26"/>
          <w:szCs w:val="26"/>
        </w:rPr>
        <w:t xml:space="preserve"> и бюджетным учреждением сво</w:t>
      </w:r>
      <w:r w:rsidR="00663268" w:rsidRPr="002D4D39">
        <w:rPr>
          <w:rFonts w:ascii="Liberation Serif" w:hAnsi="Liberation Serif" w:cs="Liberation Serif"/>
          <w:color w:val="222222"/>
          <w:sz w:val="26"/>
          <w:szCs w:val="26"/>
        </w:rPr>
        <w:t>е</w:t>
      </w:r>
      <w:r w:rsidR="0028081F" w:rsidRPr="002D4D39">
        <w:rPr>
          <w:rFonts w:ascii="Liberation Serif" w:hAnsi="Liberation Serif" w:cs="Liberation Serif"/>
          <w:color w:val="222222"/>
          <w:sz w:val="26"/>
          <w:szCs w:val="26"/>
        </w:rPr>
        <w:t>й уставной деятельности будет существенно затруднено.</w:t>
      </w:r>
    </w:p>
    <w:p w:rsidR="00F17374"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5. </w:t>
      </w:r>
      <w:r w:rsidR="00535618" w:rsidRPr="002D4D39">
        <w:rPr>
          <w:rFonts w:ascii="Liberation Serif" w:hAnsi="Liberation Serif" w:cs="Liberation Serif"/>
          <w:color w:val="222222"/>
          <w:sz w:val="26"/>
          <w:szCs w:val="26"/>
        </w:rPr>
        <w:t xml:space="preserve">Виды особо ценного движимого имущества муниципальных автономных и бюджетных учреждений определяются администрацией </w:t>
      </w:r>
      <w:r w:rsidR="0028081F" w:rsidRPr="002D4D39">
        <w:rPr>
          <w:rFonts w:ascii="Liberation Serif" w:hAnsi="Liberation Serif" w:cs="Liberation Serif"/>
          <w:color w:val="222222"/>
          <w:sz w:val="26"/>
          <w:szCs w:val="26"/>
        </w:rPr>
        <w:t>Г</w:t>
      </w:r>
      <w:r w:rsidR="00535618" w:rsidRPr="002D4D39">
        <w:rPr>
          <w:rFonts w:ascii="Liberation Serif" w:hAnsi="Liberation Serif" w:cs="Liberation Serif"/>
          <w:color w:val="222222"/>
          <w:sz w:val="26"/>
          <w:szCs w:val="26"/>
        </w:rPr>
        <w:t>ородского округа</w:t>
      </w:r>
      <w:r w:rsidR="00F17374" w:rsidRPr="002D4D39">
        <w:rPr>
          <w:rFonts w:ascii="Liberation Serif" w:hAnsi="Liberation Serif" w:cs="Liberation Serif"/>
          <w:color w:val="222222"/>
          <w:sz w:val="26"/>
          <w:szCs w:val="26"/>
        </w:rPr>
        <w:t xml:space="preserve">                </w:t>
      </w:r>
      <w:r w:rsidR="00535618" w:rsidRPr="002D4D39">
        <w:rPr>
          <w:rFonts w:ascii="Liberation Serif" w:hAnsi="Liberation Serif" w:cs="Liberation Serif"/>
          <w:color w:val="222222"/>
          <w:sz w:val="26"/>
          <w:szCs w:val="26"/>
        </w:rPr>
        <w:t xml:space="preserve"> «город Ирбит» Свердловской области, осуществляющей функции и полномочия учредителя бюджетных и автономных учреждений. </w:t>
      </w:r>
    </w:p>
    <w:p w:rsidR="00535618"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6. </w:t>
      </w:r>
      <w:r w:rsidR="00535618" w:rsidRPr="002D4D39">
        <w:rPr>
          <w:rFonts w:ascii="Liberation Serif" w:hAnsi="Liberation Serif" w:cs="Liberation Serif"/>
          <w:color w:val="222222"/>
          <w:sz w:val="26"/>
          <w:szCs w:val="26"/>
        </w:rPr>
        <w:t>В перечни особо ценного движимого имущества автономных и бюджетных учреждений подлежат следующие виды имущества:</w:t>
      </w:r>
    </w:p>
    <w:p w:rsidR="00535618" w:rsidRPr="002D4D39" w:rsidRDefault="0028081F"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 </w:t>
      </w:r>
      <w:r w:rsidR="00535618" w:rsidRPr="002D4D39">
        <w:rPr>
          <w:rFonts w:ascii="Liberation Serif" w:hAnsi="Liberation Serif" w:cs="Liberation Serif"/>
          <w:color w:val="222222"/>
          <w:sz w:val="26"/>
          <w:szCs w:val="26"/>
        </w:rPr>
        <w:t xml:space="preserve">движимое имущество, балансовая стоимость которого </w:t>
      </w:r>
      <w:r w:rsidR="00663268" w:rsidRPr="002D4D39">
        <w:rPr>
          <w:rFonts w:ascii="Liberation Serif" w:hAnsi="Liberation Serif" w:cs="Liberation Serif"/>
          <w:color w:val="222222"/>
          <w:sz w:val="26"/>
          <w:szCs w:val="26"/>
        </w:rPr>
        <w:t xml:space="preserve">превышает </w:t>
      </w:r>
      <w:r w:rsidR="00535618" w:rsidRPr="002D4D39">
        <w:rPr>
          <w:rFonts w:ascii="Liberation Serif" w:hAnsi="Liberation Serif" w:cs="Liberation Serif"/>
          <w:color w:val="222222"/>
          <w:sz w:val="26"/>
          <w:szCs w:val="26"/>
        </w:rPr>
        <w:t>1</w:t>
      </w:r>
      <w:r w:rsidRPr="002D4D39">
        <w:rPr>
          <w:rFonts w:ascii="Liberation Serif" w:hAnsi="Liberation Serif" w:cs="Liberation Serif"/>
          <w:color w:val="222222"/>
          <w:sz w:val="26"/>
          <w:szCs w:val="26"/>
        </w:rPr>
        <w:t>5</w:t>
      </w:r>
      <w:r w:rsidR="00535618" w:rsidRPr="002D4D39">
        <w:rPr>
          <w:rFonts w:ascii="Liberation Serif" w:hAnsi="Liberation Serif" w:cs="Liberation Serif"/>
          <w:color w:val="222222"/>
          <w:sz w:val="26"/>
          <w:szCs w:val="26"/>
        </w:rPr>
        <w:t xml:space="preserve">0 тысяч </w:t>
      </w:r>
      <w:r w:rsidR="00663268" w:rsidRPr="002D4D39">
        <w:rPr>
          <w:rFonts w:ascii="Liberation Serif" w:hAnsi="Liberation Serif" w:cs="Liberation Serif"/>
          <w:color w:val="222222"/>
          <w:sz w:val="26"/>
          <w:szCs w:val="26"/>
        </w:rPr>
        <w:t>рублей.</w:t>
      </w:r>
    </w:p>
    <w:p w:rsidR="00663268"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lastRenderedPageBreak/>
        <w:t xml:space="preserve">7. </w:t>
      </w:r>
      <w:r w:rsidR="00663268" w:rsidRPr="002D4D39">
        <w:rPr>
          <w:rFonts w:ascii="Liberation Serif" w:hAnsi="Liberation Serif" w:cs="Liberation Serif"/>
          <w:color w:val="222222"/>
          <w:sz w:val="26"/>
          <w:szCs w:val="26"/>
        </w:rPr>
        <w:t>Иное движимое имущество, независимо от его балансовой стоимости:</w:t>
      </w:r>
    </w:p>
    <w:p w:rsidR="00535618" w:rsidRPr="002D4D39" w:rsidRDefault="0028081F"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 </w:t>
      </w:r>
      <w:r w:rsidR="00535618" w:rsidRPr="002D4D39">
        <w:rPr>
          <w:rFonts w:ascii="Liberation Serif" w:hAnsi="Liberation Serif" w:cs="Liberation Serif"/>
          <w:color w:val="222222"/>
          <w:sz w:val="26"/>
          <w:szCs w:val="26"/>
        </w:rPr>
        <w:t>транспортные средства независимо от балансовой стоимости</w:t>
      </w:r>
      <w:r w:rsidR="00663268" w:rsidRPr="002D4D39">
        <w:rPr>
          <w:rFonts w:ascii="Liberation Serif" w:hAnsi="Liberation Serif" w:cs="Liberation Serif"/>
          <w:color w:val="222222"/>
          <w:sz w:val="26"/>
          <w:szCs w:val="26"/>
        </w:rPr>
        <w:t>;</w:t>
      </w:r>
    </w:p>
    <w:p w:rsidR="00663268" w:rsidRPr="002D4D39" w:rsidRDefault="00663268"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иное движимое имущество, независимо от его балансовой стоимости, необходимое для осуществления основных видов деятельности, определенных Уставом Учреждения, без которого их осуществление будет существенно затруднено, при том, что восполнение данного имущества невозможно в связи с его уникальностью и (или) отсутствием достаточных средств у Учреждения на его приобретение</w:t>
      </w:r>
      <w:r w:rsidR="009D0B1B" w:rsidRPr="002D4D39">
        <w:rPr>
          <w:rFonts w:ascii="Liberation Serif" w:hAnsi="Liberation Serif" w:cs="Liberation Serif"/>
          <w:color w:val="222222"/>
          <w:sz w:val="26"/>
          <w:szCs w:val="26"/>
        </w:rPr>
        <w:t>;</w:t>
      </w:r>
    </w:p>
    <w:p w:rsidR="009D0B1B" w:rsidRPr="002D4D39" w:rsidRDefault="004F1D66"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имущество, отчуждение которого осуществляется в специальном порядке, установленном законами и иными нормативными правовыми актами Российской Федерации, в том числе музейные коллекции и предметы, находящиеся в федеральной собственности и включенные в состав государственной части Музейного фонда Российской Федерации, а также документы Архивного фонда Российской Федерации и национального библиотечного фонда.</w:t>
      </w:r>
    </w:p>
    <w:p w:rsidR="004F1D66"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8. </w:t>
      </w:r>
      <w:r w:rsidR="004F1D66" w:rsidRPr="002D4D39">
        <w:rPr>
          <w:rFonts w:ascii="Liberation Serif" w:hAnsi="Liberation Serif" w:cs="Liberation Serif"/>
          <w:color w:val="222222"/>
          <w:sz w:val="26"/>
          <w:szCs w:val="26"/>
        </w:rPr>
        <w:t>К особо ценному движимому имуществу не может быть отнесено имущество:</w:t>
      </w:r>
    </w:p>
    <w:p w:rsidR="004F1D66" w:rsidRPr="002D4D39" w:rsidRDefault="004F1D66"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 </w:t>
      </w:r>
      <w:r w:rsidR="0029383E" w:rsidRPr="002D4D39">
        <w:rPr>
          <w:rFonts w:ascii="Liberation Serif" w:hAnsi="Liberation Serif" w:cs="Liberation Serif"/>
          <w:color w:val="222222"/>
          <w:sz w:val="26"/>
          <w:szCs w:val="26"/>
        </w:rPr>
        <w:t>приобретенное Учреждениями за счет доходов, полученных от платных услуг и осуществления приносящей доход деятельности иной приносящей доход деятельности, безвозмездных поступлений от физических и юридических лиц, в том числе и добровольных пожертвований;</w:t>
      </w:r>
    </w:p>
    <w:p w:rsidR="0029383E" w:rsidRPr="002D4D39" w:rsidRDefault="0029383E"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не предназначенное для осуществления основной видов деятельности Учреждений.</w:t>
      </w:r>
    </w:p>
    <w:p w:rsidR="00535618" w:rsidRPr="002D4D39" w:rsidRDefault="00535618" w:rsidP="002D4D39">
      <w:pPr>
        <w:pStyle w:val="a8"/>
        <w:shd w:val="clear" w:color="auto" w:fill="FFFFFF"/>
        <w:spacing w:before="0" w:beforeAutospacing="0" w:after="0" w:afterAutospacing="0"/>
        <w:ind w:firstLine="540"/>
        <w:jc w:val="both"/>
        <w:rPr>
          <w:rFonts w:ascii="Liberation Serif" w:hAnsi="Liberation Serif" w:cs="Liberation Serif"/>
          <w:color w:val="222222"/>
          <w:sz w:val="26"/>
          <w:szCs w:val="26"/>
        </w:rPr>
      </w:pPr>
    </w:p>
    <w:p w:rsidR="00535618" w:rsidRPr="004A43D5" w:rsidRDefault="00535618" w:rsidP="002D4D39">
      <w:pPr>
        <w:pStyle w:val="a8"/>
        <w:shd w:val="clear" w:color="auto" w:fill="FFFFFF"/>
        <w:spacing w:before="0" w:beforeAutospacing="0" w:after="0" w:afterAutospacing="0"/>
        <w:ind w:firstLine="540"/>
        <w:jc w:val="center"/>
        <w:rPr>
          <w:rFonts w:ascii="Liberation Serif" w:hAnsi="Liberation Serif" w:cs="Liberation Serif"/>
          <w:b/>
          <w:color w:val="222222"/>
          <w:sz w:val="26"/>
          <w:szCs w:val="26"/>
        </w:rPr>
      </w:pPr>
      <w:r w:rsidRPr="004A43D5">
        <w:rPr>
          <w:rFonts w:ascii="Liberation Serif" w:hAnsi="Liberation Serif" w:cs="Liberation Serif"/>
          <w:b/>
          <w:color w:val="222222"/>
          <w:sz w:val="26"/>
          <w:szCs w:val="26"/>
        </w:rPr>
        <w:t>3. Перечни особо ценного движимого имущества</w:t>
      </w:r>
    </w:p>
    <w:p w:rsidR="00535618" w:rsidRPr="002D4D39" w:rsidRDefault="00535618" w:rsidP="002D4D39">
      <w:pPr>
        <w:pStyle w:val="a8"/>
        <w:shd w:val="clear" w:color="auto" w:fill="FFFFFF"/>
        <w:spacing w:before="0" w:beforeAutospacing="0" w:after="0" w:afterAutospacing="0"/>
        <w:ind w:firstLine="540"/>
        <w:jc w:val="both"/>
        <w:rPr>
          <w:rFonts w:ascii="Liberation Serif" w:hAnsi="Liberation Serif" w:cs="Liberation Serif"/>
          <w:color w:val="222222"/>
          <w:sz w:val="26"/>
          <w:szCs w:val="26"/>
        </w:rPr>
      </w:pPr>
    </w:p>
    <w:p w:rsidR="002504A9"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9. </w:t>
      </w:r>
      <w:r w:rsidR="00535618" w:rsidRPr="002D4D39">
        <w:rPr>
          <w:rFonts w:ascii="Liberation Serif" w:hAnsi="Liberation Serif" w:cs="Liberation Serif"/>
          <w:color w:val="222222"/>
          <w:sz w:val="26"/>
          <w:szCs w:val="26"/>
        </w:rPr>
        <w:t>Перечни особо ценного движимого имущества муниципальных автономных и бюджетных учреждений формируются на основании сведений бухгалтерского учета муниципальных учреждений или муниципальной казны с полным наименованием каждого объекта, его балансовой стоимости, инвентарным (учетным) номером (при его наличии) и оф</w:t>
      </w:r>
      <w:r w:rsidR="006179CE" w:rsidRPr="002D4D39">
        <w:rPr>
          <w:rFonts w:ascii="Liberation Serif" w:hAnsi="Liberation Serif" w:cs="Liberation Serif"/>
          <w:color w:val="222222"/>
          <w:sz w:val="26"/>
          <w:szCs w:val="26"/>
        </w:rPr>
        <w:t xml:space="preserve">ормляются по форме </w:t>
      </w:r>
      <w:r w:rsidR="00535618" w:rsidRPr="002D4D39">
        <w:rPr>
          <w:rFonts w:ascii="Liberation Serif" w:hAnsi="Liberation Serif" w:cs="Liberation Serif"/>
          <w:color w:val="222222"/>
          <w:sz w:val="26"/>
          <w:szCs w:val="26"/>
        </w:rPr>
        <w:t xml:space="preserve"> </w:t>
      </w:r>
      <w:r w:rsidR="006179CE" w:rsidRPr="002D4D39">
        <w:rPr>
          <w:rFonts w:ascii="Liberation Serif" w:hAnsi="Liberation Serif" w:cs="Liberation Serif"/>
          <w:color w:val="222222"/>
          <w:sz w:val="26"/>
          <w:szCs w:val="26"/>
        </w:rPr>
        <w:t>(</w:t>
      </w:r>
      <w:r w:rsidR="00535618" w:rsidRPr="002D4D39">
        <w:rPr>
          <w:rFonts w:ascii="Liberation Serif" w:hAnsi="Liberation Serif" w:cs="Liberation Serif"/>
          <w:color w:val="222222"/>
          <w:sz w:val="26"/>
          <w:szCs w:val="26"/>
        </w:rPr>
        <w:t>приложение</w:t>
      </w:r>
      <w:r w:rsidR="006179CE" w:rsidRPr="002D4D39">
        <w:rPr>
          <w:rFonts w:ascii="Liberation Serif" w:hAnsi="Liberation Serif" w:cs="Liberation Serif"/>
          <w:color w:val="222222"/>
          <w:sz w:val="26"/>
          <w:szCs w:val="26"/>
        </w:rPr>
        <w:t>)</w:t>
      </w:r>
      <w:r w:rsidR="00535618" w:rsidRPr="002D4D39">
        <w:rPr>
          <w:rFonts w:ascii="Liberation Serif" w:hAnsi="Liberation Serif" w:cs="Liberation Serif"/>
          <w:color w:val="222222"/>
          <w:sz w:val="26"/>
          <w:szCs w:val="26"/>
        </w:rPr>
        <w:t>;</w:t>
      </w:r>
    </w:p>
    <w:p w:rsidR="002504A9"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10. </w:t>
      </w:r>
      <w:r w:rsidR="00535618" w:rsidRPr="002D4D39">
        <w:rPr>
          <w:rFonts w:ascii="Liberation Serif" w:hAnsi="Liberation Serif" w:cs="Liberation Serif"/>
          <w:color w:val="222222"/>
          <w:sz w:val="26"/>
          <w:szCs w:val="26"/>
        </w:rPr>
        <w:t>Перечни особо ценного движимого имущества формируются по согласованию с отраслевыми (функциональными) органами администрации Городского округа « город Ирбит» Свердловской области осуществляющими функции и полномочия учредителя в отношении учреждений, находящихся в их ведении.</w:t>
      </w:r>
    </w:p>
    <w:p w:rsidR="002504A9"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11. </w:t>
      </w:r>
      <w:r w:rsidR="00535618" w:rsidRPr="002D4D39">
        <w:rPr>
          <w:rFonts w:ascii="Liberation Serif" w:hAnsi="Liberation Serif" w:cs="Liberation Serif"/>
          <w:color w:val="222222"/>
          <w:sz w:val="26"/>
          <w:szCs w:val="26"/>
        </w:rPr>
        <w:t>Перечни особо ценного движимого имущества утверждаются постановлением администрации Городского округа  «город Ирбит» Свердловской области конкретно для каждого учреждения, одновременно с принятием решения о закреплении за ним указанного имущества.</w:t>
      </w:r>
    </w:p>
    <w:p w:rsidR="002504A9"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12. </w:t>
      </w:r>
      <w:r w:rsidR="00535618" w:rsidRPr="002D4D39">
        <w:rPr>
          <w:rFonts w:ascii="Liberation Serif" w:hAnsi="Liberation Serif" w:cs="Liberation Serif"/>
          <w:color w:val="222222"/>
          <w:sz w:val="26"/>
          <w:szCs w:val="26"/>
        </w:rPr>
        <w:t xml:space="preserve">Изменения в перечни особо ценного  движимого имущества муниципальных автономных и бюджетных учреждений вносятся в случаях: </w:t>
      </w:r>
      <w:r w:rsidR="002504A9" w:rsidRPr="002D4D39">
        <w:rPr>
          <w:rFonts w:ascii="Liberation Serif" w:hAnsi="Liberation Serif" w:cs="Liberation Serif"/>
          <w:color w:val="222222"/>
          <w:sz w:val="26"/>
          <w:szCs w:val="26"/>
        </w:rPr>
        <w:t xml:space="preserve"> </w:t>
      </w:r>
    </w:p>
    <w:p w:rsidR="002504A9" w:rsidRPr="002D4D39" w:rsidRDefault="002504A9"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в</w:t>
      </w:r>
      <w:r w:rsidR="00535618" w:rsidRPr="002D4D39">
        <w:rPr>
          <w:rFonts w:ascii="Liberation Serif" w:hAnsi="Liberation Serif" w:cs="Liberation Serif"/>
          <w:color w:val="222222"/>
          <w:sz w:val="26"/>
          <w:szCs w:val="26"/>
        </w:rPr>
        <w:t>ыбытие объекта движимого имущества, относящегося к категории особо ценного движимого имущества, в связи с его списание</w:t>
      </w:r>
      <w:r w:rsidR="009D0B1B" w:rsidRPr="002D4D39">
        <w:rPr>
          <w:rFonts w:ascii="Liberation Serif" w:hAnsi="Liberation Serif" w:cs="Liberation Serif"/>
          <w:color w:val="222222"/>
          <w:sz w:val="26"/>
          <w:szCs w:val="26"/>
        </w:rPr>
        <w:t>м</w:t>
      </w:r>
      <w:r w:rsidR="00535618" w:rsidRPr="002D4D39">
        <w:rPr>
          <w:rFonts w:ascii="Liberation Serif" w:hAnsi="Liberation Serif" w:cs="Liberation Serif"/>
          <w:color w:val="222222"/>
          <w:sz w:val="26"/>
          <w:szCs w:val="26"/>
        </w:rPr>
        <w:t>, безвозмездной передачей</w:t>
      </w:r>
      <w:r w:rsidRPr="002D4D39">
        <w:rPr>
          <w:rFonts w:ascii="Liberation Serif" w:hAnsi="Liberation Serif" w:cs="Liberation Serif"/>
          <w:color w:val="222222"/>
          <w:sz w:val="26"/>
          <w:szCs w:val="26"/>
        </w:rPr>
        <w:t xml:space="preserve"> и по иным основаниям в порядке</w:t>
      </w:r>
      <w:r w:rsidR="00535618" w:rsidRPr="002D4D39">
        <w:rPr>
          <w:rFonts w:ascii="Liberation Serif" w:hAnsi="Liberation Serif" w:cs="Liberation Serif"/>
          <w:color w:val="222222"/>
          <w:sz w:val="26"/>
          <w:szCs w:val="26"/>
        </w:rPr>
        <w:t>, установленном действующим законодательством</w:t>
      </w:r>
      <w:r w:rsidRPr="002D4D39">
        <w:rPr>
          <w:rFonts w:ascii="Liberation Serif" w:hAnsi="Liberation Serif" w:cs="Liberation Serif"/>
          <w:color w:val="222222"/>
          <w:sz w:val="26"/>
          <w:szCs w:val="26"/>
        </w:rPr>
        <w:t>;</w:t>
      </w:r>
    </w:p>
    <w:p w:rsidR="002504A9" w:rsidRPr="002D4D39" w:rsidRDefault="002504A9"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п</w:t>
      </w:r>
      <w:r w:rsidR="00535618" w:rsidRPr="002D4D39">
        <w:rPr>
          <w:rFonts w:ascii="Liberation Serif" w:hAnsi="Liberation Serif" w:cs="Liberation Serif"/>
          <w:color w:val="222222"/>
          <w:sz w:val="26"/>
          <w:szCs w:val="26"/>
        </w:rPr>
        <w:t>риобретение объекта движимого имущества, относящегося к категории особо ценного движимого имущества</w:t>
      </w:r>
      <w:r w:rsidRPr="002D4D39">
        <w:rPr>
          <w:rFonts w:ascii="Liberation Serif" w:hAnsi="Liberation Serif" w:cs="Liberation Serif"/>
          <w:color w:val="222222"/>
          <w:sz w:val="26"/>
          <w:szCs w:val="26"/>
        </w:rPr>
        <w:t>.</w:t>
      </w:r>
    </w:p>
    <w:p w:rsidR="009D0B1B"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 xml:space="preserve">13. </w:t>
      </w:r>
      <w:r w:rsidR="00535618" w:rsidRPr="002D4D39">
        <w:rPr>
          <w:rFonts w:ascii="Liberation Serif" w:hAnsi="Liberation Serif" w:cs="Liberation Serif"/>
          <w:color w:val="222222"/>
          <w:sz w:val="26"/>
          <w:szCs w:val="26"/>
        </w:rPr>
        <w:t>Решения о внесении изменений в перечни особо ценного движимого имущества муниципальных автономных и бюджетных учреждений принимается администрацией Городского округа «город Ирбит» Свердловской области и оформляется в виде постановления администрации.</w:t>
      </w:r>
    </w:p>
    <w:p w:rsidR="009D0B1B"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lastRenderedPageBreak/>
        <w:t>14</w:t>
      </w:r>
      <w:r w:rsidR="00535618" w:rsidRPr="002D4D39">
        <w:rPr>
          <w:rFonts w:ascii="Liberation Serif" w:hAnsi="Liberation Serif" w:cs="Liberation Serif"/>
          <w:color w:val="222222"/>
          <w:sz w:val="26"/>
          <w:szCs w:val="26"/>
        </w:rPr>
        <w:t xml:space="preserve">. Для принятия решения о внесении изменений в перечни особо ценного движимого имущества муниципальное автономное и бюджетное учреждение обязано подать в администрацию Городского округа «город Ирбит» Свердловской области заявление о внесении изменений в перечень особо ценного движимого имущества в течение двух недель со дня соответствующих изменений, предусмотренных пунктом </w:t>
      </w:r>
      <w:r w:rsidRPr="002D4D39">
        <w:rPr>
          <w:rFonts w:ascii="Liberation Serif" w:hAnsi="Liberation Serif" w:cs="Liberation Serif"/>
          <w:color w:val="222222"/>
          <w:sz w:val="26"/>
          <w:szCs w:val="26"/>
        </w:rPr>
        <w:t>12</w:t>
      </w:r>
      <w:r w:rsidR="00535618" w:rsidRPr="002D4D39">
        <w:rPr>
          <w:rFonts w:ascii="Liberation Serif" w:hAnsi="Liberation Serif" w:cs="Liberation Serif"/>
          <w:color w:val="222222"/>
          <w:sz w:val="26"/>
          <w:szCs w:val="26"/>
        </w:rPr>
        <w:t>. настоящего порядка.</w:t>
      </w:r>
    </w:p>
    <w:p w:rsidR="009D0B1B"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15.</w:t>
      </w:r>
      <w:r w:rsidR="00535618" w:rsidRPr="002D4D39">
        <w:rPr>
          <w:rFonts w:ascii="Liberation Serif" w:hAnsi="Liberation Serif" w:cs="Liberation Serif"/>
          <w:color w:val="222222"/>
          <w:sz w:val="26"/>
          <w:szCs w:val="26"/>
        </w:rPr>
        <w:t xml:space="preserve"> Ведение перечня особо ценного движимого имущества осуществляется муниципальным бюджетным учреждением на основании сведений бухгалтерского учета с полным наименованием каждого объекта, его балансовой стоимости, инвентарным (учетным) номером (при его наличии) по установленной форме </w:t>
      </w:r>
      <w:r w:rsidRPr="002D4D39">
        <w:rPr>
          <w:rFonts w:ascii="Liberation Serif" w:hAnsi="Liberation Serif" w:cs="Liberation Serif"/>
          <w:color w:val="222222"/>
          <w:sz w:val="26"/>
          <w:szCs w:val="26"/>
        </w:rPr>
        <w:t>(</w:t>
      </w:r>
      <w:r w:rsidR="00C13B18">
        <w:rPr>
          <w:rFonts w:ascii="Liberation Serif" w:hAnsi="Liberation Serif" w:cs="Liberation Serif"/>
          <w:color w:val="222222"/>
          <w:sz w:val="26"/>
          <w:szCs w:val="26"/>
        </w:rPr>
        <w:t>прилагается</w:t>
      </w:r>
      <w:r w:rsidRPr="002D4D39">
        <w:rPr>
          <w:rFonts w:ascii="Liberation Serif" w:hAnsi="Liberation Serif" w:cs="Liberation Serif"/>
          <w:color w:val="222222"/>
          <w:sz w:val="26"/>
          <w:szCs w:val="26"/>
        </w:rPr>
        <w:t>)</w:t>
      </w:r>
      <w:r w:rsidR="00535618" w:rsidRPr="002D4D39">
        <w:rPr>
          <w:rFonts w:ascii="Liberation Serif" w:hAnsi="Liberation Serif" w:cs="Liberation Serif"/>
          <w:color w:val="222222"/>
          <w:sz w:val="26"/>
          <w:szCs w:val="26"/>
        </w:rPr>
        <w:t>.</w:t>
      </w:r>
    </w:p>
    <w:p w:rsidR="00535618" w:rsidRPr="002D4D39" w:rsidRDefault="009D0B1B" w:rsidP="004A43D5">
      <w:pPr>
        <w:pStyle w:val="a8"/>
        <w:shd w:val="clear" w:color="auto" w:fill="FFFFFF"/>
        <w:spacing w:before="0" w:beforeAutospacing="0" w:after="0" w:afterAutospacing="0"/>
        <w:ind w:firstLine="709"/>
        <w:jc w:val="both"/>
        <w:rPr>
          <w:rFonts w:ascii="Liberation Serif" w:hAnsi="Liberation Serif" w:cs="Liberation Serif"/>
          <w:color w:val="222222"/>
          <w:sz w:val="26"/>
          <w:szCs w:val="26"/>
        </w:rPr>
      </w:pPr>
      <w:r w:rsidRPr="002D4D39">
        <w:rPr>
          <w:rFonts w:ascii="Liberation Serif" w:hAnsi="Liberation Serif" w:cs="Liberation Serif"/>
          <w:color w:val="222222"/>
          <w:sz w:val="26"/>
          <w:szCs w:val="26"/>
        </w:rPr>
        <w:t>16</w:t>
      </w:r>
      <w:r w:rsidR="00535618" w:rsidRPr="002D4D39">
        <w:rPr>
          <w:rFonts w:ascii="Liberation Serif" w:hAnsi="Liberation Serif" w:cs="Liberation Serif"/>
          <w:color w:val="222222"/>
          <w:sz w:val="26"/>
          <w:szCs w:val="26"/>
        </w:rPr>
        <w:t>. Учет особо ценного движ</w:t>
      </w:r>
      <w:r w:rsidRPr="002D4D39">
        <w:rPr>
          <w:rFonts w:ascii="Liberation Serif" w:hAnsi="Liberation Serif" w:cs="Liberation Serif"/>
          <w:color w:val="222222"/>
          <w:sz w:val="26"/>
          <w:szCs w:val="26"/>
        </w:rPr>
        <w:t>имого имущества, закрепленного з</w:t>
      </w:r>
      <w:r w:rsidR="00535618" w:rsidRPr="002D4D39">
        <w:rPr>
          <w:rFonts w:ascii="Liberation Serif" w:hAnsi="Liberation Serif" w:cs="Liberation Serif"/>
          <w:color w:val="222222"/>
          <w:sz w:val="26"/>
          <w:szCs w:val="26"/>
        </w:rPr>
        <w:t>а муниципальными автономными и бюджетными учреждениями собственником этого имущества или приобретенное за счет выделенных бюджетных средств отражается на соответствующих счетах бухгалтерского учета, в соответствии с требованиями действующего законодательства Российской Федерации.</w:t>
      </w:r>
    </w:p>
    <w:p w:rsidR="00535618" w:rsidRPr="002D4D39" w:rsidRDefault="00535618" w:rsidP="002D4D39">
      <w:pPr>
        <w:spacing w:after="0" w:line="240" w:lineRule="auto"/>
        <w:jc w:val="both"/>
        <w:rPr>
          <w:rFonts w:ascii="Liberation Serif" w:hAnsi="Liberation Serif" w:cs="Liberation Serif"/>
          <w:sz w:val="26"/>
          <w:szCs w:val="26"/>
        </w:rPr>
      </w:pPr>
    </w:p>
    <w:p w:rsidR="00535618" w:rsidRPr="002D4D39" w:rsidRDefault="00535618" w:rsidP="002D4D39">
      <w:pPr>
        <w:spacing w:after="0" w:line="240" w:lineRule="auto"/>
        <w:jc w:val="both"/>
        <w:rPr>
          <w:rFonts w:ascii="Liberation Serif" w:hAnsi="Liberation Serif" w:cs="Liberation Serif"/>
          <w:sz w:val="26"/>
          <w:szCs w:val="26"/>
        </w:rPr>
      </w:pPr>
    </w:p>
    <w:p w:rsidR="00535618" w:rsidRPr="002D4D39" w:rsidRDefault="00535618" w:rsidP="00F17374">
      <w:pPr>
        <w:jc w:val="both"/>
        <w:rPr>
          <w:rFonts w:ascii="Liberation Serif" w:hAnsi="Liberation Serif" w:cs="Liberation Serif"/>
          <w:sz w:val="26"/>
          <w:szCs w:val="26"/>
        </w:rPr>
      </w:pPr>
    </w:p>
    <w:p w:rsidR="00535618" w:rsidRPr="002D4D39" w:rsidRDefault="00535618" w:rsidP="00F17374">
      <w:pPr>
        <w:jc w:val="both"/>
        <w:rPr>
          <w:rFonts w:ascii="Liberation Serif" w:hAnsi="Liberation Serif" w:cs="Liberation Serif"/>
          <w:sz w:val="26"/>
          <w:szCs w:val="26"/>
        </w:rPr>
      </w:pPr>
    </w:p>
    <w:p w:rsidR="00535618" w:rsidRPr="002D4D39" w:rsidRDefault="00535618" w:rsidP="00F17374">
      <w:pPr>
        <w:jc w:val="both"/>
        <w:rPr>
          <w:rFonts w:ascii="Liberation Serif" w:hAnsi="Liberation Serif" w:cs="Liberation Serif"/>
          <w:sz w:val="26"/>
          <w:szCs w:val="26"/>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jc w:val="both"/>
        <w:rPr>
          <w:rFonts w:ascii="Liberation Serif" w:hAnsi="Liberation Serif" w:cs="Liberation Serif"/>
          <w:sz w:val="28"/>
          <w:szCs w:val="28"/>
        </w:rPr>
      </w:pPr>
    </w:p>
    <w:p w:rsidR="00535618" w:rsidRPr="00F17374" w:rsidRDefault="00535618" w:rsidP="00F17374">
      <w:pPr>
        <w:tabs>
          <w:tab w:val="left" w:pos="6449"/>
        </w:tabs>
        <w:jc w:val="both"/>
        <w:rPr>
          <w:rFonts w:ascii="Liberation Serif" w:hAnsi="Liberation Serif" w:cs="Liberation Serif"/>
          <w:sz w:val="28"/>
          <w:szCs w:val="28"/>
        </w:rPr>
      </w:pPr>
      <w:r w:rsidRPr="00F17374">
        <w:rPr>
          <w:rFonts w:ascii="Liberation Serif" w:hAnsi="Liberation Serif" w:cs="Liberation Serif"/>
          <w:sz w:val="28"/>
          <w:szCs w:val="28"/>
        </w:rPr>
        <w:tab/>
      </w:r>
    </w:p>
    <w:p w:rsidR="00535618" w:rsidRPr="00F17374" w:rsidRDefault="00535618" w:rsidP="00F17374">
      <w:pPr>
        <w:tabs>
          <w:tab w:val="left" w:pos="6449"/>
        </w:tabs>
        <w:jc w:val="both"/>
        <w:rPr>
          <w:rFonts w:ascii="Liberation Serif" w:hAnsi="Liberation Serif" w:cs="Liberation Serif"/>
          <w:sz w:val="28"/>
          <w:szCs w:val="28"/>
        </w:rPr>
      </w:pPr>
    </w:p>
    <w:p w:rsidR="00535618" w:rsidRDefault="00C16579" w:rsidP="00C16579">
      <w:pPr>
        <w:tabs>
          <w:tab w:val="left" w:pos="6449"/>
        </w:tabs>
        <w:spacing w:after="0" w:line="240" w:lineRule="auto"/>
        <w:ind w:left="5103"/>
        <w:jc w:val="both"/>
        <w:rPr>
          <w:rFonts w:ascii="Liberation Serif" w:hAnsi="Liberation Serif" w:cs="Liberation Serif"/>
          <w:sz w:val="28"/>
          <w:szCs w:val="28"/>
        </w:rPr>
      </w:pPr>
      <w:r>
        <w:rPr>
          <w:rFonts w:ascii="Liberation Serif" w:hAnsi="Liberation Serif" w:cs="Liberation Serif"/>
          <w:sz w:val="28"/>
          <w:szCs w:val="28"/>
        </w:rPr>
        <w:lastRenderedPageBreak/>
        <w:t>Приложение</w:t>
      </w:r>
    </w:p>
    <w:p w:rsidR="00C16579" w:rsidRPr="00F17374" w:rsidRDefault="00C16579" w:rsidP="00C16579">
      <w:pPr>
        <w:tabs>
          <w:tab w:val="left" w:pos="6449"/>
        </w:tabs>
        <w:spacing w:after="0" w:line="240" w:lineRule="auto"/>
        <w:ind w:left="5103"/>
        <w:jc w:val="both"/>
        <w:rPr>
          <w:rFonts w:ascii="Liberation Serif" w:hAnsi="Liberation Serif" w:cs="Liberation Serif"/>
          <w:sz w:val="28"/>
          <w:szCs w:val="28"/>
        </w:rPr>
      </w:pPr>
      <w:r>
        <w:rPr>
          <w:rFonts w:ascii="Liberation Serif" w:hAnsi="Liberation Serif" w:cs="Liberation Serif"/>
          <w:sz w:val="28"/>
          <w:szCs w:val="28"/>
        </w:rPr>
        <w:t xml:space="preserve">к </w:t>
      </w:r>
      <w:r w:rsidR="00C13B18">
        <w:rPr>
          <w:rFonts w:ascii="Liberation Serif" w:hAnsi="Liberation Serif" w:cs="Liberation Serif"/>
          <w:sz w:val="28"/>
          <w:szCs w:val="28"/>
        </w:rPr>
        <w:t>П</w:t>
      </w:r>
      <w:r>
        <w:rPr>
          <w:rFonts w:ascii="Liberation Serif" w:hAnsi="Liberation Serif" w:cs="Liberation Serif"/>
          <w:sz w:val="28"/>
          <w:szCs w:val="28"/>
        </w:rPr>
        <w:t>орядку</w:t>
      </w:r>
      <w:r w:rsidRPr="00C16579">
        <w:t xml:space="preserve"> </w:t>
      </w:r>
      <w:r w:rsidRPr="00C16579">
        <w:rPr>
          <w:rFonts w:ascii="Liberation Serif" w:hAnsi="Liberation Serif" w:cs="Liberation Serif"/>
          <w:sz w:val="28"/>
          <w:szCs w:val="28"/>
        </w:rPr>
        <w:t>определения особо ценного движимого имущества муниципальных автономных или бюджетных учреждений, которые созданы на базе имущества, находящиеся в муниципальной собственности Городского округа «город Ирбит» Свердловской области</w:t>
      </w:r>
    </w:p>
    <w:p w:rsidR="00C13B18" w:rsidRDefault="00C13B18" w:rsidP="00C13B18">
      <w:pPr>
        <w:tabs>
          <w:tab w:val="left" w:pos="6449"/>
        </w:tabs>
        <w:spacing w:after="0" w:line="240" w:lineRule="auto"/>
        <w:jc w:val="center"/>
        <w:rPr>
          <w:rFonts w:ascii="Liberation Serif" w:hAnsi="Liberation Serif" w:cs="Liberation Serif"/>
          <w:b/>
          <w:sz w:val="26"/>
          <w:szCs w:val="26"/>
        </w:rPr>
      </w:pPr>
    </w:p>
    <w:p w:rsidR="00C13B18" w:rsidRDefault="00C13B18" w:rsidP="00C13B18">
      <w:pPr>
        <w:tabs>
          <w:tab w:val="left" w:pos="6449"/>
        </w:tabs>
        <w:spacing w:after="0" w:line="240" w:lineRule="auto"/>
        <w:jc w:val="center"/>
        <w:rPr>
          <w:rFonts w:ascii="Liberation Serif" w:hAnsi="Liberation Serif" w:cs="Liberation Serif"/>
          <w:b/>
          <w:sz w:val="26"/>
          <w:szCs w:val="26"/>
        </w:rPr>
      </w:pPr>
    </w:p>
    <w:p w:rsidR="00535618" w:rsidRPr="00C13B18" w:rsidRDefault="00535618" w:rsidP="00C13B18">
      <w:pPr>
        <w:tabs>
          <w:tab w:val="left" w:pos="6449"/>
        </w:tabs>
        <w:spacing w:after="0" w:line="240" w:lineRule="auto"/>
        <w:jc w:val="center"/>
        <w:rPr>
          <w:rFonts w:ascii="Liberation Serif" w:hAnsi="Liberation Serif" w:cs="Liberation Serif"/>
          <w:b/>
          <w:sz w:val="26"/>
          <w:szCs w:val="26"/>
        </w:rPr>
      </w:pPr>
      <w:r w:rsidRPr="00C13B18">
        <w:rPr>
          <w:rFonts w:ascii="Liberation Serif" w:hAnsi="Liberation Serif" w:cs="Liberation Serif"/>
          <w:b/>
          <w:sz w:val="26"/>
          <w:szCs w:val="26"/>
        </w:rPr>
        <w:t>ПЕРЕЧЕНЬ</w:t>
      </w:r>
    </w:p>
    <w:p w:rsidR="00535618" w:rsidRPr="00C13B18" w:rsidRDefault="00C13B18" w:rsidP="00C13B18">
      <w:pPr>
        <w:tabs>
          <w:tab w:val="left" w:pos="6449"/>
        </w:tabs>
        <w:spacing w:after="0" w:line="240" w:lineRule="auto"/>
        <w:jc w:val="center"/>
        <w:rPr>
          <w:rFonts w:ascii="Liberation Serif" w:hAnsi="Liberation Serif" w:cs="Liberation Serif"/>
          <w:b/>
          <w:sz w:val="26"/>
          <w:szCs w:val="26"/>
        </w:rPr>
      </w:pPr>
      <w:r w:rsidRPr="00C13B18">
        <w:rPr>
          <w:rFonts w:ascii="Liberation Serif" w:hAnsi="Liberation Serif" w:cs="Liberation Serif"/>
          <w:b/>
          <w:sz w:val="26"/>
          <w:szCs w:val="26"/>
        </w:rPr>
        <w:t>особо ценного движимого имущества</w:t>
      </w:r>
    </w:p>
    <w:p w:rsidR="00535618" w:rsidRPr="00C16579" w:rsidRDefault="00535618" w:rsidP="00F17374">
      <w:pPr>
        <w:tabs>
          <w:tab w:val="left" w:pos="6449"/>
        </w:tabs>
        <w:jc w:val="both"/>
        <w:rPr>
          <w:rFonts w:ascii="Liberation Serif" w:hAnsi="Liberation Serif" w:cs="Liberation Serif"/>
          <w:sz w:val="26"/>
          <w:szCs w:val="26"/>
        </w:rPr>
      </w:pPr>
      <w:r w:rsidRPr="00C16579">
        <w:rPr>
          <w:rFonts w:ascii="Liberation Serif" w:hAnsi="Liberation Serif" w:cs="Liberation Serif"/>
          <w:sz w:val="26"/>
          <w:szCs w:val="26"/>
        </w:rPr>
        <w:t>_________________________________________________________</w:t>
      </w:r>
      <w:r w:rsidR="00C13B18">
        <w:rPr>
          <w:rFonts w:ascii="Liberation Serif" w:hAnsi="Liberation Serif" w:cs="Liberation Serif"/>
          <w:sz w:val="26"/>
          <w:szCs w:val="26"/>
        </w:rPr>
        <w:t>___</w:t>
      </w:r>
      <w:r w:rsidRPr="00C16579">
        <w:rPr>
          <w:rFonts w:ascii="Liberation Serif" w:hAnsi="Liberation Serif" w:cs="Liberation Serif"/>
          <w:sz w:val="26"/>
          <w:szCs w:val="26"/>
        </w:rPr>
        <w:t>_____________</w:t>
      </w:r>
    </w:p>
    <w:p w:rsidR="00535618" w:rsidRPr="00C16579" w:rsidRDefault="00535618" w:rsidP="00F17374">
      <w:pPr>
        <w:tabs>
          <w:tab w:val="left" w:pos="6449"/>
        </w:tabs>
        <w:jc w:val="both"/>
        <w:rPr>
          <w:rFonts w:ascii="Liberation Serif" w:hAnsi="Liberation Serif" w:cs="Liberation Serif"/>
          <w:sz w:val="26"/>
          <w:szCs w:val="26"/>
        </w:rPr>
      </w:pPr>
      <w:r w:rsidRPr="00C16579">
        <w:rPr>
          <w:rFonts w:ascii="Liberation Serif" w:hAnsi="Liberation Serif" w:cs="Liberation Serif"/>
          <w:sz w:val="26"/>
          <w:szCs w:val="26"/>
        </w:rPr>
        <w:t>(полное наименование муниципального автономного (бюджетного) учреждения)</w:t>
      </w:r>
    </w:p>
    <w:p w:rsidR="00535618" w:rsidRPr="00C16579" w:rsidRDefault="00535618" w:rsidP="00F17374">
      <w:pPr>
        <w:tabs>
          <w:tab w:val="left" w:pos="6449"/>
        </w:tabs>
        <w:jc w:val="both"/>
        <w:rPr>
          <w:rFonts w:ascii="Liberation Serif" w:hAnsi="Liberation Serif" w:cs="Liberation Serif"/>
          <w:sz w:val="26"/>
          <w:szCs w:val="26"/>
        </w:rPr>
      </w:pPr>
    </w:p>
    <w:tbl>
      <w:tblPr>
        <w:tblStyle w:val="a7"/>
        <w:tblW w:w="0" w:type="auto"/>
        <w:tblLook w:val="04A0" w:firstRow="1" w:lastRow="0" w:firstColumn="1" w:lastColumn="0" w:noHBand="0" w:noVBand="1"/>
      </w:tblPr>
      <w:tblGrid>
        <w:gridCol w:w="413"/>
        <w:gridCol w:w="1101"/>
        <w:gridCol w:w="1068"/>
        <w:gridCol w:w="947"/>
        <w:gridCol w:w="735"/>
        <w:gridCol w:w="1098"/>
        <w:gridCol w:w="1490"/>
        <w:gridCol w:w="1048"/>
        <w:gridCol w:w="1007"/>
        <w:gridCol w:w="947"/>
      </w:tblGrid>
      <w:tr w:rsidR="00535618" w:rsidRPr="00C13B18" w:rsidTr="00265802">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 xml:space="preserve">№ </w:t>
            </w:r>
          </w:p>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п/п</w:t>
            </w:r>
          </w:p>
        </w:tc>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Полное наименование объекта учета</w:t>
            </w:r>
          </w:p>
        </w:tc>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Инвентарный номер</w:t>
            </w:r>
          </w:p>
        </w:tc>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Количество</w:t>
            </w:r>
          </w:p>
        </w:tc>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Год выпуска</w:t>
            </w:r>
          </w:p>
        </w:tc>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Дата ввода в эксплуатацию</w:t>
            </w:r>
          </w:p>
        </w:tc>
        <w:tc>
          <w:tcPr>
            <w:tcW w:w="957"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Первоначальная (восстановительная) стоимость, руб.</w:t>
            </w:r>
          </w:p>
        </w:tc>
        <w:tc>
          <w:tcPr>
            <w:tcW w:w="957" w:type="dxa"/>
          </w:tcPr>
          <w:p w:rsidR="00C13B18" w:rsidRDefault="00535618" w:rsidP="00C13B18">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Амортизация</w:t>
            </w:r>
          </w:p>
          <w:p w:rsidR="00535618" w:rsidRPr="00C13B18" w:rsidRDefault="00535618" w:rsidP="00C13B18">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w:t>
            </w:r>
            <w:r w:rsidR="00C13B18">
              <w:rPr>
                <w:rFonts w:ascii="Liberation Serif" w:hAnsi="Liberation Serif" w:cs="Liberation Serif"/>
                <w:sz w:val="24"/>
                <w:szCs w:val="24"/>
              </w:rPr>
              <w:t>и</w:t>
            </w:r>
            <w:r w:rsidRPr="00C13B18">
              <w:rPr>
                <w:rFonts w:ascii="Liberation Serif" w:hAnsi="Liberation Serif" w:cs="Liberation Serif"/>
                <w:sz w:val="24"/>
                <w:szCs w:val="24"/>
              </w:rPr>
              <w:t>знос), руб.</w:t>
            </w:r>
          </w:p>
        </w:tc>
        <w:tc>
          <w:tcPr>
            <w:tcW w:w="957" w:type="dxa"/>
          </w:tcPr>
          <w:p w:rsidR="00535618" w:rsidRPr="00C13B18" w:rsidRDefault="00535618" w:rsidP="00C13B18">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Остаточная, (балансовая) стоимость</w:t>
            </w:r>
          </w:p>
        </w:tc>
        <w:tc>
          <w:tcPr>
            <w:tcW w:w="958" w:type="dxa"/>
          </w:tcPr>
          <w:p w:rsidR="00535618" w:rsidRPr="00C13B18" w:rsidRDefault="00535618" w:rsidP="00F17374">
            <w:pPr>
              <w:tabs>
                <w:tab w:val="left" w:pos="6449"/>
              </w:tabs>
              <w:jc w:val="both"/>
              <w:rPr>
                <w:rFonts w:ascii="Liberation Serif" w:hAnsi="Liberation Serif" w:cs="Liberation Serif"/>
                <w:sz w:val="24"/>
                <w:szCs w:val="24"/>
              </w:rPr>
            </w:pPr>
            <w:r w:rsidRPr="00C13B18">
              <w:rPr>
                <w:rFonts w:ascii="Liberation Serif" w:hAnsi="Liberation Serif" w:cs="Liberation Serif"/>
                <w:sz w:val="24"/>
                <w:szCs w:val="24"/>
              </w:rPr>
              <w:t>Реестровый номер</w:t>
            </w:r>
          </w:p>
        </w:tc>
      </w:tr>
      <w:tr w:rsidR="00535618" w:rsidRPr="00F17374" w:rsidTr="00265802">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8" w:type="dxa"/>
          </w:tcPr>
          <w:p w:rsidR="00535618" w:rsidRPr="00F17374" w:rsidRDefault="00535618" w:rsidP="00F17374">
            <w:pPr>
              <w:tabs>
                <w:tab w:val="left" w:pos="6449"/>
              </w:tabs>
              <w:jc w:val="both"/>
              <w:rPr>
                <w:rFonts w:ascii="Liberation Serif" w:hAnsi="Liberation Serif" w:cs="Liberation Serif"/>
                <w:sz w:val="28"/>
                <w:szCs w:val="28"/>
              </w:rPr>
            </w:pPr>
          </w:p>
        </w:tc>
      </w:tr>
      <w:tr w:rsidR="00535618" w:rsidRPr="00F17374" w:rsidTr="00265802">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8" w:type="dxa"/>
          </w:tcPr>
          <w:p w:rsidR="00535618" w:rsidRPr="00F17374" w:rsidRDefault="00535618" w:rsidP="00F17374">
            <w:pPr>
              <w:tabs>
                <w:tab w:val="left" w:pos="6449"/>
              </w:tabs>
              <w:jc w:val="both"/>
              <w:rPr>
                <w:rFonts w:ascii="Liberation Serif" w:hAnsi="Liberation Serif" w:cs="Liberation Serif"/>
                <w:sz w:val="28"/>
                <w:szCs w:val="28"/>
              </w:rPr>
            </w:pPr>
          </w:p>
        </w:tc>
      </w:tr>
      <w:tr w:rsidR="00535618" w:rsidRPr="00F17374" w:rsidTr="00265802">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8" w:type="dxa"/>
          </w:tcPr>
          <w:p w:rsidR="00535618" w:rsidRPr="00F17374" w:rsidRDefault="00535618" w:rsidP="00F17374">
            <w:pPr>
              <w:tabs>
                <w:tab w:val="left" w:pos="6449"/>
              </w:tabs>
              <w:jc w:val="both"/>
              <w:rPr>
                <w:rFonts w:ascii="Liberation Serif" w:hAnsi="Liberation Serif" w:cs="Liberation Serif"/>
                <w:sz w:val="28"/>
                <w:szCs w:val="28"/>
              </w:rPr>
            </w:pPr>
          </w:p>
        </w:tc>
      </w:tr>
      <w:tr w:rsidR="00535618" w:rsidRPr="00F17374" w:rsidTr="00265802">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8" w:type="dxa"/>
          </w:tcPr>
          <w:p w:rsidR="00535618" w:rsidRPr="00F17374" w:rsidRDefault="00535618" w:rsidP="00F17374">
            <w:pPr>
              <w:tabs>
                <w:tab w:val="left" w:pos="6449"/>
              </w:tabs>
              <w:jc w:val="both"/>
              <w:rPr>
                <w:rFonts w:ascii="Liberation Serif" w:hAnsi="Liberation Serif" w:cs="Liberation Serif"/>
                <w:sz w:val="28"/>
                <w:szCs w:val="28"/>
              </w:rPr>
            </w:pPr>
          </w:p>
        </w:tc>
      </w:tr>
      <w:tr w:rsidR="00535618" w:rsidRPr="00F17374" w:rsidTr="00265802">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7" w:type="dxa"/>
          </w:tcPr>
          <w:p w:rsidR="00535618" w:rsidRPr="00F17374" w:rsidRDefault="00535618" w:rsidP="00F17374">
            <w:pPr>
              <w:tabs>
                <w:tab w:val="left" w:pos="6449"/>
              </w:tabs>
              <w:jc w:val="both"/>
              <w:rPr>
                <w:rFonts w:ascii="Liberation Serif" w:hAnsi="Liberation Serif" w:cs="Liberation Serif"/>
                <w:sz w:val="28"/>
                <w:szCs w:val="28"/>
              </w:rPr>
            </w:pPr>
          </w:p>
        </w:tc>
        <w:tc>
          <w:tcPr>
            <w:tcW w:w="958" w:type="dxa"/>
          </w:tcPr>
          <w:p w:rsidR="00535618" w:rsidRPr="00F17374" w:rsidRDefault="00535618" w:rsidP="00F17374">
            <w:pPr>
              <w:tabs>
                <w:tab w:val="left" w:pos="6449"/>
              </w:tabs>
              <w:jc w:val="both"/>
              <w:rPr>
                <w:rFonts w:ascii="Liberation Serif" w:hAnsi="Liberation Serif" w:cs="Liberation Serif"/>
                <w:sz w:val="28"/>
                <w:szCs w:val="28"/>
              </w:rPr>
            </w:pPr>
          </w:p>
        </w:tc>
      </w:tr>
    </w:tbl>
    <w:p w:rsidR="00535618" w:rsidRPr="00F17374" w:rsidRDefault="00535618" w:rsidP="00F17374">
      <w:pPr>
        <w:tabs>
          <w:tab w:val="left" w:pos="6449"/>
        </w:tabs>
        <w:jc w:val="both"/>
        <w:rPr>
          <w:rFonts w:ascii="Liberation Serif" w:hAnsi="Liberation Serif" w:cs="Liberation Serif"/>
          <w:sz w:val="28"/>
          <w:szCs w:val="28"/>
        </w:rPr>
      </w:pPr>
    </w:p>
    <w:p w:rsidR="00535618" w:rsidRPr="00F17374" w:rsidRDefault="00535618" w:rsidP="00F17374">
      <w:pPr>
        <w:tabs>
          <w:tab w:val="left" w:pos="6449"/>
        </w:tabs>
        <w:spacing w:line="240" w:lineRule="auto"/>
        <w:jc w:val="both"/>
        <w:rPr>
          <w:rFonts w:ascii="Liberation Serif" w:hAnsi="Liberation Serif" w:cs="Liberation Serif"/>
          <w:sz w:val="28"/>
          <w:szCs w:val="28"/>
        </w:rPr>
      </w:pPr>
    </w:p>
    <w:p w:rsidR="002B430F" w:rsidRPr="00F17374" w:rsidRDefault="002B430F" w:rsidP="00F17374">
      <w:pPr>
        <w:tabs>
          <w:tab w:val="left" w:pos="2977"/>
        </w:tabs>
        <w:spacing w:line="240" w:lineRule="auto"/>
        <w:ind w:left="5040"/>
        <w:jc w:val="both"/>
        <w:rPr>
          <w:rFonts w:ascii="Liberation Serif" w:hAnsi="Liberation Serif" w:cs="Liberation Serif"/>
          <w:sz w:val="28"/>
          <w:szCs w:val="28"/>
        </w:rPr>
      </w:pPr>
    </w:p>
    <w:sectPr w:rsidR="002B430F" w:rsidRPr="00F17374" w:rsidSect="002D4D39">
      <w:headerReference w:type="default" r:id="rId10"/>
      <w:pgSz w:w="11907" w:h="16840" w:code="9"/>
      <w:pgMar w:top="709" w:right="851" w:bottom="567"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F8" w:rsidRDefault="00CD4CF8" w:rsidP="002D4D39">
      <w:pPr>
        <w:spacing w:after="0" w:line="240" w:lineRule="auto"/>
      </w:pPr>
      <w:r>
        <w:separator/>
      </w:r>
    </w:p>
  </w:endnote>
  <w:endnote w:type="continuationSeparator" w:id="0">
    <w:p w:rsidR="00CD4CF8" w:rsidRDefault="00CD4CF8" w:rsidP="002D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F8" w:rsidRDefault="00CD4CF8" w:rsidP="002D4D39">
      <w:pPr>
        <w:spacing w:after="0" w:line="240" w:lineRule="auto"/>
      </w:pPr>
      <w:r>
        <w:separator/>
      </w:r>
    </w:p>
  </w:footnote>
  <w:footnote w:type="continuationSeparator" w:id="0">
    <w:p w:rsidR="00CD4CF8" w:rsidRDefault="00CD4CF8" w:rsidP="002D4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967613"/>
      <w:docPartObj>
        <w:docPartGallery w:val="Page Numbers (Top of Page)"/>
        <w:docPartUnique/>
      </w:docPartObj>
    </w:sdtPr>
    <w:sdtEndPr/>
    <w:sdtContent>
      <w:p w:rsidR="002D4D39" w:rsidRDefault="002D4D39">
        <w:pPr>
          <w:pStyle w:val="a3"/>
          <w:jc w:val="center"/>
        </w:pPr>
        <w:r>
          <w:fldChar w:fldCharType="begin"/>
        </w:r>
        <w:r>
          <w:instrText>PAGE   \* MERGEFORMAT</w:instrText>
        </w:r>
        <w:r>
          <w:fldChar w:fldCharType="separate"/>
        </w:r>
        <w:r w:rsidR="00AB4E1E">
          <w:rPr>
            <w:noProof/>
          </w:rPr>
          <w:t>5</w:t>
        </w:r>
        <w:r>
          <w:fldChar w:fldCharType="end"/>
        </w:r>
      </w:p>
    </w:sdtContent>
  </w:sdt>
  <w:p w:rsidR="002D4D39" w:rsidRDefault="002D4D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78A"/>
    <w:multiLevelType w:val="multilevel"/>
    <w:tmpl w:val="B4C0DE14"/>
    <w:lvl w:ilvl="0">
      <w:start w:val="1"/>
      <w:numFmt w:val="decimal"/>
      <w:lvlText w:val="%1."/>
      <w:lvlJc w:val="left"/>
      <w:pPr>
        <w:ind w:left="495" w:hanging="49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378F23A8"/>
    <w:multiLevelType w:val="hybridMultilevel"/>
    <w:tmpl w:val="AF90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EA"/>
    <w:rsid w:val="00043305"/>
    <w:rsid w:val="00053D45"/>
    <w:rsid w:val="000710BB"/>
    <w:rsid w:val="00081B14"/>
    <w:rsid w:val="00095AF7"/>
    <w:rsid w:val="00096611"/>
    <w:rsid w:val="000A3FFF"/>
    <w:rsid w:val="000A54D7"/>
    <w:rsid w:val="000B7F7F"/>
    <w:rsid w:val="000D4838"/>
    <w:rsid w:val="000E3784"/>
    <w:rsid w:val="00101715"/>
    <w:rsid w:val="0012160D"/>
    <w:rsid w:val="0012431F"/>
    <w:rsid w:val="00144EA4"/>
    <w:rsid w:val="00145E9F"/>
    <w:rsid w:val="00191431"/>
    <w:rsid w:val="001A3302"/>
    <w:rsid w:val="001A43E9"/>
    <w:rsid w:val="001B77EC"/>
    <w:rsid w:val="001F4622"/>
    <w:rsid w:val="002052A6"/>
    <w:rsid w:val="002504A9"/>
    <w:rsid w:val="00264FB9"/>
    <w:rsid w:val="00270927"/>
    <w:rsid w:val="0028081F"/>
    <w:rsid w:val="0029383E"/>
    <w:rsid w:val="002B430F"/>
    <w:rsid w:val="002C6833"/>
    <w:rsid w:val="002D4D39"/>
    <w:rsid w:val="002E34B4"/>
    <w:rsid w:val="00302350"/>
    <w:rsid w:val="00305B92"/>
    <w:rsid w:val="00322259"/>
    <w:rsid w:val="0033310D"/>
    <w:rsid w:val="0033671B"/>
    <w:rsid w:val="00364143"/>
    <w:rsid w:val="00376F1B"/>
    <w:rsid w:val="00385750"/>
    <w:rsid w:val="003B4BA2"/>
    <w:rsid w:val="003B59E3"/>
    <w:rsid w:val="003D4FF8"/>
    <w:rsid w:val="004039B8"/>
    <w:rsid w:val="00416A96"/>
    <w:rsid w:val="004238CF"/>
    <w:rsid w:val="00443262"/>
    <w:rsid w:val="00453ABE"/>
    <w:rsid w:val="00455E51"/>
    <w:rsid w:val="00482E55"/>
    <w:rsid w:val="00496C7C"/>
    <w:rsid w:val="004A43D5"/>
    <w:rsid w:val="004D0AD1"/>
    <w:rsid w:val="004F1D66"/>
    <w:rsid w:val="005001DB"/>
    <w:rsid w:val="00516FAB"/>
    <w:rsid w:val="00535618"/>
    <w:rsid w:val="005C23EA"/>
    <w:rsid w:val="005C4494"/>
    <w:rsid w:val="005D2DB3"/>
    <w:rsid w:val="005F3959"/>
    <w:rsid w:val="006179CE"/>
    <w:rsid w:val="0064310D"/>
    <w:rsid w:val="00663268"/>
    <w:rsid w:val="006956E3"/>
    <w:rsid w:val="006D12AD"/>
    <w:rsid w:val="007426CA"/>
    <w:rsid w:val="007A450E"/>
    <w:rsid w:val="007C7D9A"/>
    <w:rsid w:val="007D1F77"/>
    <w:rsid w:val="007F65C9"/>
    <w:rsid w:val="00802847"/>
    <w:rsid w:val="00836719"/>
    <w:rsid w:val="00841666"/>
    <w:rsid w:val="0086069F"/>
    <w:rsid w:val="00866024"/>
    <w:rsid w:val="00894D63"/>
    <w:rsid w:val="008C2C94"/>
    <w:rsid w:val="008C3230"/>
    <w:rsid w:val="00905750"/>
    <w:rsid w:val="00915996"/>
    <w:rsid w:val="009376E3"/>
    <w:rsid w:val="00942216"/>
    <w:rsid w:val="00991DE7"/>
    <w:rsid w:val="009B7897"/>
    <w:rsid w:val="009C3AEA"/>
    <w:rsid w:val="009C63DB"/>
    <w:rsid w:val="009D0B1B"/>
    <w:rsid w:val="009D0F2F"/>
    <w:rsid w:val="009D452A"/>
    <w:rsid w:val="00A02310"/>
    <w:rsid w:val="00A247E8"/>
    <w:rsid w:val="00A6545D"/>
    <w:rsid w:val="00AA4DF1"/>
    <w:rsid w:val="00AA586B"/>
    <w:rsid w:val="00AB4E1E"/>
    <w:rsid w:val="00AF353B"/>
    <w:rsid w:val="00B6634E"/>
    <w:rsid w:val="00B82C01"/>
    <w:rsid w:val="00B97CB9"/>
    <w:rsid w:val="00BA034A"/>
    <w:rsid w:val="00BA0A4C"/>
    <w:rsid w:val="00BA23BE"/>
    <w:rsid w:val="00BE05F5"/>
    <w:rsid w:val="00C11E71"/>
    <w:rsid w:val="00C13B18"/>
    <w:rsid w:val="00C16579"/>
    <w:rsid w:val="00C20F80"/>
    <w:rsid w:val="00C351FC"/>
    <w:rsid w:val="00C54436"/>
    <w:rsid w:val="00C57C22"/>
    <w:rsid w:val="00C600B8"/>
    <w:rsid w:val="00C845E9"/>
    <w:rsid w:val="00CB2B94"/>
    <w:rsid w:val="00CD2519"/>
    <w:rsid w:val="00CD4CF8"/>
    <w:rsid w:val="00CF04F4"/>
    <w:rsid w:val="00CF6A54"/>
    <w:rsid w:val="00D12CC3"/>
    <w:rsid w:val="00D42C56"/>
    <w:rsid w:val="00D87EC7"/>
    <w:rsid w:val="00DC6F75"/>
    <w:rsid w:val="00DF786B"/>
    <w:rsid w:val="00E04DE7"/>
    <w:rsid w:val="00E277D2"/>
    <w:rsid w:val="00E32F5C"/>
    <w:rsid w:val="00E5048C"/>
    <w:rsid w:val="00E63A4D"/>
    <w:rsid w:val="00E72EF7"/>
    <w:rsid w:val="00E87F60"/>
    <w:rsid w:val="00E9152B"/>
    <w:rsid w:val="00E9738D"/>
    <w:rsid w:val="00EB41E7"/>
    <w:rsid w:val="00EC392C"/>
    <w:rsid w:val="00EC6EF5"/>
    <w:rsid w:val="00EF4386"/>
    <w:rsid w:val="00F03B8E"/>
    <w:rsid w:val="00F15D5E"/>
    <w:rsid w:val="00F17374"/>
    <w:rsid w:val="00F223BB"/>
    <w:rsid w:val="00F33255"/>
    <w:rsid w:val="00F57171"/>
    <w:rsid w:val="00F60EBB"/>
    <w:rsid w:val="00FC63D9"/>
    <w:rsid w:val="00FE2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3AEA"/>
    <w:pPr>
      <w:tabs>
        <w:tab w:val="center" w:pos="4677"/>
        <w:tab w:val="right" w:pos="9355"/>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a4">
    <w:name w:val="Верхний колонтитул Знак"/>
    <w:basedOn w:val="a0"/>
    <w:link w:val="a3"/>
    <w:uiPriority w:val="99"/>
    <w:rsid w:val="009C3AEA"/>
    <w:rPr>
      <w:rFonts w:ascii="Arial" w:eastAsia="Times New Roman" w:hAnsi="Arial" w:cs="Times New Roman"/>
      <w:sz w:val="24"/>
      <w:szCs w:val="20"/>
    </w:rPr>
  </w:style>
  <w:style w:type="paragraph" w:styleId="a5">
    <w:name w:val="Balloon Text"/>
    <w:basedOn w:val="a"/>
    <w:link w:val="a6"/>
    <w:uiPriority w:val="99"/>
    <w:semiHidden/>
    <w:unhideWhenUsed/>
    <w:rsid w:val="009C3A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3AEA"/>
    <w:rPr>
      <w:rFonts w:ascii="Tahoma" w:hAnsi="Tahoma" w:cs="Tahoma"/>
      <w:sz w:val="16"/>
      <w:szCs w:val="16"/>
    </w:rPr>
  </w:style>
  <w:style w:type="table" w:styleId="a7">
    <w:name w:val="Table Grid"/>
    <w:basedOn w:val="a1"/>
    <w:uiPriority w:val="59"/>
    <w:rsid w:val="009159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53561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35618"/>
    <w:rPr>
      <w:b/>
      <w:bCs/>
    </w:rPr>
  </w:style>
  <w:style w:type="paragraph" w:styleId="aa">
    <w:name w:val="footer"/>
    <w:basedOn w:val="a"/>
    <w:link w:val="ab"/>
    <w:uiPriority w:val="99"/>
    <w:unhideWhenUsed/>
    <w:rsid w:val="002D4D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3AEA"/>
    <w:pPr>
      <w:tabs>
        <w:tab w:val="center" w:pos="4677"/>
        <w:tab w:val="right" w:pos="9355"/>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a4">
    <w:name w:val="Верхний колонтитул Знак"/>
    <w:basedOn w:val="a0"/>
    <w:link w:val="a3"/>
    <w:uiPriority w:val="99"/>
    <w:rsid w:val="009C3AEA"/>
    <w:rPr>
      <w:rFonts w:ascii="Arial" w:eastAsia="Times New Roman" w:hAnsi="Arial" w:cs="Times New Roman"/>
      <w:sz w:val="24"/>
      <w:szCs w:val="20"/>
    </w:rPr>
  </w:style>
  <w:style w:type="paragraph" w:styleId="a5">
    <w:name w:val="Balloon Text"/>
    <w:basedOn w:val="a"/>
    <w:link w:val="a6"/>
    <w:uiPriority w:val="99"/>
    <w:semiHidden/>
    <w:unhideWhenUsed/>
    <w:rsid w:val="009C3A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3AEA"/>
    <w:rPr>
      <w:rFonts w:ascii="Tahoma" w:hAnsi="Tahoma" w:cs="Tahoma"/>
      <w:sz w:val="16"/>
      <w:szCs w:val="16"/>
    </w:rPr>
  </w:style>
  <w:style w:type="table" w:styleId="a7">
    <w:name w:val="Table Grid"/>
    <w:basedOn w:val="a1"/>
    <w:uiPriority w:val="59"/>
    <w:rsid w:val="009159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53561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35618"/>
    <w:rPr>
      <w:b/>
      <w:bCs/>
    </w:rPr>
  </w:style>
  <w:style w:type="paragraph" w:styleId="aa">
    <w:name w:val="footer"/>
    <w:basedOn w:val="a"/>
    <w:link w:val="ab"/>
    <w:uiPriority w:val="99"/>
    <w:unhideWhenUsed/>
    <w:rsid w:val="002D4D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5B35-ED6C-4F00-8B7B-66CF3604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МО город Ирбит</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osovskaya</dc:creator>
  <cp:lastModifiedBy>Ирина Панкрашкина</cp:lastModifiedBy>
  <cp:revision>2</cp:revision>
  <cp:lastPrinted>2021-05-12T08:32:00Z</cp:lastPrinted>
  <dcterms:created xsi:type="dcterms:W3CDTF">2026-02-24T07:41:00Z</dcterms:created>
  <dcterms:modified xsi:type="dcterms:W3CDTF">2026-02-24T07:41:00Z</dcterms:modified>
</cp:coreProperties>
</file>