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1651E9" w14:textId="77777777" w:rsidR="00D54E27" w:rsidRPr="00D54E27" w:rsidRDefault="00D54E27" w:rsidP="00D54E2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D54E27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Глава Городского округа «город Ирбит»</w:t>
      </w:r>
    </w:p>
    <w:p w14:paraId="6A514603" w14:textId="77777777" w:rsidR="00D54E27" w:rsidRPr="00D54E27" w:rsidRDefault="00D54E27" w:rsidP="00D54E2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D54E27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4AF7D048" w:rsidR="00C63A38" w:rsidRPr="005F6779" w:rsidRDefault="00D54E27" w:rsidP="00D54E2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D54E27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ПОСТАНОВЛЕНИЕ</w:t>
      </w:r>
    </w:p>
    <w:p w14:paraId="09F643B0" w14:textId="2E568A04" w:rsidR="00C63A38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48F9760C" w14:textId="77777777" w:rsidR="008132B3" w:rsidRPr="00A13F11" w:rsidRDefault="008132B3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75EA46B" w14:textId="0B4778FB" w:rsidR="008D0C74" w:rsidRPr="008D0C74" w:rsidRDefault="008D0C74" w:rsidP="008D0C74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D0C7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 w:rsidR="00183ED6">
        <w:rPr>
          <w:rFonts w:ascii="Liberation Serif" w:eastAsia="Times New Roman" w:hAnsi="Liberation Serif" w:cs="Times New Roman"/>
          <w:sz w:val="26"/>
          <w:szCs w:val="26"/>
          <w:lang w:eastAsia="ru-RU"/>
        </w:rPr>
        <w:t>30</w:t>
      </w:r>
      <w:r w:rsidR="004E5ED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="00C84E31">
        <w:rPr>
          <w:rFonts w:ascii="Liberation Serif" w:eastAsia="Times New Roman" w:hAnsi="Liberation Serif" w:cs="Times New Roman"/>
          <w:sz w:val="26"/>
          <w:szCs w:val="26"/>
          <w:lang w:eastAsia="ru-RU"/>
        </w:rPr>
        <w:t>марта 2026</w:t>
      </w:r>
      <w:r w:rsidR="00D54E2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617B16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года №</w:t>
      </w:r>
      <w:r w:rsidR="00D54E2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183ED6">
        <w:rPr>
          <w:rFonts w:ascii="Liberation Serif" w:eastAsia="Times New Roman" w:hAnsi="Liberation Serif" w:cs="Times New Roman"/>
          <w:sz w:val="26"/>
          <w:szCs w:val="26"/>
          <w:lang w:eastAsia="ru-RU"/>
        </w:rPr>
        <w:t>41</w:t>
      </w:r>
      <w:r w:rsidR="00D54E27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-ПГ</w:t>
      </w:r>
    </w:p>
    <w:p w14:paraId="64D683AC" w14:textId="77777777" w:rsidR="008D0C74" w:rsidRPr="008D0C74" w:rsidRDefault="008D0C74" w:rsidP="008D0C74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D0C74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</w:t>
      </w:r>
    </w:p>
    <w:p w14:paraId="14863F6B" w14:textId="77777777" w:rsidR="008D0C74" w:rsidRPr="008D0C74" w:rsidRDefault="008D0C74" w:rsidP="008D0C74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3BAEDB" w14:textId="77777777" w:rsidR="008D0C74" w:rsidRPr="008D0C74" w:rsidRDefault="008D0C74" w:rsidP="008D0C74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02E112" w14:textId="6A66A481" w:rsidR="00617B16" w:rsidRDefault="0094081E" w:rsidP="008D0C74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 w:rsidRPr="0094081E">
        <w:rPr>
          <w:rFonts w:ascii="Liberation Serif" w:eastAsia="Times New Roman" w:hAnsi="Liberation Serif" w:cs="Times New Roman"/>
          <w:b/>
          <w:bCs/>
          <w:sz w:val="26"/>
          <w:szCs w:val="26"/>
        </w:rPr>
        <w:t xml:space="preserve">О создании комиссии по повышению устойчивости функционирования </w:t>
      </w:r>
      <w:r w:rsidR="00617B16">
        <w:rPr>
          <w:rFonts w:ascii="Liberation Serif" w:eastAsia="Times New Roman" w:hAnsi="Liberation Serif" w:cs="Times New Roman"/>
          <w:b/>
          <w:bCs/>
          <w:sz w:val="26"/>
          <w:szCs w:val="26"/>
        </w:rPr>
        <w:t xml:space="preserve">объектов экономики </w:t>
      </w:r>
      <w:r w:rsidR="00617B16" w:rsidRPr="00617B16">
        <w:rPr>
          <w:rFonts w:ascii="Liberation Serif" w:eastAsia="Times New Roman" w:hAnsi="Liberation Serif" w:cs="Times New Roman"/>
          <w:b/>
          <w:bCs/>
          <w:sz w:val="26"/>
          <w:szCs w:val="26"/>
        </w:rPr>
        <w:t>Городского округа «город Ирбит» Свердловской области</w:t>
      </w:r>
    </w:p>
    <w:p w14:paraId="37E73124" w14:textId="77777777" w:rsidR="00617B16" w:rsidRDefault="00617B16" w:rsidP="008D0C74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14:paraId="0DAB5101" w14:textId="77777777" w:rsidR="0094081E" w:rsidRPr="008D0C74" w:rsidRDefault="0094081E" w:rsidP="008D0C74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A5789FE" w14:textId="48DF45DC" w:rsidR="008D0C74" w:rsidRPr="008D0C74" w:rsidRDefault="0094081E" w:rsidP="008D0C7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Baltica" w:eastAsia="Baltica" w:hAnsi="Baltica" w:cs="Baltica"/>
          <w:sz w:val="24"/>
          <w:szCs w:val="36"/>
          <w:lang w:eastAsia="ru-RU"/>
        </w:rPr>
      </w:pPr>
      <w:r w:rsidRPr="0094081E">
        <w:rPr>
          <w:rFonts w:ascii="Liberation Serif" w:eastAsia="Baltica" w:hAnsi="Liberation Serif" w:cs="Baltica"/>
          <w:sz w:val="26"/>
          <w:szCs w:val="26"/>
          <w:lang w:eastAsia="ru-RU"/>
        </w:rPr>
        <w:t>В соответствии с Федеральным законом от 12 февраля 1998 года № 28-ФЗ «О гражданской обор</w:t>
      </w:r>
      <w:r>
        <w:rPr>
          <w:rFonts w:ascii="Liberation Serif" w:eastAsia="Baltica" w:hAnsi="Liberation Serif" w:cs="Baltica"/>
          <w:sz w:val="26"/>
          <w:szCs w:val="26"/>
          <w:lang w:eastAsia="ru-RU"/>
        </w:rPr>
        <w:t xml:space="preserve">оне», приказом </w:t>
      </w:r>
      <w:r w:rsidR="000F5120">
        <w:rPr>
          <w:rFonts w:ascii="Liberation Serif" w:eastAsia="Baltica" w:hAnsi="Liberation Serif" w:cs="Baltica"/>
          <w:sz w:val="26"/>
          <w:szCs w:val="26"/>
          <w:lang w:eastAsia="ru-RU"/>
        </w:rPr>
        <w:t>Министерства</w:t>
      </w:r>
      <w:r w:rsidR="00891B62" w:rsidRPr="00891B62">
        <w:rPr>
          <w:rFonts w:ascii="Liberation Serif" w:eastAsia="Baltica" w:hAnsi="Liberation Serif" w:cs="Baltica"/>
          <w:sz w:val="26"/>
          <w:szCs w:val="26"/>
          <w:lang w:eastAsia="ru-RU"/>
        </w:rPr>
        <w:t xml:space="preserve"> Российской Федерации по делам гражданской обороны, чрезвычайным ситуациям и ликвидации последствий стихийных бедствий </w:t>
      </w:r>
      <w:r>
        <w:rPr>
          <w:rFonts w:ascii="Liberation Serif" w:eastAsia="Baltica" w:hAnsi="Liberation Serif" w:cs="Baltica"/>
          <w:sz w:val="26"/>
          <w:szCs w:val="26"/>
          <w:lang w:eastAsia="ru-RU"/>
        </w:rPr>
        <w:t>от 14.11.</w:t>
      </w:r>
      <w:r w:rsidRPr="0094081E">
        <w:rPr>
          <w:rFonts w:ascii="Liberation Serif" w:eastAsia="Baltica" w:hAnsi="Liberation Serif" w:cs="Baltica"/>
          <w:sz w:val="26"/>
          <w:szCs w:val="26"/>
          <w:lang w:eastAsia="ru-RU"/>
        </w:rPr>
        <w:t xml:space="preserve">2008 № 687 «Об утверждении </w:t>
      </w:r>
      <w:r>
        <w:rPr>
          <w:rFonts w:ascii="Liberation Serif" w:eastAsia="Baltica" w:hAnsi="Liberation Serif" w:cs="Baltica"/>
          <w:sz w:val="26"/>
          <w:szCs w:val="26"/>
          <w:lang w:eastAsia="ru-RU"/>
        </w:rPr>
        <w:t>П</w:t>
      </w:r>
      <w:r w:rsidRPr="0094081E">
        <w:rPr>
          <w:rFonts w:ascii="Liberation Serif" w:eastAsia="Baltica" w:hAnsi="Liberation Serif" w:cs="Baltica"/>
          <w:sz w:val="26"/>
          <w:szCs w:val="26"/>
          <w:lang w:eastAsia="ru-RU"/>
        </w:rPr>
        <w:t>оложения об организации и ведении гражданской обороны в муниципальных образованиях и организациях», постановлением Правитель</w:t>
      </w:r>
      <w:r>
        <w:rPr>
          <w:rFonts w:ascii="Liberation Serif" w:eastAsia="Baltica" w:hAnsi="Liberation Serif" w:cs="Baltica"/>
          <w:sz w:val="26"/>
          <w:szCs w:val="26"/>
          <w:lang w:eastAsia="ru-RU"/>
        </w:rPr>
        <w:t>ства Свердловской области от 05.12.</w:t>
      </w:r>
      <w:r w:rsidRPr="0094081E">
        <w:rPr>
          <w:rFonts w:ascii="Liberation Serif" w:eastAsia="Baltica" w:hAnsi="Liberation Serif" w:cs="Baltica"/>
          <w:sz w:val="26"/>
          <w:szCs w:val="26"/>
          <w:lang w:eastAsia="ru-RU"/>
        </w:rPr>
        <w:t xml:space="preserve">2019 № 885-ПП «О создании комиссии по повышению устойчивости функционирования организаций, осуществляющих свою деятельность на территории Свердловской области, в мирное и военное время», в целях повышения устойчивости функционирования объектов экономики </w:t>
      </w:r>
      <w:r w:rsidR="004E5EDE" w:rsidRPr="004E5EDE">
        <w:rPr>
          <w:rFonts w:ascii="Liberation Serif" w:eastAsia="Baltica" w:hAnsi="Liberation Serif" w:cs="Baltica"/>
          <w:sz w:val="26"/>
          <w:szCs w:val="26"/>
          <w:lang w:eastAsia="ru-RU"/>
        </w:rPr>
        <w:t>на территории</w:t>
      </w:r>
      <w:r w:rsidR="004E5EDE">
        <w:rPr>
          <w:rFonts w:ascii="Liberation Serif" w:eastAsia="Baltica" w:hAnsi="Liberation Serif" w:cs="Baltica"/>
          <w:sz w:val="26"/>
          <w:szCs w:val="26"/>
          <w:lang w:eastAsia="ru-RU"/>
        </w:rPr>
        <w:t xml:space="preserve"> </w:t>
      </w:r>
      <w:r w:rsidR="004E5EDE" w:rsidRPr="004E5EDE">
        <w:rPr>
          <w:rFonts w:ascii="Liberation Serif" w:eastAsia="Baltica" w:hAnsi="Liberation Serif" w:cs="Baltica"/>
          <w:sz w:val="26"/>
          <w:szCs w:val="26"/>
          <w:lang w:eastAsia="ru-RU"/>
        </w:rPr>
        <w:t>Городского округа «город Ирбит» Свердловской области</w:t>
      </w:r>
      <w:r w:rsidR="008D0C74" w:rsidRPr="008D0C74">
        <w:rPr>
          <w:rFonts w:ascii="Liberation Serif" w:eastAsia="Times New Roman" w:hAnsi="Liberation Serif" w:cs="Times New Roman"/>
          <w:color w:val="000000"/>
          <w:spacing w:val="4"/>
          <w:sz w:val="26"/>
          <w:szCs w:val="26"/>
        </w:rPr>
        <w:t xml:space="preserve">, </w:t>
      </w:r>
      <w:r w:rsidR="008D0C74" w:rsidRPr="008D0C74">
        <w:rPr>
          <w:rFonts w:ascii="Liberation Serif" w:eastAsia="Times New Roman" w:hAnsi="Liberation Serif" w:cs="Times New Roman"/>
          <w:sz w:val="26"/>
          <w:szCs w:val="26"/>
        </w:rPr>
        <w:t xml:space="preserve">руководствуясь статьей </w:t>
      </w:r>
      <w:r w:rsidR="00D54E27">
        <w:rPr>
          <w:rFonts w:ascii="Liberation Serif" w:eastAsia="Times New Roman" w:hAnsi="Liberation Serif" w:cs="Times New Roman"/>
          <w:sz w:val="26"/>
          <w:szCs w:val="26"/>
        </w:rPr>
        <w:t>27</w:t>
      </w:r>
      <w:r w:rsidR="008D0C74" w:rsidRPr="008D0C74">
        <w:rPr>
          <w:rFonts w:ascii="Liberation Serif" w:eastAsia="Times New Roman" w:hAnsi="Liberation Serif" w:cs="Times New Roman"/>
          <w:sz w:val="26"/>
          <w:szCs w:val="26"/>
        </w:rPr>
        <w:t xml:space="preserve"> Устава Городского округа «город Ирбит» Свердловской области </w:t>
      </w:r>
    </w:p>
    <w:p w14:paraId="0B55D960" w14:textId="5DCA8B23" w:rsidR="008D0C74" w:rsidRPr="008D0C74" w:rsidRDefault="00D54E27" w:rsidP="008D0C74">
      <w:pPr>
        <w:suppressAutoHyphens/>
        <w:autoSpaceDN w:val="0"/>
        <w:spacing w:after="0" w:line="240" w:lineRule="auto"/>
        <w:jc w:val="both"/>
        <w:rPr>
          <w:rFonts w:ascii="Baltica" w:eastAsia="Baltica" w:hAnsi="Baltica" w:cs="Baltica"/>
          <w:sz w:val="24"/>
          <w:szCs w:val="36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-3"/>
          <w:sz w:val="26"/>
          <w:szCs w:val="26"/>
        </w:rPr>
        <w:t>ПОСТАНОВЛЯЮ</w:t>
      </w:r>
      <w:r w:rsidR="008D0C74" w:rsidRPr="008D0C74">
        <w:rPr>
          <w:rFonts w:ascii="Liberation Serif" w:eastAsia="Times New Roman" w:hAnsi="Liberation Serif" w:cs="Times New Roman"/>
          <w:b/>
          <w:bCs/>
          <w:spacing w:val="-3"/>
          <w:sz w:val="26"/>
          <w:szCs w:val="26"/>
        </w:rPr>
        <w:t>:</w:t>
      </w:r>
    </w:p>
    <w:p w14:paraId="1C4A9A46" w14:textId="17CDC44F" w:rsidR="0094081E" w:rsidRPr="0094081E" w:rsidRDefault="00D54E27" w:rsidP="0094081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1. </w:t>
      </w:r>
      <w:r w:rsidR="0094081E" w:rsidRPr="0094081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Создать комиссию </w:t>
      </w:r>
      <w:r w:rsidR="00617B16" w:rsidRPr="00617B16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повышению устойчивости функционирования объектов экономики Городского округа «город Ирбит» Свердловской области</w:t>
      </w:r>
      <w:r w:rsidR="0094081E" w:rsidRPr="0094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750D2620" w14:textId="77777777" w:rsidR="0094081E" w:rsidRPr="0094081E" w:rsidRDefault="0094081E" w:rsidP="0094081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4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2. Утвердить:</w:t>
      </w:r>
    </w:p>
    <w:p w14:paraId="147C8A65" w14:textId="55B3F5F6" w:rsidR="0094081E" w:rsidRPr="0094081E" w:rsidRDefault="0094081E" w:rsidP="0094081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1) </w:t>
      </w:r>
      <w:r w:rsidRPr="0094081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положение о комиссии </w:t>
      </w:r>
      <w:r w:rsidR="00617B16" w:rsidRPr="00617B16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повышению устойчивости функционирования объектов экономики Городского округа «город Ирбит» Свердловской области</w:t>
      </w:r>
      <w:r w:rsidRPr="0094081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(приложение №1);</w:t>
      </w:r>
      <w:r w:rsidR="00617B1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08D60668" w14:textId="3A1C05C9" w:rsidR="0094081E" w:rsidRPr="0094081E" w:rsidRDefault="0094081E" w:rsidP="0094081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2) </w:t>
      </w:r>
      <w:r w:rsidRPr="0094081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состав комиссии </w:t>
      </w:r>
      <w:r w:rsidR="00617B16" w:rsidRPr="00617B1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 повышению устойчивости функционирования объектов экономики Городского округа «город Ирбит» Свердловской области </w:t>
      </w:r>
      <w:r w:rsidRPr="0094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(приложение №2).</w:t>
      </w:r>
    </w:p>
    <w:p w14:paraId="65BA0D08" w14:textId="318DAE89" w:rsidR="00164D39" w:rsidRDefault="00617B16" w:rsidP="00617B1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="00164D39" w:rsidRPr="00CC775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Признать утратившим силу постановление </w:t>
      </w:r>
      <w:r w:rsidR="00E12058" w:rsidRPr="00CC7755">
        <w:rPr>
          <w:rFonts w:ascii="Liberation Serif" w:eastAsia="Times New Roman" w:hAnsi="Liberation Serif" w:cs="Times New Roman"/>
          <w:sz w:val="26"/>
          <w:szCs w:val="26"/>
          <w:lang w:eastAsia="ru-RU"/>
        </w:rPr>
        <w:t>главы</w:t>
      </w:r>
      <w:r w:rsidR="00164D39" w:rsidRPr="00CC775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Муниципального образования город Ирбит от </w:t>
      </w:r>
      <w:r w:rsidR="0023290A">
        <w:rPr>
          <w:rFonts w:ascii="Liberation Serif" w:eastAsia="Times New Roman" w:hAnsi="Liberation Serif" w:cs="Times New Roman"/>
          <w:sz w:val="26"/>
          <w:szCs w:val="26"/>
          <w:lang w:eastAsia="ru-RU"/>
        </w:rPr>
        <w:t>27.08.2024</w:t>
      </w:r>
      <w:r w:rsidR="00164D39" w:rsidRPr="00CC775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="0023290A">
        <w:rPr>
          <w:rFonts w:ascii="Liberation Serif" w:eastAsia="Times New Roman" w:hAnsi="Liberation Serif" w:cs="Times New Roman"/>
          <w:sz w:val="26"/>
          <w:szCs w:val="26"/>
          <w:lang w:eastAsia="ru-RU"/>
        </w:rPr>
        <w:t>25</w:t>
      </w:r>
      <w:r w:rsidR="00164D39" w:rsidRPr="00CC7755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-ПГ «</w:t>
      </w:r>
      <w:r w:rsidR="0023290A" w:rsidRPr="0023290A">
        <w:rPr>
          <w:rFonts w:ascii="Liberation Serif" w:eastAsia="Times New Roman" w:hAnsi="Liberation Serif" w:cs="Times New Roman"/>
          <w:sz w:val="26"/>
          <w:szCs w:val="26"/>
          <w:lang w:eastAsia="ru-RU"/>
        </w:rPr>
        <w:t>О создании комиссии по повышению устойчивости функционирования объектов экономики Городского округа «город Ирбит» Свердловской области</w:t>
      </w:r>
      <w:r w:rsidR="00164D39" w:rsidRPr="00CC7755">
        <w:rPr>
          <w:rFonts w:ascii="Liberation Serif" w:eastAsia="Times New Roman" w:hAnsi="Liberation Serif" w:cs="Times New Roman"/>
          <w:sz w:val="26"/>
          <w:szCs w:val="26"/>
          <w:lang w:eastAsia="ru-RU"/>
        </w:rPr>
        <w:t>».</w:t>
      </w:r>
    </w:p>
    <w:p w14:paraId="0F77713D" w14:textId="3261A53A" w:rsidR="008D0C74" w:rsidRDefault="00617B16" w:rsidP="00164D3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164D39">
        <w:rPr>
          <w:rFonts w:ascii="Liberation Serif" w:eastAsia="Times New Roman" w:hAnsi="Liberation Serif" w:cs="Times New Roman"/>
          <w:sz w:val="26"/>
          <w:szCs w:val="26"/>
          <w:lang w:eastAsia="ru-RU"/>
        </w:rPr>
        <w:t>. </w:t>
      </w:r>
      <w:r w:rsidR="0094081E" w:rsidRPr="0094081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</w:t>
      </w:r>
      <w:r w:rsidR="009545F6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заместителя</w:t>
      </w:r>
      <w:r w:rsidR="009545F6" w:rsidRPr="009545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главы администрации – начальник</w:t>
      </w:r>
      <w:r w:rsidR="009545F6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9545F6" w:rsidRPr="009545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Финансового управления администрации Городского округа «город Ирбит» Свердловской области</w:t>
      </w:r>
      <w:r w:rsidR="009750B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</w:t>
      </w:r>
      <w:r w:rsidR="009545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Л.А</w:t>
      </w:r>
      <w:r w:rsidR="0094081E" w:rsidRPr="0094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9545F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Тарасову.</w:t>
      </w:r>
    </w:p>
    <w:p w14:paraId="653635A6" w14:textId="2568DB5A" w:rsidR="00164D39" w:rsidRPr="00891B62" w:rsidRDefault="00617B16" w:rsidP="00164D3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164D39" w:rsidRPr="00891B6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 Отделу организационной работы и документообеспечения администрации Городского округа «город Ирбит» Свердловской области   разместить настоящее </w:t>
      </w:r>
      <w:r w:rsidR="00164D39" w:rsidRPr="00891B62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постановление на официальном сайте администрации Городского округа «город Ирбит» Свердловской области (www.moirbit.ru).</w:t>
      </w:r>
    </w:p>
    <w:p w14:paraId="2D1ABEDC" w14:textId="77777777" w:rsidR="00164D39" w:rsidRPr="009750BF" w:rsidRDefault="008D0C74" w:rsidP="008D0C74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FF0000"/>
          <w:sz w:val="26"/>
          <w:szCs w:val="26"/>
          <w:lang w:eastAsia="ru-RU"/>
        </w:rPr>
      </w:pPr>
      <w:r w:rsidRPr="009750BF">
        <w:rPr>
          <w:rFonts w:ascii="Liberation Serif" w:eastAsia="Times New Roman" w:hAnsi="Liberation Serif" w:cs="Liberation Serif"/>
          <w:color w:val="FF0000"/>
          <w:sz w:val="26"/>
          <w:szCs w:val="26"/>
          <w:lang w:eastAsia="ru-RU"/>
        </w:rPr>
        <w:t xml:space="preserve">                        </w:t>
      </w:r>
    </w:p>
    <w:p w14:paraId="743FEC80" w14:textId="7618D4C3" w:rsidR="008D0C74" w:rsidRPr="008D0C74" w:rsidRDefault="008D0C74" w:rsidP="008D0C74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D0C7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</w:t>
      </w:r>
    </w:p>
    <w:p w14:paraId="5360E54E" w14:textId="77777777" w:rsidR="008D0C74" w:rsidRPr="008D0C74" w:rsidRDefault="008D0C74" w:rsidP="008D0C74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D0C74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20641581" w14:textId="00708336" w:rsidR="001403F1" w:rsidRDefault="008D0C74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D0C7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  </w:t>
      </w:r>
      <w:r w:rsidR="003C22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Н.В. Юдин</w:t>
      </w:r>
    </w:p>
    <w:p w14:paraId="776669CF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61713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1DFF012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709B6E8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ABAD05A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BD7E016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3BCB291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1B20D9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0C7D2D7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CF049D0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94C83E2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6C4E57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1064642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8C225FA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B378CB0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C198C8B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A5939C" w14:textId="77777777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A84FEC8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1D6D0944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0FF69D77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2540C2E9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3C35936A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74665213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2405CB20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45DB4318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54AC1A08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4D2426DA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2409780B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03EE4AA4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032229D4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458B4244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76931278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089315FC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567BBC4E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5B4F4274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54ABF374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394D5346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5B8187ED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26EA95E0" w14:textId="77777777" w:rsidR="00195C30" w:rsidRDefault="00195C30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1F43764D" w14:textId="77777777" w:rsidR="00A96901" w:rsidRDefault="00A96901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6C92E9D8" w14:textId="77777777" w:rsidR="00A96901" w:rsidRDefault="00A96901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1BAF0EC1" w14:textId="24A64C9A" w:rsidR="00C12DB2" w:rsidRDefault="00C12DB2" w:rsidP="003C42B5">
      <w:pPr>
        <w:suppressAutoHyphens/>
        <w:spacing w:after="0" w:line="240" w:lineRule="auto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17974D2D" w14:textId="28A34C33" w:rsidR="00164D39" w:rsidRPr="00164D39" w:rsidRDefault="00164D39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164D39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 xml:space="preserve">Приложение № 1 </w:t>
      </w:r>
    </w:p>
    <w:p w14:paraId="22786CD9" w14:textId="68CD9F05" w:rsidR="00164D39" w:rsidRPr="00164D39" w:rsidRDefault="00164D39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164D39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к постановлению </w:t>
      </w:r>
      <w:r w:rsidR="00D54E27">
        <w:rPr>
          <w:rFonts w:ascii="Liberation Serif" w:eastAsia="SimSun" w:hAnsi="Liberation Serif" w:cs="Times New Roman"/>
          <w:sz w:val="26"/>
          <w:szCs w:val="26"/>
          <w:lang w:eastAsia="zh-CN"/>
        </w:rPr>
        <w:t>главы</w:t>
      </w:r>
      <w:r w:rsidRPr="00164D39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</w:p>
    <w:p w14:paraId="00C97FD1" w14:textId="77777777" w:rsidR="009750BF" w:rsidRDefault="00164D39" w:rsidP="009750BF">
      <w:pPr>
        <w:suppressAutoHyphens/>
        <w:spacing w:after="0" w:line="240" w:lineRule="auto"/>
        <w:ind w:left="482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1205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</w:p>
    <w:p w14:paraId="76752C62" w14:textId="74EA8CEE" w:rsidR="00164D39" w:rsidRPr="00164D39" w:rsidRDefault="00164D39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E12058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от </w:t>
      </w:r>
      <w:r w:rsidR="00183ED6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30 </w:t>
      </w:r>
      <w:r w:rsidR="00A96901">
        <w:rPr>
          <w:rFonts w:ascii="Liberation Serif" w:eastAsia="SimSun" w:hAnsi="Liberation Serif" w:cs="Times New Roman"/>
          <w:sz w:val="26"/>
          <w:szCs w:val="26"/>
          <w:lang w:eastAsia="zh-CN"/>
        </w:rPr>
        <w:t>марта 2026</w:t>
      </w:r>
      <w:r w:rsidR="009750BF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года </w:t>
      </w:r>
      <w:r w:rsidR="00183ED6">
        <w:rPr>
          <w:rFonts w:ascii="Liberation Serif" w:eastAsia="SimSun" w:hAnsi="Liberation Serif" w:cs="Times New Roman"/>
          <w:sz w:val="26"/>
          <w:szCs w:val="26"/>
          <w:lang w:eastAsia="zh-CN"/>
        </w:rPr>
        <w:t>№ 41</w:t>
      </w:r>
      <w:r w:rsidR="00E12058">
        <w:rPr>
          <w:rFonts w:ascii="Liberation Serif" w:eastAsia="SimSun" w:hAnsi="Liberation Serif" w:cs="Times New Roman"/>
          <w:sz w:val="26"/>
          <w:szCs w:val="26"/>
          <w:lang w:eastAsia="zh-CN"/>
        </w:rPr>
        <w:t>-П</w:t>
      </w:r>
      <w:r w:rsidR="00D54E27">
        <w:rPr>
          <w:rFonts w:ascii="Liberation Serif" w:eastAsia="SimSun" w:hAnsi="Liberation Serif" w:cs="Times New Roman"/>
          <w:sz w:val="26"/>
          <w:szCs w:val="26"/>
          <w:lang w:eastAsia="zh-CN"/>
        </w:rPr>
        <w:t>Г</w:t>
      </w:r>
      <w:r w:rsidRPr="00164D39">
        <w:rPr>
          <w:rFonts w:ascii="Liberation Serif" w:eastAsia="SimSun" w:hAnsi="Liberation Serif" w:cs="Times New Roman"/>
          <w:sz w:val="26"/>
          <w:szCs w:val="26"/>
          <w:lang w:eastAsia="zh-CN"/>
        </w:rPr>
        <w:tab/>
      </w:r>
    </w:p>
    <w:p w14:paraId="0834A909" w14:textId="77777777" w:rsidR="00164D39" w:rsidRPr="00164D39" w:rsidRDefault="00164D39" w:rsidP="00164D39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7457471" w14:textId="77777777" w:rsidR="00164D39" w:rsidRPr="00164D39" w:rsidRDefault="00164D39" w:rsidP="00164D39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E90F966" w14:textId="77777777" w:rsidR="00164D39" w:rsidRPr="00164D39" w:rsidRDefault="00164D39" w:rsidP="00164D3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164D3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ПОЛОЖЕНИЕ</w:t>
      </w:r>
    </w:p>
    <w:p w14:paraId="4ABCC2E7" w14:textId="754AC4C6" w:rsidR="00164D39" w:rsidRPr="00164D39" w:rsidRDefault="00164D39" w:rsidP="00164D3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164D3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 комиссии </w:t>
      </w:r>
      <w:r w:rsidR="00195C30" w:rsidRPr="00195C3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 повышению устойчивости функционирования объектов экономики Городского округа «город Ирбит» Свердловской области</w:t>
      </w:r>
    </w:p>
    <w:p w14:paraId="001C948D" w14:textId="09C6859D" w:rsidR="00164D39" w:rsidRDefault="00164D39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000812C" w14:textId="77777777" w:rsidR="00D544CA" w:rsidRPr="00E12058" w:rsidRDefault="00D544CA" w:rsidP="003C224C">
      <w:pPr>
        <w:suppressAutoHyphens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2744AEA" w14:textId="77777777" w:rsidR="00E12058" w:rsidRPr="00E12058" w:rsidRDefault="00E12058" w:rsidP="00E120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color w:val="000000"/>
          <w:kern w:val="2"/>
          <w:sz w:val="26"/>
          <w:szCs w:val="26"/>
          <w:lang w:eastAsia="ru-RU"/>
        </w:rPr>
      </w:pPr>
      <w:r w:rsidRPr="00E12058">
        <w:rPr>
          <w:rFonts w:ascii="Liberation Serif" w:eastAsia="Times New Roman" w:hAnsi="Liberation Serif" w:cs="Times New Roman"/>
          <w:b/>
          <w:color w:val="000000"/>
          <w:kern w:val="2"/>
          <w:sz w:val="26"/>
          <w:szCs w:val="26"/>
          <w:lang w:eastAsia="ru-RU"/>
        </w:rPr>
        <w:t>Глава 1. Общие положения</w:t>
      </w:r>
    </w:p>
    <w:p w14:paraId="726AEBA4" w14:textId="77777777" w:rsidR="00E12058" w:rsidRPr="00E12058" w:rsidRDefault="00E12058" w:rsidP="00E120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color w:val="000000"/>
          <w:kern w:val="2"/>
          <w:sz w:val="26"/>
          <w:szCs w:val="26"/>
          <w:lang w:eastAsia="ru-RU"/>
        </w:rPr>
      </w:pPr>
    </w:p>
    <w:p w14:paraId="0ADEDD81" w14:textId="0B23C589" w:rsidR="00E12058" w:rsidRPr="00E12058" w:rsidRDefault="00E12058" w:rsidP="00E120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 xml:space="preserve">1. Настоящее положение определяет статус и порядок деятельности </w:t>
      </w:r>
      <w:r w:rsidR="00195C30" w:rsidRPr="00195C30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 xml:space="preserve">комиссии по повышению устойчивости функционирования объектов экономики Городского округа «город Ирбит» Свердловской области 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>(далее – комиссия).</w:t>
      </w:r>
    </w:p>
    <w:p w14:paraId="22E45922" w14:textId="484F5246" w:rsidR="00E12058" w:rsidRPr="00E12058" w:rsidRDefault="00E12058" w:rsidP="00E120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>2. Комиссия создается при администрации Городского округа «город Ирбит» Свердловской области в целях организации планирования, координации и контроля выполнения мероприятий по повышению устойчивости функционирования организаций, осуществляющих свою деятельность на территории Городского округа «город Ирбит» Свердловской области,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и является постоянно действующим организующим, консультативным и исследовательским органом.</w:t>
      </w:r>
    </w:p>
    <w:p w14:paraId="2D3C3AD4" w14:textId="7374DD31" w:rsidR="00E12058" w:rsidRPr="00E12058" w:rsidRDefault="00E12058" w:rsidP="00E120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>3. Комиссия формируется из представителей органов местного самоуправления, организаций независимо от их организационно-правовых форм и форм собственности, осуществляющих свою деятельность на территории Городского округа «город Ирбит» Свердловской области, в мирное и военное время (далее - организации).</w:t>
      </w:r>
    </w:p>
    <w:p w14:paraId="7AA9A9CF" w14:textId="1F74E2E8" w:rsidR="00E12058" w:rsidRPr="00E12058" w:rsidRDefault="00E12058" w:rsidP="00E12058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 xml:space="preserve">4. Комиссия руководствуется в своей деятельности законодательством Российской Федерации, указами и </w:t>
      </w:r>
      <w:r w:rsidR="004C3F69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>распоряжениями Губернатора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 xml:space="preserve"> Свердловской области, </w:t>
      </w:r>
      <w:r w:rsidRPr="00E12058">
        <w:rPr>
          <w:rFonts w:ascii="Liberation Serif" w:eastAsia="Times New Roman" w:hAnsi="Liberation Serif" w:cs="Times New Roman"/>
          <w:snapToGrid w:val="0"/>
          <w:color w:val="000000"/>
          <w:kern w:val="2"/>
          <w:sz w:val="26"/>
          <w:szCs w:val="26"/>
          <w:lang w:eastAsia="ru-RU"/>
        </w:rPr>
        <w:t xml:space="preserve">постановлениями и распоряжениями Правительства Свердловской области, главы Городского округа «город Ирбит» Свердловской области, а также 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>настоящим Положением.</w:t>
      </w:r>
    </w:p>
    <w:p w14:paraId="59E45F63" w14:textId="09422C41" w:rsidR="00E12058" w:rsidRPr="00E12058" w:rsidRDefault="00E12058" w:rsidP="00E120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 xml:space="preserve">5. Комиссия осуществляет свою деятельность во взаимодействии </w:t>
      </w:r>
      <w:r w:rsidRPr="00E12058">
        <w:rPr>
          <w:rFonts w:ascii="Liberation Serif" w:eastAsia="DejaVu Sans" w:hAnsi="Liberation Serif" w:cs="Times New Roman"/>
          <w:snapToGrid w:val="0"/>
          <w:color w:val="000000"/>
          <w:kern w:val="2"/>
          <w:sz w:val="26"/>
          <w:szCs w:val="26"/>
        </w:rPr>
        <w:t>с комиссией по предупреждению и ликвидации чрезвычайных ситуаций и обеспечению пожарной безопасности Городского округа «город Ирбит» Свердловской области, эвакуационной комиссией Городского округа «город Ирбит» Свердловской области, а также с комиссиями организаций.</w:t>
      </w:r>
    </w:p>
    <w:p w14:paraId="292C361A" w14:textId="3156E77F" w:rsidR="00E12058" w:rsidRPr="00E12058" w:rsidRDefault="00E12058" w:rsidP="00E120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>6. Комиссия подчиняется руководителю гражданской обороны</w:t>
      </w:r>
      <w:r w:rsidRPr="00E12058">
        <w:rPr>
          <w:rFonts w:ascii="Liberation Serif" w:eastAsia="Times New Roman" w:hAnsi="Liberation Serif" w:cs="Times New Roman"/>
          <w:bCs/>
          <w:color w:val="000000"/>
          <w:kern w:val="2"/>
          <w:sz w:val="26"/>
          <w:szCs w:val="26"/>
          <w:lang w:eastAsia="ru-RU"/>
        </w:rPr>
        <w:t xml:space="preserve"> 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 xml:space="preserve">Городского округа «город Ирбит» Свердловской области. </w:t>
      </w:r>
    </w:p>
    <w:p w14:paraId="202454D2" w14:textId="427DF7E9" w:rsidR="00E12058" w:rsidRPr="00E12058" w:rsidRDefault="00E12058" w:rsidP="00E1205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 xml:space="preserve">7. Решения комиссии, принятые в пределах ее полномочий, являются обязательными для выполнения всеми руководителями и специалистами отраслевых (функциональных) органов и структурных подразделений администрации </w:t>
      </w:r>
      <w:r w:rsidRPr="00E12058">
        <w:rPr>
          <w:rFonts w:ascii="Liberation Serif" w:eastAsia="Times New Roman" w:hAnsi="Liberation Serif" w:cs="Times New Roman"/>
          <w:bCs/>
          <w:color w:val="000000"/>
          <w:kern w:val="2"/>
          <w:sz w:val="26"/>
          <w:szCs w:val="26"/>
          <w:lang w:eastAsia="ru-RU"/>
        </w:rPr>
        <w:t xml:space="preserve">Городского округа «город Ирбит» Свердловской области, а также 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>руководителями организаций.</w:t>
      </w:r>
    </w:p>
    <w:p w14:paraId="2CD6B9CF" w14:textId="3879301A" w:rsidR="00E12058" w:rsidRPr="00E12058" w:rsidRDefault="00E12058" w:rsidP="00E120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Arial"/>
          <w:sz w:val="26"/>
          <w:szCs w:val="26"/>
          <w:lang w:eastAsia="ru-RU"/>
        </w:rPr>
      </w:pPr>
      <w:r w:rsidRPr="00E12058">
        <w:rPr>
          <w:rFonts w:ascii="Liberation Serif" w:eastAsia="Times New Roman" w:hAnsi="Liberation Serif" w:cs="Arial"/>
          <w:sz w:val="26"/>
          <w:szCs w:val="26"/>
          <w:lang w:eastAsia="ru-RU"/>
        </w:rPr>
        <w:t>8. Перечень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 (далее - перечень)</w:t>
      </w:r>
      <w:r w:rsidRPr="00E12058">
        <w:rPr>
          <w:rFonts w:ascii="Liberation Serif" w:eastAsia="Times New Roman" w:hAnsi="Liberation Serif" w:cs="Arial"/>
          <w:bCs/>
          <w:sz w:val="26"/>
          <w:szCs w:val="26"/>
          <w:lang w:eastAsia="ru-RU"/>
        </w:rPr>
        <w:t xml:space="preserve">, </w:t>
      </w:r>
      <w:r w:rsidRPr="00E12058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утверждается Главой </w:t>
      </w:r>
      <w:r w:rsidRPr="00E12058">
        <w:rPr>
          <w:rFonts w:ascii="Liberation Serif" w:eastAsia="Times New Roman" w:hAnsi="Liberation Serif" w:cs="Arial"/>
          <w:sz w:val="26"/>
          <w:szCs w:val="26"/>
          <w:lang w:eastAsia="ru-RU"/>
        </w:rPr>
        <w:lastRenderedPageBreak/>
        <w:t>Городского округа «город Ирбит» Свердловской области при разработке плана гражданской обороны и защиты населения, плана действий по предупреждению и ликвидации чрезвычайных ситуаций природного и техногенного характера. В организациях, не вошедших в перечень</w:t>
      </w:r>
      <w:r w:rsidRPr="00E12058">
        <w:rPr>
          <w:rFonts w:ascii="Liberation Serif" w:eastAsia="Times New Roman" w:hAnsi="Liberation Serif" w:cs="Arial"/>
          <w:bCs/>
          <w:sz w:val="26"/>
          <w:szCs w:val="26"/>
          <w:lang w:eastAsia="ru-RU"/>
        </w:rPr>
        <w:t xml:space="preserve">, </w:t>
      </w:r>
      <w:r w:rsidRPr="00E12058">
        <w:rPr>
          <w:rFonts w:ascii="Liberation Serif" w:eastAsia="Times New Roman" w:hAnsi="Liberation Serif" w:cs="Arial"/>
          <w:sz w:val="26"/>
          <w:szCs w:val="26"/>
          <w:lang w:eastAsia="ru-RU"/>
        </w:rPr>
        <w:t>функции комиссии возлагаются на объектовые комиссии по предупреждению и ликвидации чрезвычайных ситуаций и обеспечению пожарной безопасности.</w:t>
      </w:r>
    </w:p>
    <w:p w14:paraId="44A2F28C" w14:textId="77777777" w:rsidR="00E12058" w:rsidRPr="00E12058" w:rsidRDefault="00E12058" w:rsidP="00E120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Arial"/>
          <w:sz w:val="26"/>
          <w:szCs w:val="26"/>
          <w:lang w:eastAsia="ru-RU"/>
        </w:rPr>
      </w:pPr>
    </w:p>
    <w:p w14:paraId="3A3FAF1D" w14:textId="77777777" w:rsidR="00E12058" w:rsidRPr="00E12058" w:rsidRDefault="00E12058" w:rsidP="00E120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color w:val="000000"/>
          <w:kern w:val="2"/>
          <w:sz w:val="26"/>
          <w:szCs w:val="26"/>
          <w:lang w:eastAsia="ru-RU"/>
        </w:rPr>
      </w:pPr>
      <w:r w:rsidRPr="00E12058">
        <w:rPr>
          <w:rFonts w:ascii="Liberation Serif" w:eastAsia="Times New Roman" w:hAnsi="Liberation Serif" w:cs="Times New Roman"/>
          <w:b/>
          <w:color w:val="000000"/>
          <w:kern w:val="2"/>
          <w:sz w:val="26"/>
          <w:szCs w:val="26"/>
          <w:lang w:eastAsia="ru-RU"/>
        </w:rPr>
        <w:t>Глава 2. Основные задачи комиссии</w:t>
      </w:r>
    </w:p>
    <w:p w14:paraId="382DC59A" w14:textId="77777777" w:rsidR="00E12058" w:rsidRPr="00E12058" w:rsidRDefault="00E12058" w:rsidP="00E120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color w:val="000000"/>
          <w:kern w:val="2"/>
          <w:sz w:val="26"/>
          <w:szCs w:val="26"/>
          <w:lang w:eastAsia="ru-RU"/>
        </w:rPr>
      </w:pPr>
    </w:p>
    <w:p w14:paraId="4F026529" w14:textId="77777777" w:rsidR="00E12058" w:rsidRPr="00E12058" w:rsidRDefault="00E12058" w:rsidP="00E120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DejaVu Sans" w:hAnsi="Liberation Serif" w:cs="Times New Roman"/>
          <w:color w:val="000000"/>
          <w:kern w:val="2"/>
          <w:sz w:val="26"/>
          <w:szCs w:val="26"/>
        </w:rPr>
      </w:pPr>
      <w:r w:rsidRPr="00E12058">
        <w:rPr>
          <w:rFonts w:ascii="Liberation Serif" w:eastAsia="DejaVu Sans" w:hAnsi="Liberation Serif" w:cs="Times New Roman"/>
          <w:color w:val="000000"/>
          <w:kern w:val="2"/>
          <w:sz w:val="26"/>
          <w:szCs w:val="26"/>
        </w:rPr>
        <w:t>9. Основными задачами комиссии являются организация планирования и координация выполнения мероприятий по повышению устойчивости функционирования:</w:t>
      </w:r>
    </w:p>
    <w:p w14:paraId="29EFA2EC" w14:textId="77777777" w:rsidR="00E12058" w:rsidRPr="00E12058" w:rsidRDefault="00E12058" w:rsidP="00CB575C">
      <w:pPr>
        <w:widowControl w:val="0"/>
        <w:numPr>
          <w:ilvl w:val="0"/>
          <w:numId w:val="2"/>
        </w:numPr>
        <w:tabs>
          <w:tab w:val="left" w:pos="1093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0" w:name="bookmark23"/>
      <w:bookmarkEnd w:id="0"/>
      <w:r w:rsidRPr="00E12058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создание в организациях комиссий по повышению устойчивости функционирования;</w:t>
      </w:r>
    </w:p>
    <w:p w14:paraId="694A0715" w14:textId="77777777" w:rsidR="00E12058" w:rsidRPr="00E12058" w:rsidRDefault="00E12058" w:rsidP="00CB575C">
      <w:pPr>
        <w:widowControl w:val="0"/>
        <w:numPr>
          <w:ilvl w:val="0"/>
          <w:numId w:val="2"/>
        </w:numPr>
        <w:tabs>
          <w:tab w:val="left" w:pos="1088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1" w:name="bookmark24"/>
      <w:bookmarkEnd w:id="1"/>
      <w:r w:rsidRPr="00E12058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рациональное размещение средств производства в соответствии с требованиями строительных норм и правил осуществления инженерно-технических мероприятий гражданской обороны;</w:t>
      </w:r>
    </w:p>
    <w:p w14:paraId="57FE982E" w14:textId="77777777" w:rsidR="00E12058" w:rsidRPr="00E12058" w:rsidRDefault="00E12058" w:rsidP="00CB575C">
      <w:pPr>
        <w:widowControl w:val="0"/>
        <w:numPr>
          <w:ilvl w:val="0"/>
          <w:numId w:val="2"/>
        </w:numPr>
        <w:tabs>
          <w:tab w:val="left" w:pos="1093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2" w:name="bookmark25"/>
      <w:bookmarkEnd w:id="2"/>
      <w:r w:rsidRPr="00E12058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разработка и проведение мероприятий, направленных на повышение надежности функционирования систем и источников газо-, энерго- и водоснабжения;</w:t>
      </w:r>
    </w:p>
    <w:p w14:paraId="5D20F799" w14:textId="77777777" w:rsidR="00E12058" w:rsidRPr="00E12058" w:rsidRDefault="00E12058" w:rsidP="00CB575C">
      <w:pPr>
        <w:widowControl w:val="0"/>
        <w:numPr>
          <w:ilvl w:val="0"/>
          <w:numId w:val="2"/>
        </w:numPr>
        <w:tabs>
          <w:tab w:val="left" w:pos="1093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3" w:name="bookmark26"/>
      <w:bookmarkEnd w:id="3"/>
      <w:r w:rsidRPr="00E12058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разработка и реализация в мирное и военное время инженерно- технических мероприятий гражданской обороны;</w:t>
      </w:r>
    </w:p>
    <w:p w14:paraId="54C78F15" w14:textId="77777777" w:rsidR="00E12058" w:rsidRPr="00E12058" w:rsidRDefault="00E12058" w:rsidP="00CB575C">
      <w:pPr>
        <w:widowControl w:val="0"/>
        <w:numPr>
          <w:ilvl w:val="0"/>
          <w:numId w:val="2"/>
        </w:numPr>
        <w:tabs>
          <w:tab w:val="left" w:pos="1103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4" w:name="bookmark27"/>
      <w:bookmarkEnd w:id="4"/>
      <w:r w:rsidRPr="00E12058">
        <w:rPr>
          <w:rFonts w:ascii="Liberation Serif" w:eastAsia="Times New Roman" w:hAnsi="Liberation Serif" w:cs="Times New Roman"/>
          <w:sz w:val="26"/>
          <w:szCs w:val="26"/>
          <w:lang w:eastAsia="ru-RU"/>
        </w:rPr>
        <w:t>планирование, подготовка и проведение аварийно-спасательных и других неотложных работ в организациях, продолжающих работу в военное время;</w:t>
      </w:r>
    </w:p>
    <w:p w14:paraId="06C9050E" w14:textId="77777777" w:rsidR="00E12058" w:rsidRPr="00E12058" w:rsidRDefault="00E12058" w:rsidP="00CB575C">
      <w:pPr>
        <w:widowControl w:val="0"/>
        <w:numPr>
          <w:ilvl w:val="0"/>
          <w:numId w:val="2"/>
        </w:numPr>
        <w:tabs>
          <w:tab w:val="left" w:pos="1098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5" w:name="bookmark28"/>
      <w:bookmarkEnd w:id="5"/>
      <w:r w:rsidRPr="00E12058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заблаговременное создание запасов материально-технических, продовольственных, медицинских и иных средств, необходимых для сохранения и (или) восстановления производственного процесса;</w:t>
      </w:r>
    </w:p>
    <w:p w14:paraId="68D39731" w14:textId="77777777" w:rsidR="00E12058" w:rsidRPr="00E12058" w:rsidRDefault="00E12058" w:rsidP="00CB575C">
      <w:pPr>
        <w:widowControl w:val="0"/>
        <w:numPr>
          <w:ilvl w:val="0"/>
          <w:numId w:val="2"/>
        </w:numPr>
        <w:tabs>
          <w:tab w:val="left" w:pos="1108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6" w:name="bookmark29"/>
      <w:bookmarkEnd w:id="6"/>
      <w:r w:rsidRPr="00E12058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создание страхового фонда документации;</w:t>
      </w:r>
    </w:p>
    <w:p w14:paraId="185C19FB" w14:textId="77777777" w:rsidR="00E12058" w:rsidRPr="00E12058" w:rsidRDefault="00E12058" w:rsidP="00CB575C">
      <w:pPr>
        <w:widowControl w:val="0"/>
        <w:numPr>
          <w:ilvl w:val="0"/>
          <w:numId w:val="2"/>
        </w:numPr>
        <w:tabs>
          <w:tab w:val="left" w:pos="1103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7" w:name="bookmark30"/>
      <w:bookmarkEnd w:id="7"/>
      <w:r w:rsidRPr="00E12058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повышение эффективности защиты производственных фондов при воздействии на них современных средств поражения.</w:t>
      </w:r>
    </w:p>
    <w:p w14:paraId="205D6A3B" w14:textId="77777777" w:rsidR="00E12058" w:rsidRPr="00E12058" w:rsidRDefault="00E12058" w:rsidP="00E12058">
      <w:pPr>
        <w:widowControl w:val="0"/>
        <w:tabs>
          <w:tab w:val="left" w:pos="1103"/>
        </w:tabs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AC12E2E" w14:textId="77777777" w:rsidR="00E12058" w:rsidRPr="00E12058" w:rsidRDefault="00E12058" w:rsidP="00E120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center"/>
        <w:rPr>
          <w:rFonts w:ascii="Liberation Serif" w:eastAsia="Times New Roman" w:hAnsi="Liberation Serif" w:cs="Times New Roman"/>
          <w:b/>
          <w:color w:val="000000"/>
          <w:kern w:val="2"/>
          <w:sz w:val="26"/>
          <w:szCs w:val="26"/>
          <w:lang w:eastAsia="ru-RU"/>
        </w:rPr>
      </w:pPr>
      <w:r w:rsidRPr="00E12058">
        <w:rPr>
          <w:rFonts w:ascii="Liberation Serif" w:eastAsia="Times New Roman" w:hAnsi="Liberation Serif" w:cs="Times New Roman"/>
          <w:b/>
          <w:color w:val="000000"/>
          <w:kern w:val="2"/>
          <w:sz w:val="26"/>
          <w:szCs w:val="26"/>
          <w:lang w:eastAsia="ru-RU"/>
        </w:rPr>
        <w:t>Глава 3. Основные функции комиссии</w:t>
      </w:r>
    </w:p>
    <w:p w14:paraId="20155EE6" w14:textId="77777777" w:rsidR="00E12058" w:rsidRPr="00E12058" w:rsidRDefault="00E12058" w:rsidP="00E120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center"/>
        <w:rPr>
          <w:rFonts w:ascii="Liberation Serif" w:eastAsia="Times New Roman" w:hAnsi="Liberation Serif" w:cs="Times New Roman"/>
          <w:b/>
          <w:color w:val="000000"/>
          <w:kern w:val="2"/>
          <w:sz w:val="26"/>
          <w:szCs w:val="26"/>
          <w:lang w:eastAsia="ru-RU"/>
        </w:rPr>
      </w:pPr>
    </w:p>
    <w:p w14:paraId="6EE65C44" w14:textId="77777777" w:rsidR="00E12058" w:rsidRPr="00E12058" w:rsidRDefault="00E12058" w:rsidP="00E12058">
      <w:pPr>
        <w:widowControl w:val="0"/>
        <w:tabs>
          <w:tab w:val="left" w:pos="1055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sz w:val="26"/>
          <w:szCs w:val="26"/>
          <w:lang w:eastAsia="ru-RU"/>
        </w:rPr>
        <w:t>10. </w:t>
      </w:r>
      <w:r w:rsidRPr="00E12058">
        <w:rPr>
          <w:rFonts w:ascii="Liberation Serif" w:eastAsia="Times New Roman" w:hAnsi="Liberation Serif" w:cs="Times New Roman"/>
          <w:sz w:val="26"/>
          <w:szCs w:val="26"/>
          <w:lang w:eastAsia="ru-RU" w:bidi="ru-RU"/>
        </w:rPr>
        <w:t>Комиссия с целью выполнения возложенных на нее задач осуществляет следующие функции:</w:t>
      </w:r>
    </w:p>
    <w:p w14:paraId="166E9E2F" w14:textId="04D2C62F" w:rsidR="00E12058" w:rsidRPr="00E12058" w:rsidRDefault="00E12058" w:rsidP="00CB575C">
      <w:pPr>
        <w:widowControl w:val="0"/>
        <w:numPr>
          <w:ilvl w:val="0"/>
          <w:numId w:val="3"/>
        </w:numPr>
        <w:tabs>
          <w:tab w:val="left" w:pos="1088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8" w:name="bookmark35"/>
      <w:bookmarkEnd w:id="8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разрабатывает предложения по внесению изменений в постановления и распоряжения </w:t>
      </w:r>
      <w:r w:rsid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лавы Городского округа «город Ирбит» Свердловской области по вопросам повышения устойчивости функционирования;</w:t>
      </w:r>
    </w:p>
    <w:p w14:paraId="29137836" w14:textId="77777777" w:rsidR="00A05C14" w:rsidRDefault="00E12058" w:rsidP="00A05C14">
      <w:pPr>
        <w:widowControl w:val="0"/>
        <w:numPr>
          <w:ilvl w:val="0"/>
          <w:numId w:val="3"/>
        </w:num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9" w:name="bookmark36"/>
      <w:bookmarkStart w:id="10" w:name="bookmark37"/>
      <w:bookmarkEnd w:id="9"/>
      <w:bookmarkEnd w:id="10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оказывает методическую помощь организациям по разработке нормативных правовых актов и планирующих документов по вопросам повышения устойчивости функционирования;</w:t>
      </w:r>
      <w:bookmarkStart w:id="11" w:name="bookmark38"/>
      <w:bookmarkEnd w:id="11"/>
    </w:p>
    <w:p w14:paraId="084A0F2D" w14:textId="6AF7864F" w:rsidR="00E12058" w:rsidRPr="00A05C14" w:rsidRDefault="00E12058" w:rsidP="00A05C14">
      <w:pPr>
        <w:widowControl w:val="0"/>
        <w:numPr>
          <w:ilvl w:val="0"/>
          <w:numId w:val="3"/>
        </w:num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A05C14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участвует в разработке и ежегодной корректировке планирующих документов по повышению устойчивости функционирования, в том числе плана гражданской обороны и защиты населения Городского округа «город Ирбит» Свердловской области;</w:t>
      </w:r>
    </w:p>
    <w:p w14:paraId="577F104E" w14:textId="77777777" w:rsidR="00A05C14" w:rsidRDefault="00E12058" w:rsidP="00A05C14">
      <w:pPr>
        <w:widowControl w:val="0"/>
        <w:numPr>
          <w:ilvl w:val="0"/>
          <w:numId w:val="3"/>
        </w:numPr>
        <w:tabs>
          <w:tab w:val="left" w:pos="1071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2" w:name="bookmark39"/>
      <w:bookmarkEnd w:id="12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участвует в проверочных мероприятиях состояния гражданской обороны по вопросам устойчивости функционирования;</w:t>
      </w:r>
      <w:bookmarkStart w:id="13" w:name="bookmark40"/>
      <w:bookmarkEnd w:id="13"/>
    </w:p>
    <w:p w14:paraId="33720D61" w14:textId="40A158E7" w:rsidR="00E12058" w:rsidRPr="00A05C14" w:rsidRDefault="00E12058" w:rsidP="00A05C14">
      <w:pPr>
        <w:widowControl w:val="0"/>
        <w:numPr>
          <w:ilvl w:val="0"/>
          <w:numId w:val="3"/>
        </w:numPr>
        <w:tabs>
          <w:tab w:val="left" w:pos="1071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A05C14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участвует в комплексных, тактико-специальных, командно-штабных учениях и тренировках, проводимых на территории Городского округа «город Ирбит» </w:t>
      </w:r>
      <w:r w:rsidRPr="00A05C14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lastRenderedPageBreak/>
        <w:t>Свердловской области, в том числе на объектах экономики, по вопросам повышения устойчивости функционирования и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39780932" w14:textId="77777777" w:rsidR="00E12058" w:rsidRPr="00E12058" w:rsidRDefault="00E12058" w:rsidP="00CB575C">
      <w:pPr>
        <w:widowControl w:val="0"/>
        <w:numPr>
          <w:ilvl w:val="0"/>
          <w:numId w:val="3"/>
        </w:numPr>
        <w:tabs>
          <w:tab w:val="left" w:pos="1071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4" w:name="bookmark41"/>
      <w:bookmarkEnd w:id="14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осуществляет координацию деятельности органов местного самоуправления при разработке, планировании и своевременном осуществлении организационных, инженерно-технических мероприятий по повышению устойчивости функционирования;</w:t>
      </w:r>
    </w:p>
    <w:p w14:paraId="4D059D87" w14:textId="77777777" w:rsidR="00E12058" w:rsidRPr="00E12058" w:rsidRDefault="00E12058" w:rsidP="00CB575C">
      <w:pPr>
        <w:widowControl w:val="0"/>
        <w:numPr>
          <w:ilvl w:val="0"/>
          <w:numId w:val="3"/>
        </w:numPr>
        <w:tabs>
          <w:tab w:val="left" w:pos="107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5" w:name="bookmark42"/>
      <w:bookmarkEnd w:id="15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организует и осуществляет координацию деятельности органов местного самоуправления по выполнению федеральных, отраслевых и областных требований по повышению устойчивости функционирования;</w:t>
      </w:r>
    </w:p>
    <w:p w14:paraId="6B792021" w14:textId="0E6A8855" w:rsidR="00E12058" w:rsidRPr="00E12058" w:rsidRDefault="00E12058" w:rsidP="00CB575C">
      <w:pPr>
        <w:widowControl w:val="0"/>
        <w:numPr>
          <w:ilvl w:val="0"/>
          <w:numId w:val="3"/>
        </w:num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6" w:name="bookmark43"/>
      <w:bookmarkEnd w:id="16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организует </w:t>
      </w:r>
      <w:r w:rsidR="004C3F69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работу, по комплексной оценке,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состояния возможностей и потребностей организаций в мирное и военное время для обеспечения выпуска заданных объемов и номенклатуры военной и гражданской продукции в условиях возможных потерь и разрушений, а также по обеспечению жизнедеятельности населения Городского округа «город Ирбит» Свердловской области в данных условиях;</w:t>
      </w:r>
    </w:p>
    <w:p w14:paraId="20D274E5" w14:textId="77777777" w:rsidR="00E12058" w:rsidRPr="00E12058" w:rsidRDefault="00E12058" w:rsidP="00CB575C">
      <w:pPr>
        <w:widowControl w:val="0"/>
        <w:numPr>
          <w:ilvl w:val="0"/>
          <w:numId w:val="3"/>
        </w:numPr>
        <w:tabs>
          <w:tab w:val="left" w:pos="120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7" w:name="bookmark44"/>
      <w:bookmarkEnd w:id="17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организует и осуществляет координацию проведения исследований, разработки и уточнения мероприятий по повышению устойчивости функционирования;</w:t>
      </w:r>
    </w:p>
    <w:p w14:paraId="44DB460A" w14:textId="77777777" w:rsidR="00E12058" w:rsidRPr="00E12058" w:rsidRDefault="00E12058" w:rsidP="00CB575C">
      <w:pPr>
        <w:widowControl w:val="0"/>
        <w:numPr>
          <w:ilvl w:val="0"/>
          <w:numId w:val="3"/>
        </w:numPr>
        <w:tabs>
          <w:tab w:val="left" w:pos="120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8" w:name="bookmark45"/>
      <w:bookmarkEnd w:id="18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рассматривает результаты исследований устойчивости функционирования и осуществляет подготовку предложений о целесообразности практического осуществления выработанных мероприятий;</w:t>
      </w:r>
    </w:p>
    <w:p w14:paraId="2B1AC719" w14:textId="77777777" w:rsidR="00E12058" w:rsidRPr="00E12058" w:rsidRDefault="00E12058" w:rsidP="00CB575C">
      <w:pPr>
        <w:widowControl w:val="0"/>
        <w:numPr>
          <w:ilvl w:val="0"/>
          <w:numId w:val="3"/>
        </w:num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9" w:name="bookmark46"/>
      <w:bookmarkEnd w:id="19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участвует в обобщении результатов учений, исследований и выработке предложений по дальнейшему повышению устойчивости функционирования для включения в установленном порядке в проекты соответствующих планов;</w:t>
      </w:r>
    </w:p>
    <w:p w14:paraId="3D54DF47" w14:textId="77777777" w:rsidR="00E12058" w:rsidRPr="00E12058" w:rsidRDefault="00E12058" w:rsidP="00CB575C">
      <w:pPr>
        <w:widowControl w:val="0"/>
        <w:numPr>
          <w:ilvl w:val="0"/>
          <w:numId w:val="3"/>
        </w:num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20" w:name="bookmark47"/>
      <w:bookmarkEnd w:id="20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осуществляет оценку выполнения органами местного самоуправления и организациями мероприятий по повышению устойчивости функционирования;</w:t>
      </w:r>
    </w:p>
    <w:p w14:paraId="7C066E6C" w14:textId="77777777" w:rsidR="00E12058" w:rsidRPr="00E12058" w:rsidRDefault="00E12058" w:rsidP="00CB575C">
      <w:pPr>
        <w:widowControl w:val="0"/>
        <w:numPr>
          <w:ilvl w:val="0"/>
          <w:numId w:val="3"/>
        </w:numPr>
        <w:tabs>
          <w:tab w:val="left" w:pos="1207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21" w:name="bookmark48"/>
      <w:bookmarkEnd w:id="21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участвует в разработке, сборе и подготовке донесений в соответствии с Табелем срочных донесений Свердловской подсистемы РСЧС;</w:t>
      </w:r>
    </w:p>
    <w:p w14:paraId="1DC717F4" w14:textId="14C40093" w:rsidR="00E12058" w:rsidRPr="00E12058" w:rsidRDefault="00E12058" w:rsidP="00CB575C">
      <w:pPr>
        <w:widowControl w:val="0"/>
        <w:numPr>
          <w:ilvl w:val="0"/>
          <w:numId w:val="3"/>
        </w:num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22" w:name="bookmark49"/>
      <w:bookmarkEnd w:id="22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обобщает данные по вопросам устойчивости функционирования для принятия решений главой Городского округа «город Ирбит» Свердловской области.</w:t>
      </w:r>
    </w:p>
    <w:p w14:paraId="79EEA2B6" w14:textId="77777777" w:rsidR="00E12058" w:rsidRPr="00E12058" w:rsidRDefault="00E12058" w:rsidP="00E12058">
      <w:pPr>
        <w:widowControl w:val="0"/>
        <w:tabs>
          <w:tab w:val="left" w:pos="1212"/>
        </w:tabs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</w:p>
    <w:p w14:paraId="52E50D5D" w14:textId="77777777" w:rsidR="00E12058" w:rsidRPr="00E12058" w:rsidRDefault="00E12058" w:rsidP="00E12058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  <w:bookmarkStart w:id="23" w:name="bookmark50"/>
      <w:bookmarkStart w:id="24" w:name="bookmark51"/>
      <w:bookmarkStart w:id="25" w:name="bookmark52"/>
      <w:r w:rsidRPr="00E12058"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  <w:t>Глава 4. Права комиссии</w:t>
      </w:r>
      <w:bookmarkStart w:id="26" w:name="bookmark53"/>
      <w:bookmarkEnd w:id="23"/>
      <w:bookmarkEnd w:id="24"/>
      <w:bookmarkEnd w:id="25"/>
      <w:bookmarkEnd w:id="26"/>
    </w:p>
    <w:p w14:paraId="383E7C55" w14:textId="77777777" w:rsidR="00E12058" w:rsidRPr="00E12058" w:rsidRDefault="00E12058" w:rsidP="00E12058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</w:p>
    <w:p w14:paraId="503490A9" w14:textId="77777777" w:rsidR="00E12058" w:rsidRPr="00E12058" w:rsidRDefault="00E12058" w:rsidP="00E12058">
      <w:pPr>
        <w:keepNext/>
        <w:keepLines/>
        <w:widowControl w:val="0"/>
        <w:suppressAutoHyphens/>
        <w:spacing w:after="0" w:line="240" w:lineRule="auto"/>
        <w:ind w:firstLine="709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11. Комиссия в пределах своей компетенции имеет право:</w:t>
      </w:r>
    </w:p>
    <w:p w14:paraId="0B9E7DB0" w14:textId="77777777" w:rsidR="00E12058" w:rsidRPr="00E12058" w:rsidRDefault="00E12058" w:rsidP="00CB575C">
      <w:pPr>
        <w:widowControl w:val="0"/>
        <w:numPr>
          <w:ilvl w:val="0"/>
          <w:numId w:val="4"/>
        </w:numPr>
        <w:tabs>
          <w:tab w:val="left" w:pos="1063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27" w:name="bookmark54"/>
      <w:bookmarkEnd w:id="27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передавать органам местного самоуправления и организациям решения комиссии;</w:t>
      </w:r>
    </w:p>
    <w:p w14:paraId="5A4877B1" w14:textId="77777777" w:rsidR="00E12058" w:rsidRPr="00E12058" w:rsidRDefault="00E12058" w:rsidP="00CB575C">
      <w:pPr>
        <w:widowControl w:val="0"/>
        <w:numPr>
          <w:ilvl w:val="0"/>
          <w:numId w:val="4"/>
        </w:numPr>
        <w:tabs>
          <w:tab w:val="left" w:pos="1073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28" w:name="bookmark55"/>
      <w:bookmarkEnd w:id="28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запрашивать от организаций материалы и сведения, необходимые для анализа и принятия решений по вопросам, относящимся к компетенции комиссии;</w:t>
      </w:r>
    </w:p>
    <w:p w14:paraId="2924A854" w14:textId="77777777" w:rsidR="00E12058" w:rsidRPr="00E12058" w:rsidRDefault="00E12058" w:rsidP="00CB575C">
      <w:pPr>
        <w:widowControl w:val="0"/>
        <w:numPr>
          <w:ilvl w:val="0"/>
          <w:numId w:val="4"/>
        </w:numPr>
        <w:tabs>
          <w:tab w:val="left" w:pos="1077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29" w:name="bookmark56"/>
      <w:bookmarkEnd w:id="29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заслушивать должностных лиц органов местного самоуправления и организаций по вопросам повышения устойчивости функционирования и проводить совещания с представителями этих органов и организаций;</w:t>
      </w:r>
    </w:p>
    <w:p w14:paraId="7E5A6EFC" w14:textId="77777777" w:rsidR="00E12058" w:rsidRPr="00E12058" w:rsidRDefault="00E12058" w:rsidP="00CB575C">
      <w:pPr>
        <w:widowControl w:val="0"/>
        <w:numPr>
          <w:ilvl w:val="0"/>
          <w:numId w:val="4"/>
        </w:numPr>
        <w:tabs>
          <w:tab w:val="left" w:pos="1068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30" w:name="bookmark57"/>
      <w:bookmarkEnd w:id="30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привлекать к участию в рассмотрении отдельных вопросов повышения устойчивости функционирования должностных лиц органов местного самоуправления и организаций;</w:t>
      </w:r>
    </w:p>
    <w:p w14:paraId="6E60BCE5" w14:textId="77777777" w:rsidR="00E12058" w:rsidRPr="00E12058" w:rsidRDefault="00E12058" w:rsidP="00CB575C">
      <w:pPr>
        <w:widowControl w:val="0"/>
        <w:numPr>
          <w:ilvl w:val="0"/>
          <w:numId w:val="4"/>
        </w:numPr>
        <w:tabs>
          <w:tab w:val="left" w:pos="1077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31" w:name="bookmark58"/>
      <w:bookmarkEnd w:id="31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участвовать в мероприятиях, имеющих отношение к решению вопросов повышения устойчивости функционирования;</w:t>
      </w:r>
    </w:p>
    <w:p w14:paraId="103B8711" w14:textId="77777777" w:rsidR="00E12058" w:rsidRPr="00E12058" w:rsidRDefault="00E12058" w:rsidP="00CB575C">
      <w:pPr>
        <w:keepNext/>
        <w:keepLines/>
        <w:widowControl w:val="0"/>
        <w:numPr>
          <w:ilvl w:val="0"/>
          <w:numId w:val="4"/>
        </w:numPr>
        <w:tabs>
          <w:tab w:val="left" w:pos="1077"/>
        </w:tabs>
        <w:suppressAutoHyphens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  <w:bookmarkStart w:id="32" w:name="bookmark59"/>
      <w:bookmarkEnd w:id="32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lastRenderedPageBreak/>
        <w:t xml:space="preserve"> направлять в правоохранительные органы соответствующие документы и материалы для решения вопроса о привлечении к ответственности должностных лиц и граждан Российской Федерации за неисполнение обязанностей в области гражданской обороны в соответствии с законодательством Российской Федерации.</w:t>
      </w:r>
      <w:bookmarkStart w:id="33" w:name="bookmark60"/>
      <w:bookmarkStart w:id="34" w:name="bookmark61"/>
      <w:bookmarkStart w:id="35" w:name="bookmark62"/>
    </w:p>
    <w:p w14:paraId="56B963FA" w14:textId="77777777" w:rsidR="00E12058" w:rsidRPr="00E12058" w:rsidRDefault="00E12058" w:rsidP="00E12058">
      <w:pPr>
        <w:keepNext/>
        <w:keepLines/>
        <w:widowControl w:val="0"/>
        <w:tabs>
          <w:tab w:val="left" w:pos="1077"/>
        </w:tabs>
        <w:spacing w:after="0" w:line="240" w:lineRule="auto"/>
        <w:ind w:left="709"/>
        <w:jc w:val="both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</w:p>
    <w:p w14:paraId="213D4EA1" w14:textId="77777777" w:rsidR="00E12058" w:rsidRPr="00E12058" w:rsidRDefault="00E12058" w:rsidP="00E12058">
      <w:pPr>
        <w:keepNext/>
        <w:keepLines/>
        <w:widowControl w:val="0"/>
        <w:tabs>
          <w:tab w:val="left" w:pos="1077"/>
        </w:tabs>
        <w:suppressAutoHyphens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  <w:t>Глава 5. Состав комиссии</w:t>
      </w:r>
      <w:bookmarkEnd w:id="33"/>
      <w:bookmarkEnd w:id="34"/>
      <w:bookmarkEnd w:id="35"/>
    </w:p>
    <w:p w14:paraId="47FE440A" w14:textId="77777777" w:rsidR="00E12058" w:rsidRPr="00E12058" w:rsidRDefault="00E12058" w:rsidP="00E12058">
      <w:pPr>
        <w:keepNext/>
        <w:keepLines/>
        <w:widowControl w:val="0"/>
        <w:tabs>
          <w:tab w:val="left" w:pos="1077"/>
        </w:tabs>
        <w:suppressAutoHyphens/>
        <w:spacing w:after="0" w:line="240" w:lineRule="auto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</w:p>
    <w:p w14:paraId="00850D67" w14:textId="61DB542C" w:rsidR="00E12058" w:rsidRPr="00E12058" w:rsidRDefault="00E12058" w:rsidP="00CB575C">
      <w:pPr>
        <w:widowControl w:val="0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36" w:name="bookmark63"/>
      <w:bookmarkEnd w:id="36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Состав комиссии утверждается постановлением </w:t>
      </w:r>
      <w:r w:rsid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лавы </w:t>
      </w:r>
      <w:r w:rsidRPr="0094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</w:t>
      </w:r>
    </w:p>
    <w:p w14:paraId="0B5FCCC3" w14:textId="77777777" w:rsidR="00E12058" w:rsidRPr="00016A7B" w:rsidRDefault="00E12058" w:rsidP="00CB575C">
      <w:pPr>
        <w:widowControl w:val="0"/>
        <w:numPr>
          <w:ilvl w:val="0"/>
          <w:numId w:val="9"/>
        </w:numPr>
        <w:tabs>
          <w:tab w:val="left" w:pos="851"/>
          <w:tab w:val="left" w:pos="118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37" w:name="bookmark64"/>
      <w:bookmarkEnd w:id="37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В состав комиссии входят председатель комиссии, заместитель </w:t>
      </w:r>
      <w:r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председателя комиссии, секретарь комиссии и члены комиссии.</w:t>
      </w:r>
      <w:bookmarkStart w:id="38" w:name="bookmark65"/>
      <w:bookmarkEnd w:id="38"/>
    </w:p>
    <w:p w14:paraId="753F0BFC" w14:textId="6ED0D9EB" w:rsidR="00E12058" w:rsidRPr="00016A7B" w:rsidRDefault="00E12058" w:rsidP="00016A7B">
      <w:pPr>
        <w:widowControl w:val="0"/>
        <w:numPr>
          <w:ilvl w:val="0"/>
          <w:numId w:val="9"/>
        </w:numPr>
        <w:tabs>
          <w:tab w:val="left" w:pos="851"/>
          <w:tab w:val="left" w:pos="118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 xml:space="preserve">Председателем комиссии является </w:t>
      </w:r>
      <w:r w:rsidR="00016A7B"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>заместитель главы администрации</w:t>
      </w:r>
      <w:r w:rsid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 xml:space="preserve">- </w:t>
      </w:r>
      <w:r w:rsidR="00016A7B"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 xml:space="preserve"> начальник Финансового управления администрации Городского округа «город Ирбит» Свердловской области</w:t>
      </w:r>
      <w:r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 xml:space="preserve"> либо лиц</w:t>
      </w:r>
      <w:r w:rsidR="00016A7B"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>о, исполняющее его обязанности.</w:t>
      </w:r>
    </w:p>
    <w:p w14:paraId="54186260" w14:textId="4863CECE" w:rsidR="00E12058" w:rsidRPr="00016A7B" w:rsidRDefault="00E12058" w:rsidP="00016A7B">
      <w:pPr>
        <w:widowControl w:val="0"/>
        <w:numPr>
          <w:ilvl w:val="0"/>
          <w:numId w:val="9"/>
        </w:numPr>
        <w:tabs>
          <w:tab w:val="left" w:pos="851"/>
          <w:tab w:val="left" w:pos="118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Заместителем председателя комиссии является </w:t>
      </w:r>
      <w:r w:rsidR="00016A7B"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начальник отдела экономического развития администрации Городского округа «город Ирбит» Свердловской области</w:t>
      </w:r>
      <w:r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</w:t>
      </w:r>
      <w:r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>либо лицо, исполняющее его обязанности.</w:t>
      </w:r>
    </w:p>
    <w:p w14:paraId="24379EDF" w14:textId="6D5CEBA0" w:rsidR="00E12058" w:rsidRPr="00016A7B" w:rsidRDefault="00E12058" w:rsidP="00016A7B">
      <w:pPr>
        <w:widowControl w:val="0"/>
        <w:numPr>
          <w:ilvl w:val="0"/>
          <w:numId w:val="9"/>
        </w:numPr>
        <w:tabs>
          <w:tab w:val="left" w:pos="851"/>
          <w:tab w:val="left" w:pos="1187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39" w:name="bookmark66"/>
      <w:bookmarkEnd w:id="39"/>
      <w:r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Секретарем комиссии </w:t>
      </w:r>
      <w:r w:rsidR="00016A7B"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является начальник отдела гражданской защиты и общественной безопасности администрации Городского округа «город Ирбит» Свердловской области</w:t>
      </w:r>
      <w:r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</w:t>
      </w:r>
    </w:p>
    <w:p w14:paraId="6EA7DA17" w14:textId="15525BCB" w:rsidR="00CC7755" w:rsidRPr="00016A7B" w:rsidRDefault="00016A7B" w:rsidP="00CC7755">
      <w:pPr>
        <w:widowControl w:val="0"/>
        <w:numPr>
          <w:ilvl w:val="0"/>
          <w:numId w:val="9"/>
        </w:numPr>
        <w:tabs>
          <w:tab w:val="left" w:pos="851"/>
          <w:tab w:val="left" w:pos="1187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016A7B">
        <w:rPr>
          <w:rFonts w:ascii="Liberation Serif" w:hAnsi="Liberation Serif" w:cs="LiberationSerif"/>
          <w:sz w:val="26"/>
          <w:szCs w:val="26"/>
        </w:rPr>
        <w:t>П</w:t>
      </w:r>
      <w:r w:rsidR="00CC7755" w:rsidRPr="00016A7B">
        <w:rPr>
          <w:rFonts w:ascii="Liberation Serif" w:hAnsi="Liberation Serif" w:cs="LiberationSerif"/>
          <w:sz w:val="26"/>
          <w:szCs w:val="26"/>
        </w:rPr>
        <w:t xml:space="preserve">ри изменении места работы </w:t>
      </w:r>
      <w:r>
        <w:rPr>
          <w:rFonts w:ascii="Liberation Serif" w:hAnsi="Liberation Serif" w:cs="LiberationSerif"/>
          <w:sz w:val="26"/>
          <w:szCs w:val="26"/>
        </w:rPr>
        <w:t>членом комиссии</w:t>
      </w:r>
      <w:r w:rsidR="00CC7755"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</w:t>
      </w:r>
      <w:r w:rsidR="00CC7755" w:rsidRPr="00016A7B">
        <w:rPr>
          <w:rFonts w:ascii="Liberation Serif" w:hAnsi="Liberation Serif" w:cs="LiberationSerif"/>
          <w:sz w:val="26"/>
          <w:szCs w:val="26"/>
        </w:rPr>
        <w:t>становится назначенное на данную должность лицо</w:t>
      </w:r>
      <w:r w:rsidR="000F5120">
        <w:rPr>
          <w:rFonts w:ascii="Liberation Serif" w:hAnsi="Liberation Serif" w:cs="LiberationSerif"/>
          <w:sz w:val="26"/>
          <w:szCs w:val="26"/>
        </w:rPr>
        <w:t>,</w:t>
      </w:r>
      <w:r w:rsidR="00CC7755" w:rsidRPr="00016A7B">
        <w:rPr>
          <w:rFonts w:ascii="Liberation Serif" w:hAnsi="Liberation Serif" w:cs="LiberationSerif"/>
          <w:sz w:val="26"/>
          <w:szCs w:val="26"/>
        </w:rPr>
        <w:t xml:space="preserve"> с</w:t>
      </w:r>
      <w:r w:rsidR="00CC7755" w:rsidRP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</w:t>
      </w:r>
      <w:r w:rsidR="00CC7755" w:rsidRPr="00016A7B">
        <w:rPr>
          <w:rFonts w:ascii="Liberation Serif" w:hAnsi="Liberation Serif" w:cs="LiberationSerif"/>
          <w:sz w:val="26"/>
          <w:szCs w:val="26"/>
        </w:rPr>
        <w:t>выполнением всех возложенных на него функций и задач.</w:t>
      </w:r>
    </w:p>
    <w:p w14:paraId="24B7905A" w14:textId="77777777" w:rsidR="00E12058" w:rsidRPr="00E12058" w:rsidRDefault="00E12058" w:rsidP="00E1205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</w:pPr>
      <w:bookmarkStart w:id="40" w:name="bookmark67"/>
      <w:bookmarkEnd w:id="40"/>
    </w:p>
    <w:p w14:paraId="3129A363" w14:textId="77777777" w:rsidR="00E12058" w:rsidRPr="00E12058" w:rsidRDefault="00E12058" w:rsidP="00E12058">
      <w:pPr>
        <w:widowControl w:val="0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  <w:t xml:space="preserve">Глава 6. Основные обязанности заместителя председателя комиссии, </w:t>
      </w:r>
    </w:p>
    <w:p w14:paraId="256DECE0" w14:textId="77777777" w:rsidR="00E12058" w:rsidRPr="00E12058" w:rsidRDefault="00E12058" w:rsidP="00E12058">
      <w:pPr>
        <w:widowControl w:val="0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  <w:t>секретаря комиссии и членов комиссии</w:t>
      </w:r>
    </w:p>
    <w:p w14:paraId="05251409" w14:textId="77777777" w:rsidR="00E12058" w:rsidRPr="00E12058" w:rsidRDefault="00E12058" w:rsidP="00E12058">
      <w:pPr>
        <w:widowControl w:val="0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</w:p>
    <w:p w14:paraId="7A7E5BC2" w14:textId="740E1E14" w:rsidR="00E12058" w:rsidRPr="00E12058" w:rsidRDefault="00A05C14" w:rsidP="00A05C14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41" w:name="bookmark68"/>
      <w:bookmarkEnd w:id="41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1</w:t>
      </w:r>
      <w:r w:rsidR="00016A7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8</w:t>
      </w:r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 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Заместитель председателя комиссии:</w:t>
      </w:r>
    </w:p>
    <w:p w14:paraId="5C930E0C" w14:textId="4178DA47" w:rsidR="00E12058" w:rsidRPr="00E12058" w:rsidRDefault="00A05C14" w:rsidP="00A05C14">
      <w:pPr>
        <w:widowControl w:val="0"/>
        <w:suppressAutoHyphens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1) 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 отсутствие председателя комиссии исполняет его обязанности;</w:t>
      </w:r>
    </w:p>
    <w:p w14:paraId="108EC3D8" w14:textId="2959EC8F" w:rsidR="00E12058" w:rsidRPr="00E12058" w:rsidRDefault="00A05C14" w:rsidP="00A05C14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2) 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организует деятельность рабочих групп по планированию и осуществлению мероприятий по повышению устойчивости функционирования;</w:t>
      </w:r>
    </w:p>
    <w:p w14:paraId="35A61DC7" w14:textId="6459E4F9" w:rsidR="00A05C14" w:rsidRDefault="00A05C14" w:rsidP="00A05C14">
      <w:pPr>
        <w:widowControl w:val="0"/>
        <w:tabs>
          <w:tab w:val="left" w:pos="1082"/>
        </w:tabs>
        <w:suppressAutoHyphens/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42" w:name="bookmark70"/>
      <w:bookmarkEnd w:id="42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3) 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осуществляет </w:t>
      </w:r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 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контроль исполнени</w:t>
      </w:r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я решений комиссии по повышению</w:t>
      </w:r>
    </w:p>
    <w:p w14:paraId="4FFBF502" w14:textId="40D1252C" w:rsidR="00E12058" w:rsidRPr="00E12058" w:rsidRDefault="00E12058" w:rsidP="00A05C14">
      <w:pPr>
        <w:widowControl w:val="0"/>
        <w:tabs>
          <w:tab w:val="left" w:pos="1082"/>
        </w:tabs>
        <w:suppressAutoHyphens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устойчивости функционирования.</w:t>
      </w:r>
    </w:p>
    <w:p w14:paraId="0FF328C5" w14:textId="3B6FF854" w:rsidR="00E12058" w:rsidRPr="00E12058" w:rsidRDefault="00016A7B" w:rsidP="00CC7755">
      <w:pPr>
        <w:widowControl w:val="0"/>
        <w:tabs>
          <w:tab w:val="left" w:pos="1222"/>
        </w:tabs>
        <w:suppressAutoHyphens/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43" w:name="bookmark71"/>
      <w:bookmarkStart w:id="44" w:name="bookmark72"/>
      <w:bookmarkEnd w:id="43"/>
      <w:bookmarkEnd w:id="44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19</w:t>
      </w:r>
      <w:r w:rsid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Секретарь комиссии:</w:t>
      </w:r>
    </w:p>
    <w:p w14:paraId="7E6FB546" w14:textId="77777777" w:rsidR="00E12058" w:rsidRPr="00E12058" w:rsidRDefault="00E12058" w:rsidP="00CB575C">
      <w:pPr>
        <w:widowControl w:val="0"/>
        <w:numPr>
          <w:ilvl w:val="0"/>
          <w:numId w:val="5"/>
        </w:numPr>
        <w:tabs>
          <w:tab w:val="left" w:pos="142"/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45" w:name="bookmark73"/>
      <w:bookmarkEnd w:id="45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формирует повестку заседания комиссии и материалы по вопросам, включенным в повестку заседания комиссии;</w:t>
      </w:r>
    </w:p>
    <w:p w14:paraId="1E8A48F9" w14:textId="77777777" w:rsidR="00E12058" w:rsidRPr="00E12058" w:rsidRDefault="00E12058" w:rsidP="00CB575C">
      <w:pPr>
        <w:widowControl w:val="0"/>
        <w:numPr>
          <w:ilvl w:val="0"/>
          <w:numId w:val="5"/>
        </w:numPr>
        <w:tabs>
          <w:tab w:val="left" w:pos="1082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46" w:name="bookmark74"/>
      <w:bookmarkEnd w:id="46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не позднее, чем за 5 рабочих дней до заседания комиссии представляет повестку заседания комиссии на утверждение председателю комиссии;</w:t>
      </w:r>
    </w:p>
    <w:p w14:paraId="3A1E4CC1" w14:textId="77777777" w:rsidR="00E12058" w:rsidRPr="00E12058" w:rsidRDefault="00E12058" w:rsidP="00CB575C">
      <w:pPr>
        <w:widowControl w:val="0"/>
        <w:numPr>
          <w:ilvl w:val="0"/>
          <w:numId w:val="5"/>
        </w:numPr>
        <w:tabs>
          <w:tab w:val="left" w:pos="1091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47" w:name="bookmark75"/>
      <w:bookmarkEnd w:id="47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не позднее, чем за 2 рабочих дня до заседания комиссии направляет повестку заседания комиссии и материалы к нему заместителю председателя комиссии и членам комиссии для ознакомления;</w:t>
      </w:r>
    </w:p>
    <w:p w14:paraId="377348DA" w14:textId="77777777" w:rsidR="00E12058" w:rsidRPr="00E12058" w:rsidRDefault="00E12058" w:rsidP="00CB575C">
      <w:pPr>
        <w:widowControl w:val="0"/>
        <w:numPr>
          <w:ilvl w:val="0"/>
          <w:numId w:val="5"/>
        </w:numPr>
        <w:tabs>
          <w:tab w:val="left" w:pos="112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48" w:name="bookmark76"/>
      <w:bookmarkEnd w:id="48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ведет протоколы заседаний комиссии;</w:t>
      </w:r>
    </w:p>
    <w:p w14:paraId="5CBEAAA3" w14:textId="77777777" w:rsidR="00E12058" w:rsidRPr="00E12058" w:rsidRDefault="00E12058" w:rsidP="00CB575C">
      <w:pPr>
        <w:widowControl w:val="0"/>
        <w:numPr>
          <w:ilvl w:val="0"/>
          <w:numId w:val="5"/>
        </w:numPr>
        <w:tabs>
          <w:tab w:val="left" w:pos="112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49" w:name="bookmark77"/>
      <w:bookmarkEnd w:id="49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выполняет иные поручения председателя комиссии и заместителя председателя комиссии;</w:t>
      </w:r>
    </w:p>
    <w:p w14:paraId="19A50815" w14:textId="77777777" w:rsidR="00E12058" w:rsidRPr="00E12058" w:rsidRDefault="00E12058" w:rsidP="00CB575C">
      <w:pPr>
        <w:widowControl w:val="0"/>
        <w:numPr>
          <w:ilvl w:val="0"/>
          <w:numId w:val="5"/>
        </w:numPr>
        <w:tabs>
          <w:tab w:val="left" w:pos="108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50" w:name="bookmark78"/>
      <w:bookmarkEnd w:id="50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организует контроль за исполнением решений комиссии.</w:t>
      </w:r>
    </w:p>
    <w:p w14:paraId="6B33D170" w14:textId="6E6AFE96" w:rsidR="00E12058" w:rsidRPr="00E12058" w:rsidRDefault="00CC7755" w:rsidP="00E12058">
      <w:pPr>
        <w:widowControl w:val="0"/>
        <w:tabs>
          <w:tab w:val="left" w:pos="1182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51" w:name="bookmark79"/>
      <w:bookmarkEnd w:id="51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21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 Члены комиссии:</w:t>
      </w:r>
    </w:p>
    <w:p w14:paraId="3DF69E4A" w14:textId="77777777" w:rsidR="00E12058" w:rsidRPr="00E12058" w:rsidRDefault="00E12058" w:rsidP="00CB575C">
      <w:pPr>
        <w:widowControl w:val="0"/>
        <w:numPr>
          <w:ilvl w:val="0"/>
          <w:numId w:val="6"/>
        </w:numPr>
        <w:tabs>
          <w:tab w:val="left" w:pos="1095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52" w:name="bookmark80"/>
      <w:bookmarkEnd w:id="52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участвуют в разработке годового и перспективного планов повышения устойчивости функционирования;</w:t>
      </w:r>
    </w:p>
    <w:p w14:paraId="3923463D" w14:textId="77777777" w:rsidR="00E12058" w:rsidRPr="00E12058" w:rsidRDefault="00E12058" w:rsidP="00CB575C">
      <w:pPr>
        <w:widowControl w:val="0"/>
        <w:numPr>
          <w:ilvl w:val="0"/>
          <w:numId w:val="6"/>
        </w:numPr>
        <w:tabs>
          <w:tab w:val="left" w:pos="1090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53" w:name="bookmark81"/>
      <w:bookmarkEnd w:id="53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участвуют в разработке и осуществлении мероприятий по повышению 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lastRenderedPageBreak/>
        <w:t>устойчивости функционирования;</w:t>
      </w:r>
    </w:p>
    <w:p w14:paraId="194A6555" w14:textId="77777777" w:rsidR="00E12058" w:rsidRPr="00E12058" w:rsidRDefault="00E12058" w:rsidP="00CB575C">
      <w:pPr>
        <w:widowControl w:val="0"/>
        <w:numPr>
          <w:ilvl w:val="0"/>
          <w:numId w:val="6"/>
        </w:numPr>
        <w:tabs>
          <w:tab w:val="left" w:pos="1090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54" w:name="bookmark82"/>
      <w:bookmarkEnd w:id="54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готовят предложения по принятию мер по повышению устойчивости функционирования в установленном порядке в пределах своих полномочий;</w:t>
      </w:r>
    </w:p>
    <w:p w14:paraId="561E392E" w14:textId="77777777" w:rsidR="00E12058" w:rsidRPr="00E12058" w:rsidRDefault="00E12058" w:rsidP="00CB575C">
      <w:pPr>
        <w:widowControl w:val="0"/>
        <w:numPr>
          <w:ilvl w:val="0"/>
          <w:numId w:val="6"/>
        </w:numPr>
        <w:tabs>
          <w:tab w:val="left" w:pos="1090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55" w:name="bookmark83"/>
      <w:bookmarkEnd w:id="55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представляют секретарю комиссии материалы по вопросам, включенным в повестку заседания комиссии;</w:t>
      </w:r>
    </w:p>
    <w:p w14:paraId="6084889A" w14:textId="77777777" w:rsidR="00E12058" w:rsidRPr="00E12058" w:rsidRDefault="00E12058" w:rsidP="00CB575C">
      <w:pPr>
        <w:widowControl w:val="0"/>
        <w:numPr>
          <w:ilvl w:val="0"/>
          <w:numId w:val="6"/>
        </w:numPr>
        <w:tabs>
          <w:tab w:val="left" w:pos="1099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56" w:name="bookmark84"/>
      <w:bookmarkEnd w:id="56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принимают участие в проведении исследовательских работ (учений) по оценке уязвимости организаций от возможных чрезвычайных ситуаций;</w:t>
      </w:r>
    </w:p>
    <w:p w14:paraId="5779758E" w14:textId="77777777" w:rsidR="00E12058" w:rsidRPr="00E12058" w:rsidRDefault="00E12058" w:rsidP="00CB575C">
      <w:pPr>
        <w:widowControl w:val="0"/>
        <w:numPr>
          <w:ilvl w:val="0"/>
          <w:numId w:val="6"/>
        </w:numPr>
        <w:tabs>
          <w:tab w:val="left" w:pos="1099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57" w:name="bookmark85"/>
      <w:bookmarkEnd w:id="57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разрабатывают предложения и рекомендации по ликвидации последствий чрезвычайных ситуаций.</w:t>
      </w:r>
    </w:p>
    <w:p w14:paraId="699F9ADB" w14:textId="2C22137B" w:rsidR="00E12058" w:rsidRPr="00E12058" w:rsidRDefault="00016A7B" w:rsidP="00CC7755">
      <w:pPr>
        <w:widowControl w:val="0"/>
        <w:tabs>
          <w:tab w:val="left" w:pos="142"/>
        </w:tabs>
        <w:suppressAutoHyphens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58" w:name="bookmark86"/>
      <w:bookmarkEnd w:id="58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20</w:t>
      </w:r>
      <w:r w:rsid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. 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Функциональные обязанности зам</w:t>
      </w:r>
      <w:r w:rsid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естителя председателя комиссии, 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секретаря комиссии, а также руководителей рабочих групп и других членов комиссии утверждаются председателем комиссии.</w:t>
      </w:r>
    </w:p>
    <w:p w14:paraId="2B04AE55" w14:textId="77777777" w:rsidR="00E12058" w:rsidRPr="00E12058" w:rsidRDefault="00E12058" w:rsidP="00E12058">
      <w:pPr>
        <w:widowControl w:val="0"/>
        <w:tabs>
          <w:tab w:val="left" w:pos="142"/>
        </w:tabs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</w:p>
    <w:p w14:paraId="6DA0C67F" w14:textId="77777777" w:rsidR="00E12058" w:rsidRPr="00E12058" w:rsidRDefault="00E12058" w:rsidP="00E12058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  <w:bookmarkStart w:id="59" w:name="bookmark87"/>
      <w:bookmarkStart w:id="60" w:name="bookmark88"/>
      <w:bookmarkStart w:id="61" w:name="bookmark89"/>
      <w:r w:rsidRPr="00E12058"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  <w:t>Глава 7. Функциональные обязанности председателя комиссии</w:t>
      </w:r>
      <w:bookmarkEnd w:id="59"/>
      <w:bookmarkEnd w:id="60"/>
      <w:bookmarkEnd w:id="61"/>
    </w:p>
    <w:p w14:paraId="4BEBEB40" w14:textId="77777777" w:rsidR="00E12058" w:rsidRPr="00E12058" w:rsidRDefault="00E12058" w:rsidP="00E12058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</w:p>
    <w:p w14:paraId="34ACCC7E" w14:textId="7B8716CD" w:rsidR="00E12058" w:rsidRPr="00E12058" w:rsidRDefault="00016A7B" w:rsidP="00CC7755">
      <w:pPr>
        <w:widowControl w:val="0"/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62" w:name="bookmark90"/>
      <w:bookmarkEnd w:id="62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21</w:t>
      </w:r>
      <w:r w:rsid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 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 режиме повседневной деятельности председатель комиссии:</w:t>
      </w:r>
    </w:p>
    <w:p w14:paraId="642DDA3C" w14:textId="77777777" w:rsidR="00E12058" w:rsidRPr="00E12058" w:rsidRDefault="00E12058" w:rsidP="00CB575C">
      <w:pPr>
        <w:widowControl w:val="0"/>
        <w:numPr>
          <w:ilvl w:val="0"/>
          <w:numId w:val="7"/>
        </w:numPr>
        <w:tabs>
          <w:tab w:val="left" w:pos="1095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63" w:name="bookmark91"/>
      <w:bookmarkEnd w:id="63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утверждает функциональные обязанности заместителя председателя комиссии, секретаря комиссии, а также руководителей рабочих групп и других членов комиссии;</w:t>
      </w:r>
    </w:p>
    <w:p w14:paraId="4E1A0F2E" w14:textId="77777777" w:rsidR="00E12058" w:rsidRPr="00E12058" w:rsidRDefault="00E12058" w:rsidP="00CB575C">
      <w:pPr>
        <w:widowControl w:val="0"/>
        <w:numPr>
          <w:ilvl w:val="0"/>
          <w:numId w:val="7"/>
        </w:numPr>
        <w:tabs>
          <w:tab w:val="left" w:pos="1090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64" w:name="bookmark92"/>
      <w:bookmarkEnd w:id="64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руководит разработкой годового плана работы комиссии, плана проведения научных исследований устойчивости функционирования, перспективного плана мероприятий по повышению устойчивости функционирования;</w:t>
      </w:r>
    </w:p>
    <w:p w14:paraId="58C53A51" w14:textId="77777777" w:rsidR="00E12058" w:rsidRPr="00E12058" w:rsidRDefault="00E12058" w:rsidP="00CB575C">
      <w:pPr>
        <w:widowControl w:val="0"/>
        <w:numPr>
          <w:ilvl w:val="0"/>
          <w:numId w:val="7"/>
        </w:numPr>
        <w:tabs>
          <w:tab w:val="left" w:pos="1095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65" w:name="bookmark93"/>
      <w:bookmarkEnd w:id="65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организует работу комиссии в соответствии с годовым планом работы комиссии;</w:t>
      </w:r>
    </w:p>
    <w:p w14:paraId="215B10C4" w14:textId="77777777" w:rsidR="00E12058" w:rsidRPr="00E12058" w:rsidRDefault="00E12058" w:rsidP="00CB575C">
      <w:pPr>
        <w:widowControl w:val="0"/>
        <w:numPr>
          <w:ilvl w:val="0"/>
          <w:numId w:val="7"/>
        </w:numPr>
        <w:tabs>
          <w:tab w:val="left" w:pos="1090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66" w:name="bookmark94"/>
      <w:bookmarkEnd w:id="66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проводит заседания комиссии, экспертизы и другие мероприятия, направленные на повышение устойчивости функционирования;</w:t>
      </w:r>
    </w:p>
    <w:p w14:paraId="3D9EF2CA" w14:textId="77777777" w:rsidR="00E12058" w:rsidRPr="00E12058" w:rsidRDefault="00E12058" w:rsidP="00CB575C">
      <w:pPr>
        <w:widowControl w:val="0"/>
        <w:numPr>
          <w:ilvl w:val="0"/>
          <w:numId w:val="7"/>
        </w:numPr>
        <w:tabs>
          <w:tab w:val="left" w:pos="1104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67" w:name="bookmark95"/>
      <w:bookmarkEnd w:id="67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осуществляет руководство деятельностью комиссии, контролирует и направляет работу комиссий по повышению устойчивости функционирования в организациях;</w:t>
      </w:r>
    </w:p>
    <w:p w14:paraId="15D50315" w14:textId="77777777" w:rsidR="00E12058" w:rsidRPr="00E12058" w:rsidRDefault="00E12058" w:rsidP="00CB575C">
      <w:pPr>
        <w:widowControl w:val="0"/>
        <w:numPr>
          <w:ilvl w:val="0"/>
          <w:numId w:val="7"/>
        </w:numPr>
        <w:tabs>
          <w:tab w:val="left" w:pos="1104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68" w:name="bookmark96"/>
      <w:bookmarkEnd w:id="68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организует разработку, планирование и осуществление мероприятий по повышению устойчивости функционирования;</w:t>
      </w:r>
    </w:p>
    <w:p w14:paraId="27E3EBFC" w14:textId="77777777" w:rsidR="00E12058" w:rsidRPr="00E12058" w:rsidRDefault="00E12058" w:rsidP="00CB575C">
      <w:pPr>
        <w:widowControl w:val="0"/>
        <w:numPr>
          <w:ilvl w:val="0"/>
          <w:numId w:val="7"/>
        </w:numPr>
        <w:tabs>
          <w:tab w:val="left" w:pos="1104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69" w:name="bookmark97"/>
      <w:bookmarkEnd w:id="69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организует сбор и обобщение данных по повышению устойчивости функционирования;</w:t>
      </w:r>
    </w:p>
    <w:p w14:paraId="53D30A67" w14:textId="122C25E2" w:rsidR="00CC7755" w:rsidRDefault="00E12058" w:rsidP="00CC7755">
      <w:pPr>
        <w:widowControl w:val="0"/>
        <w:numPr>
          <w:ilvl w:val="0"/>
          <w:numId w:val="7"/>
        </w:numPr>
        <w:tabs>
          <w:tab w:val="left" w:pos="1099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70" w:name="bookmark98"/>
      <w:bookmarkEnd w:id="70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организует </w:t>
      </w:r>
      <w:r w:rsidR="004C3F69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работу, по комплексной оценке,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состояния, возможностей и потребностей организаций для обеспечения жизнедеятельности населения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, а также выпуска заданных объемов и номенклатуры продукции с учетом возможных потерь и разрушений в чрезвычайных ситуациях мирного и военного времени;</w:t>
      </w:r>
      <w:bookmarkStart w:id="71" w:name="bookmark99"/>
      <w:bookmarkEnd w:id="71"/>
    </w:p>
    <w:p w14:paraId="6A144116" w14:textId="388268E1" w:rsidR="00E12058" w:rsidRPr="00CC7755" w:rsidRDefault="00E12058" w:rsidP="00CC7755">
      <w:pPr>
        <w:widowControl w:val="0"/>
        <w:numPr>
          <w:ilvl w:val="0"/>
          <w:numId w:val="7"/>
        </w:numPr>
        <w:tabs>
          <w:tab w:val="left" w:pos="1099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докладывает </w:t>
      </w:r>
      <w:r w:rsid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</w:t>
      </w:r>
      <w:r w:rsidRP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лаве </w:t>
      </w:r>
      <w:r w:rsidR="00CF3F97" w:rsidRP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о результатах работы по проведенным исследованиям состояния устойчивости функционирования и внедрению мероприятий по повышению устойчивости функционирования;</w:t>
      </w:r>
    </w:p>
    <w:p w14:paraId="2611C921" w14:textId="77777777" w:rsidR="00E12058" w:rsidRPr="00E12058" w:rsidRDefault="00E12058" w:rsidP="00CB575C">
      <w:pPr>
        <w:widowControl w:val="0"/>
        <w:numPr>
          <w:ilvl w:val="0"/>
          <w:numId w:val="7"/>
        </w:numPr>
        <w:tabs>
          <w:tab w:val="left" w:pos="120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72" w:name="bookmark100"/>
      <w:bookmarkEnd w:id="72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участвует в проведении проверочных мероприятий состояния гражданской обороны по вопросам устойчивости функционирования, командно-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softHyphen/>
        <w:t>штабных учениях и других мероприятиях;</w:t>
      </w:r>
    </w:p>
    <w:p w14:paraId="135DAC31" w14:textId="77777777" w:rsidR="00E12058" w:rsidRPr="00E12058" w:rsidRDefault="00E12058" w:rsidP="00CB575C">
      <w:pPr>
        <w:widowControl w:val="0"/>
        <w:numPr>
          <w:ilvl w:val="0"/>
          <w:numId w:val="7"/>
        </w:numPr>
        <w:tabs>
          <w:tab w:val="left" w:pos="1210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73" w:name="bookmark101"/>
      <w:bookmarkEnd w:id="73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организует подготовку предложений по дальнейшему повышению устойчивости функционирования для включения в проекты соответствующих планов;</w:t>
      </w:r>
    </w:p>
    <w:p w14:paraId="0BA385EE" w14:textId="228B6B42" w:rsidR="00E12058" w:rsidRPr="00E12058" w:rsidRDefault="00E12058" w:rsidP="00CB575C">
      <w:pPr>
        <w:widowControl w:val="0"/>
        <w:numPr>
          <w:ilvl w:val="0"/>
          <w:numId w:val="7"/>
        </w:numPr>
        <w:tabs>
          <w:tab w:val="left" w:pos="120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74" w:name="bookmark102"/>
      <w:bookmarkEnd w:id="74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доводит до </w:t>
      </w:r>
      <w:r w:rsid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лавы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lastRenderedPageBreak/>
        <w:t>предложения и рекомендации по вопросам оценки состояния устойчивости функционирования и внедрению мероприятий по повышению устойчивости функционирования;</w:t>
      </w:r>
    </w:p>
    <w:p w14:paraId="1B55C2CC" w14:textId="7468219D" w:rsidR="00E12058" w:rsidRPr="00E12058" w:rsidRDefault="00E12058" w:rsidP="00CB575C">
      <w:pPr>
        <w:widowControl w:val="0"/>
        <w:numPr>
          <w:ilvl w:val="0"/>
          <w:numId w:val="7"/>
        </w:numPr>
        <w:tabs>
          <w:tab w:val="left" w:pos="120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75" w:name="bookmark103"/>
      <w:bookmarkEnd w:id="75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организует подготовку предложений по разработке проекто</w:t>
      </w:r>
      <w:r w:rsid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 постановлений и распоряжений г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лавы </w:t>
      </w:r>
      <w:r w:rsidR="00CF3F97" w:rsidRPr="0094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, направленных на обеспечение защиты населения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, повышение устойчивости функционирования.</w:t>
      </w:r>
    </w:p>
    <w:p w14:paraId="441EBC97" w14:textId="0F9F1136" w:rsidR="00E12058" w:rsidRPr="00E12058" w:rsidRDefault="00016A7B" w:rsidP="00CC7755">
      <w:pPr>
        <w:widowControl w:val="0"/>
        <w:tabs>
          <w:tab w:val="left" w:pos="1172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76" w:name="bookmark104"/>
      <w:bookmarkEnd w:id="76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22</w:t>
      </w:r>
      <w:r w:rsid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 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При переводе организаций на работу по планам военного времени председатель комиссии:</w:t>
      </w:r>
    </w:p>
    <w:p w14:paraId="10CD92E8" w14:textId="77777777" w:rsidR="00CC7755" w:rsidRDefault="00E12058" w:rsidP="00CC7755">
      <w:pPr>
        <w:widowControl w:val="0"/>
        <w:numPr>
          <w:ilvl w:val="0"/>
          <w:numId w:val="8"/>
        </w:numPr>
        <w:tabs>
          <w:tab w:val="left" w:pos="1062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77" w:name="bookmark105"/>
      <w:bookmarkEnd w:id="77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организует сбор и обобщение данных по вопросам устойчивости функционирования, в том числе по переводу организаций на работу по планам военного времени;</w:t>
      </w:r>
      <w:bookmarkStart w:id="78" w:name="bookmark106"/>
      <w:bookmarkEnd w:id="78"/>
    </w:p>
    <w:p w14:paraId="29542C06" w14:textId="39899863" w:rsidR="00E12058" w:rsidRPr="00CC7755" w:rsidRDefault="00E12058" w:rsidP="00CC7755">
      <w:pPr>
        <w:widowControl w:val="0"/>
        <w:numPr>
          <w:ilvl w:val="0"/>
          <w:numId w:val="8"/>
        </w:numPr>
        <w:tabs>
          <w:tab w:val="left" w:pos="1062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организует проведение проверок качества выполнения мероприятий по повышению устойчивости функционирования с введением в действие плана гражданской обороны и защиты населения </w:t>
      </w:r>
      <w:r w:rsidR="00CF3F97" w:rsidRP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;</w:t>
      </w:r>
    </w:p>
    <w:p w14:paraId="1D29A16C" w14:textId="77777777" w:rsidR="00E12058" w:rsidRPr="00E12058" w:rsidRDefault="00E12058" w:rsidP="00CB575C">
      <w:pPr>
        <w:widowControl w:val="0"/>
        <w:numPr>
          <w:ilvl w:val="0"/>
          <w:numId w:val="8"/>
        </w:numPr>
        <w:tabs>
          <w:tab w:val="left" w:pos="1057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79" w:name="bookmark107"/>
      <w:bookmarkEnd w:id="79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осуществляет контроль и проводит оценку хода осуществления организациями запланированных мероприятий по повышению устойчивости функционирования;</w:t>
      </w:r>
    </w:p>
    <w:p w14:paraId="61226B66" w14:textId="265B4F98" w:rsidR="00E12058" w:rsidRPr="00E12058" w:rsidRDefault="00E12058" w:rsidP="00CB575C">
      <w:pPr>
        <w:widowControl w:val="0"/>
        <w:numPr>
          <w:ilvl w:val="0"/>
          <w:numId w:val="8"/>
        </w:numPr>
        <w:tabs>
          <w:tab w:val="left" w:pos="1062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80" w:name="bookmark108"/>
      <w:bookmarkEnd w:id="80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отвечает за принятие своевременных и эффективных мер по защите населения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, обеспечению его жизнедеятельности, исключению или снижению возможных потерь персонала организаций, внедрению первоочередных мероприятий по повышению устойчивости функционирования согласно плану-графику наращивания мероприятий по повышению устойчивости функционирования;</w:t>
      </w:r>
    </w:p>
    <w:p w14:paraId="007F069E" w14:textId="77777777" w:rsidR="00E12058" w:rsidRPr="00E12058" w:rsidRDefault="00E12058" w:rsidP="00CB575C">
      <w:pPr>
        <w:widowControl w:val="0"/>
        <w:numPr>
          <w:ilvl w:val="0"/>
          <w:numId w:val="8"/>
        </w:numPr>
        <w:tabs>
          <w:tab w:val="left" w:pos="107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81" w:name="bookmark109"/>
      <w:bookmarkEnd w:id="81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уточняет задачи по выполнению мероприятий, предусмотренных планами военного времени;</w:t>
      </w:r>
    </w:p>
    <w:p w14:paraId="242D97B8" w14:textId="0EEA9970" w:rsidR="00E12058" w:rsidRPr="00E12058" w:rsidRDefault="00E12058" w:rsidP="00CB575C">
      <w:pPr>
        <w:widowControl w:val="0"/>
        <w:numPr>
          <w:ilvl w:val="0"/>
          <w:numId w:val="8"/>
        </w:numPr>
        <w:tabs>
          <w:tab w:val="left" w:pos="1071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82" w:name="bookmark110"/>
      <w:bookmarkEnd w:id="82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участвует в определении масштабов разрушений в производственной и социально-бытовой сферах, размеров ущерба, в осуществлении прогнозирования затрат на восстановление разрушенного производства, социально-бытовой сферы, защиту населения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, возобновление выпуска продукции в установленных объемах и номенклатуре;</w:t>
      </w:r>
    </w:p>
    <w:p w14:paraId="042229CB" w14:textId="50642FDF" w:rsidR="00E12058" w:rsidRPr="00E12058" w:rsidRDefault="00E12058" w:rsidP="00CB575C">
      <w:pPr>
        <w:widowControl w:val="0"/>
        <w:numPr>
          <w:ilvl w:val="0"/>
          <w:numId w:val="8"/>
        </w:numPr>
        <w:tabs>
          <w:tab w:val="left" w:pos="1071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83" w:name="bookmark111"/>
      <w:bookmarkEnd w:id="83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организует проведение анализа состояния и возможностей организаций и экономики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в целом;</w:t>
      </w:r>
    </w:p>
    <w:p w14:paraId="2DA9F55A" w14:textId="7A3F51A6" w:rsidR="00E12058" w:rsidRPr="00E12058" w:rsidRDefault="00E12058" w:rsidP="00CB575C">
      <w:pPr>
        <w:widowControl w:val="0"/>
        <w:numPr>
          <w:ilvl w:val="0"/>
          <w:numId w:val="8"/>
        </w:numPr>
        <w:tabs>
          <w:tab w:val="left" w:pos="107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84" w:name="bookmark112"/>
      <w:bookmarkEnd w:id="84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организует обобщение данных по обстановке с целью подготовки предложений</w:t>
      </w:r>
      <w:r w:rsid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г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лаве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по вопросам организации производственной деятельности на сохранившихся мощностях, восстановления нарушенного управления с организациями, обеспечения жизнедеятельности населения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, а также проведения аварийно-</w:t>
      </w:r>
      <w:r w:rsidR="004C3F69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восстановительных работ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;</w:t>
      </w:r>
    </w:p>
    <w:p w14:paraId="6C363A0C" w14:textId="59A38CA2" w:rsidR="00E12058" w:rsidRPr="00E12058" w:rsidRDefault="00E12058" w:rsidP="00CB575C">
      <w:pPr>
        <w:widowControl w:val="0"/>
        <w:numPr>
          <w:ilvl w:val="0"/>
          <w:numId w:val="8"/>
        </w:numPr>
        <w:tabs>
          <w:tab w:val="left" w:pos="1114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85" w:name="bookmark113"/>
      <w:bookmarkEnd w:id="85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доводит полученные сведения до членов комиссии, заслушивает предложения специалистов, членов комиссии и принимает решения по защите населения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, определяет задачи членам комиссии по организации восстановления разрушенного производства и возобновления выпуска продукции в установленных объемах и номенклатуре;</w:t>
      </w:r>
    </w:p>
    <w:p w14:paraId="775DD754" w14:textId="71E1549E" w:rsidR="00E12058" w:rsidRPr="00E12058" w:rsidRDefault="00E12058" w:rsidP="00CB575C">
      <w:pPr>
        <w:widowControl w:val="0"/>
        <w:numPr>
          <w:ilvl w:val="0"/>
          <w:numId w:val="8"/>
        </w:numPr>
        <w:tabs>
          <w:tab w:val="left" w:pos="120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86" w:name="bookmark114"/>
      <w:bookmarkEnd w:id="86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докладывает </w:t>
      </w:r>
      <w:r w:rsid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лаве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Городского округа «город Ирбит» Свердловской области 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об обстановке, принимаемых мерах и выполнении работ по организации восстановления разрушенного производства и возобновления выпуска продукции в 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lastRenderedPageBreak/>
        <w:t>установленных объемах и номенклатуре;</w:t>
      </w:r>
    </w:p>
    <w:p w14:paraId="661AA893" w14:textId="77777777" w:rsidR="00E12058" w:rsidRPr="00E12058" w:rsidRDefault="00E12058" w:rsidP="00CB575C">
      <w:pPr>
        <w:widowControl w:val="0"/>
        <w:numPr>
          <w:ilvl w:val="0"/>
          <w:numId w:val="8"/>
        </w:numPr>
        <w:tabs>
          <w:tab w:val="left" w:pos="1210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87" w:name="bookmark115"/>
      <w:bookmarkEnd w:id="87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осуществляет контроль за привлечением необходимых сил и средств к мероприятиям по организации восстановления разрушенного производства и возобновления выпуска продукции в установленных объемах и номенклатуре;</w:t>
      </w:r>
    </w:p>
    <w:p w14:paraId="27C2015F" w14:textId="77777777" w:rsidR="00E12058" w:rsidRPr="00E12058" w:rsidRDefault="00E12058" w:rsidP="00CB575C">
      <w:pPr>
        <w:widowControl w:val="0"/>
        <w:numPr>
          <w:ilvl w:val="0"/>
          <w:numId w:val="8"/>
        </w:numPr>
        <w:tabs>
          <w:tab w:val="left" w:pos="120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88" w:name="bookmark116"/>
      <w:bookmarkEnd w:id="88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координирует работу комиссии по повышению устойчивости функционирования при восстановлении разрушенного производства и возобновлении выпуска продукции в установленных объемах и номенклатуре.</w:t>
      </w:r>
    </w:p>
    <w:p w14:paraId="58BB578D" w14:textId="77777777" w:rsidR="00E12058" w:rsidRPr="00E12058" w:rsidRDefault="00E12058" w:rsidP="00E12058">
      <w:pPr>
        <w:widowControl w:val="0"/>
        <w:tabs>
          <w:tab w:val="left" w:pos="1206"/>
        </w:tabs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</w:p>
    <w:p w14:paraId="261AA559" w14:textId="77777777" w:rsidR="00E12058" w:rsidRPr="00E12058" w:rsidRDefault="00E12058" w:rsidP="00E12058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  <w:bookmarkStart w:id="89" w:name="bookmark117"/>
      <w:bookmarkStart w:id="90" w:name="bookmark118"/>
      <w:bookmarkStart w:id="91" w:name="bookmark119"/>
      <w:r w:rsidRPr="00E12058"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  <w:t>Глава 8. Регламент работы комиссии</w:t>
      </w:r>
      <w:bookmarkEnd w:id="89"/>
      <w:bookmarkEnd w:id="90"/>
      <w:bookmarkEnd w:id="91"/>
    </w:p>
    <w:p w14:paraId="67461B1A" w14:textId="77777777" w:rsidR="00E12058" w:rsidRPr="00E12058" w:rsidRDefault="00E12058" w:rsidP="00E12058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</w:p>
    <w:p w14:paraId="078A9123" w14:textId="5CD8DED0" w:rsidR="00E12058" w:rsidRPr="00E12058" w:rsidRDefault="00016A7B" w:rsidP="00CC7755">
      <w:pPr>
        <w:widowControl w:val="0"/>
        <w:tabs>
          <w:tab w:val="left" w:pos="1172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92" w:name="bookmark120"/>
      <w:bookmarkEnd w:id="92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23</w:t>
      </w:r>
      <w:r w:rsid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 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Комиссия осуществляет свою деятельность в соответствии с ежегодным планом работы, принимаемым на заседании комиссии и утверждаемым председателем комиссии.</w:t>
      </w:r>
    </w:p>
    <w:p w14:paraId="69EE9346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Плановые заседания комиссии проводятся не реже двух раз в год, при чрезвычайных ситуациях или в иных случаях - по решению председателя комиссии.</w:t>
      </w:r>
    </w:p>
    <w:p w14:paraId="0094E10A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Заседание комиссии проводит председатель комиссии или по его поручению заместитель председателя комиссии.</w:t>
      </w:r>
    </w:p>
    <w:p w14:paraId="6A89F2BB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Заседание комиссии считается правомочным, если на нем присутствует не менее двух третей членов комиссии.</w:t>
      </w:r>
    </w:p>
    <w:p w14:paraId="4931CF51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Члены комиссии принимают участие в заседаниях комиссии без права замены.</w:t>
      </w:r>
    </w:p>
    <w:p w14:paraId="16EB4480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При отсутствии возможности принять участие в заседании комиссии член комиссии не позднее, чем за сутки до начала заседания представляет председателю комиссии докладную записку о причинах отсутствия.</w:t>
      </w:r>
    </w:p>
    <w:p w14:paraId="5AAF8F75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 случае отсутствия на заседании комиссии член комиссии имеет право представить свое мнение по рассматриваемым вопросам в письменной форме.</w:t>
      </w:r>
    </w:p>
    <w:p w14:paraId="1C1F54BF" w14:textId="3DD38413" w:rsidR="00E12058" w:rsidRPr="00E12058" w:rsidRDefault="00016A7B" w:rsidP="00CC7755">
      <w:pPr>
        <w:widowControl w:val="0"/>
        <w:tabs>
          <w:tab w:val="left" w:pos="118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93" w:name="bookmark121"/>
      <w:bookmarkEnd w:id="93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24</w:t>
      </w:r>
      <w:r w:rsid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 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Подготовка материалов к заседанию комиссии осуществляется организациями, к сфере ведения которых относятся вопросы, включенные в повестку заседания комиссии.</w:t>
      </w:r>
    </w:p>
    <w:p w14:paraId="7902E3AC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Материалы к заседанию комиссии должны быть представлены секретарю комиссии не позднее, чем за 5 рабочих дней до даты проведения заседания комиссии.</w:t>
      </w:r>
    </w:p>
    <w:p w14:paraId="7EE537D7" w14:textId="15CE3AA5" w:rsidR="00E12058" w:rsidRPr="00E12058" w:rsidRDefault="00016A7B" w:rsidP="00016A7B">
      <w:pPr>
        <w:widowControl w:val="0"/>
        <w:tabs>
          <w:tab w:val="left" w:pos="1177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94" w:name="bookmark122"/>
      <w:bookmarkEnd w:id="94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25</w:t>
      </w:r>
      <w:r w:rsid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 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Решения комиссии принимаются простым большинством голосов присутствующих на заседании членов комиссии, включая председателя комиссии, заместителя председателя комиссии и секретаря комиссии. В случае равенства голосов решающим является голос председательствующего на заседании комиссии.</w:t>
      </w:r>
    </w:p>
    <w:p w14:paraId="3A9C24C6" w14:textId="3C3EE4DD" w:rsidR="00E12058" w:rsidRPr="00E12058" w:rsidRDefault="00016A7B" w:rsidP="00CC7755">
      <w:pPr>
        <w:widowControl w:val="0"/>
        <w:tabs>
          <w:tab w:val="left" w:pos="1177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95" w:name="bookmark123"/>
      <w:bookmarkEnd w:id="95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26</w:t>
      </w:r>
      <w:r w:rsid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 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Решения комиссии оформляются протоколом заседания комиссии, который подписывается председательствующим на заседании комиссии.</w:t>
      </w:r>
    </w:p>
    <w:p w14:paraId="133B888A" w14:textId="5D924FA0" w:rsidR="00E12058" w:rsidRPr="00E12058" w:rsidRDefault="00016A7B" w:rsidP="00CC7755">
      <w:pPr>
        <w:widowControl w:val="0"/>
        <w:tabs>
          <w:tab w:val="left" w:pos="1177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96" w:name="bookmark124"/>
      <w:bookmarkEnd w:id="96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27</w:t>
      </w:r>
      <w:r w:rsid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 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Решения комиссии доводятся до органов местного самоуправления, руководителей организаций и обязательны для исполнения.</w:t>
      </w:r>
    </w:p>
    <w:p w14:paraId="6DF1C9FB" w14:textId="6831F08D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В соответствии с решением комиссии при необходимости подготавливаются предложения о разработке постановлений и распоряжений Главы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</w:t>
      </w:r>
    </w:p>
    <w:p w14:paraId="494815E3" w14:textId="5342F0C9" w:rsidR="00E12058" w:rsidRPr="00E12058" w:rsidRDefault="00016A7B" w:rsidP="00311B09">
      <w:pPr>
        <w:widowControl w:val="0"/>
        <w:tabs>
          <w:tab w:val="left" w:pos="1167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97" w:name="bookmark125"/>
      <w:bookmarkEnd w:id="97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28</w:t>
      </w:r>
      <w:r w:rsidR="00CC7755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 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Организационно-техническое обеспечение деятельности комиссии осуществляется </w:t>
      </w:r>
      <w:bookmarkStart w:id="98" w:name="bookmark127"/>
      <w:bookmarkStart w:id="99" w:name="bookmark128"/>
      <w:bookmarkStart w:id="100" w:name="bookmark129"/>
      <w:r w:rsid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отделом гражданской защиты и общественной безопасности администрации </w:t>
      </w:r>
      <w:r w:rsidR="00CF3F97" w:rsidRPr="0094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</w:t>
      </w:r>
    </w:p>
    <w:p w14:paraId="6D7C7C9B" w14:textId="77777777" w:rsidR="00E12058" w:rsidRPr="00E12058" w:rsidRDefault="00E12058" w:rsidP="00E12058">
      <w:pPr>
        <w:keepNext/>
        <w:keepLines/>
        <w:widowControl w:val="0"/>
        <w:tabs>
          <w:tab w:val="left" w:pos="1167"/>
        </w:tabs>
        <w:suppressAutoHyphens/>
        <w:spacing w:after="0" w:line="240" w:lineRule="auto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</w:p>
    <w:p w14:paraId="5BC529AA" w14:textId="77777777" w:rsidR="00E12058" w:rsidRPr="00E12058" w:rsidRDefault="00E12058" w:rsidP="00E12058">
      <w:pPr>
        <w:keepNext/>
        <w:keepLines/>
        <w:widowControl w:val="0"/>
        <w:tabs>
          <w:tab w:val="left" w:pos="1167"/>
        </w:tabs>
        <w:suppressAutoHyphens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  <w:t>Глава 9. Организация работы рабочих групп комиссии</w:t>
      </w:r>
      <w:bookmarkEnd w:id="98"/>
      <w:bookmarkEnd w:id="99"/>
      <w:bookmarkEnd w:id="100"/>
    </w:p>
    <w:p w14:paraId="35DC3334" w14:textId="77777777" w:rsidR="00E12058" w:rsidRPr="00E12058" w:rsidRDefault="00E12058" w:rsidP="00E12058">
      <w:pPr>
        <w:keepNext/>
        <w:keepLines/>
        <w:widowControl w:val="0"/>
        <w:tabs>
          <w:tab w:val="left" w:pos="1167"/>
        </w:tabs>
        <w:suppressAutoHyphens/>
        <w:spacing w:after="0" w:line="240" w:lineRule="auto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</w:p>
    <w:p w14:paraId="5BA52090" w14:textId="222774EA" w:rsidR="00E12058" w:rsidRPr="00E12058" w:rsidRDefault="00016A7B" w:rsidP="00016A7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01" w:name="bookmark130"/>
      <w:bookmarkEnd w:id="101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29. 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Комиссия формируется из руководящего состава и специалистов 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lastRenderedPageBreak/>
        <w:t xml:space="preserve">соответствующих отраслевых (функциональных) органов, структурных подразделений администрации </w:t>
      </w:r>
      <w:r w:rsidR="00CF3F97" w:rsidRPr="0094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с привлечением специалистов организаций, осуществляющих свою деятельность на территории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. При назначении новых лиц на должности, последние исполняют обязанности члена комиссии. </w:t>
      </w:r>
    </w:p>
    <w:p w14:paraId="68DF29DF" w14:textId="77777777" w:rsidR="00E12058" w:rsidRPr="00E12058" w:rsidRDefault="00E12058" w:rsidP="00E1205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Из состава комиссии создаются рабочие группы по направлениям деятельности, состоящие из руководителей рабочих групп и членов рабочих групп. </w:t>
      </w:r>
    </w:p>
    <w:p w14:paraId="54564FFD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Решения рабочих групп оформляются протоколами и направляются секретарю комиссии.</w:t>
      </w:r>
    </w:p>
    <w:p w14:paraId="0E47800B" w14:textId="60736061" w:rsidR="00E12058" w:rsidRPr="00E12058" w:rsidRDefault="00016A7B" w:rsidP="00016A7B">
      <w:pPr>
        <w:widowControl w:val="0"/>
        <w:tabs>
          <w:tab w:val="left" w:pos="118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02" w:name="bookmark131"/>
      <w:bookmarkEnd w:id="102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30. 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Комиссия состоит из следующих рабочих групп:</w:t>
      </w:r>
    </w:p>
    <w:p w14:paraId="6807E562" w14:textId="1E195110" w:rsidR="00E12058" w:rsidRPr="009750BF" w:rsidRDefault="00E12058" w:rsidP="00E12058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рабочая группа планирования, учета и</w:t>
      </w:r>
      <w:r w:rsidRP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/>
        </w:rPr>
        <w:t xml:space="preserve"> устойчивого функционирования финансового обеспечения,</w:t>
      </w:r>
      <w:r w:rsidRP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руководитель группы - </w:t>
      </w:r>
      <w:r w:rsidR="00016A7B" w:rsidRP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главный специалист отдела экономического развития администрации Городского округа «город Ирбит» Свердловской области</w:t>
      </w:r>
      <w:r w:rsidRP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;</w:t>
      </w:r>
    </w:p>
    <w:p w14:paraId="473A1290" w14:textId="4E4630C5" w:rsidR="00016A7B" w:rsidRPr="009750BF" w:rsidRDefault="00E12058" w:rsidP="00016A7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рабочая группа по обеспечению устойчивости функционирования систем управления, связи и оповещения, руководитель группы – </w:t>
      </w:r>
      <w:r w:rsidR="00016A7B" w:rsidRP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директор муниципального казенного учреждения Городского округа «город Ирбит» Свердловской области «Центр общественной безопасности»;</w:t>
      </w:r>
    </w:p>
    <w:p w14:paraId="57B51D9F" w14:textId="115C76CC" w:rsidR="00016A7B" w:rsidRPr="009750BF" w:rsidRDefault="00E12058" w:rsidP="00016A7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рабочая группа по обеспечению устойчивости функционирования систем здравоохранения и социальной сферы, руководитель группы </w:t>
      </w:r>
      <w:r w:rsidR="00827A20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–</w:t>
      </w:r>
      <w:r w:rsidRP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</w:t>
      </w:r>
      <w:r w:rsidR="00827A20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первый </w:t>
      </w:r>
      <w:r w:rsidR="00016A7B" w:rsidRP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заместитель главы администрации города Городского округа «город Ирбит» Свердловской области;</w:t>
      </w:r>
    </w:p>
    <w:p w14:paraId="1B850834" w14:textId="07FC79BC" w:rsidR="00016A7B" w:rsidRPr="009750BF" w:rsidRDefault="00E12058" w:rsidP="00016A7B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рабочая группа по обеспечению устойчивости функционирования топли</w:t>
      </w:r>
      <w:r w:rsidR="00622801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вно - энергетического комплекса, </w:t>
      </w:r>
      <w:r w:rsidRP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жи</w:t>
      </w:r>
      <w:r w:rsidR="00622801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лищно-коммунального хозяйства и </w:t>
      </w:r>
      <w:r w:rsidR="004C3F69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функционирования </w:t>
      </w:r>
      <w:r w:rsidR="00622801" w:rsidRPr="00622801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транспортной системы</w:t>
      </w:r>
      <w:r w:rsidR="00622801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,</w:t>
      </w:r>
      <w:r w:rsidRP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руководитель группы –</w:t>
      </w:r>
      <w:r w:rsidRPr="009750BF">
        <w:rPr>
          <w:rFonts w:ascii="Liberation Serif" w:eastAsia="DejaVu Sans" w:hAnsi="Liberation Serif" w:cs="Times New Roman"/>
          <w:color w:val="000000"/>
          <w:kern w:val="2"/>
          <w:sz w:val="26"/>
          <w:szCs w:val="26"/>
        </w:rPr>
        <w:t xml:space="preserve"> </w:t>
      </w:r>
      <w:r w:rsidR="00016A7B" w:rsidRPr="009750BF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начальник отдела городского хозяйства администрации Городского округа «город Ирбит» Свердловской области; </w:t>
      </w:r>
    </w:p>
    <w:p w14:paraId="2A565931" w14:textId="793EEE56" w:rsidR="00E12058" w:rsidRPr="00E12058" w:rsidRDefault="0089313C" w:rsidP="00E12058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>
        <w:rPr>
          <w:rFonts w:ascii="Liberation Serif" w:eastAsia="DejaVu Sans" w:hAnsi="Liberation Serif" w:cs="Times New Roman"/>
          <w:color w:val="000000"/>
          <w:kern w:val="2"/>
          <w:sz w:val="26"/>
          <w:szCs w:val="26"/>
          <w:lang w:bidi="ru-RU"/>
        </w:rPr>
        <w:t>31</w:t>
      </w:r>
      <w:r w:rsidR="00E12058" w:rsidRPr="008569EB">
        <w:rPr>
          <w:rFonts w:ascii="Liberation Serif" w:eastAsia="DejaVu Sans" w:hAnsi="Liberation Serif" w:cs="Times New Roman"/>
          <w:color w:val="000000"/>
          <w:kern w:val="2"/>
          <w:sz w:val="26"/>
          <w:szCs w:val="26"/>
          <w:lang w:bidi="ru-RU"/>
        </w:rPr>
        <w:t xml:space="preserve">. </w:t>
      </w:r>
      <w:r w:rsidR="00E12058" w:rsidRPr="008569E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Основные функции рабочих групп:</w:t>
      </w:r>
    </w:p>
    <w:p w14:paraId="4DA864EC" w14:textId="2D1A8465" w:rsidR="00E12058" w:rsidRPr="008569EB" w:rsidRDefault="00E12058" w:rsidP="00E12058">
      <w:pPr>
        <w:widowControl w:val="0"/>
        <w:tabs>
          <w:tab w:val="left" w:pos="1068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03" w:name="bookmark133"/>
      <w:bookmarkEnd w:id="103"/>
      <w:r w:rsidRPr="008569E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1) </w:t>
      </w:r>
      <w:r w:rsidR="008569EB" w:rsidRPr="008569E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обеспечение планирования, </w:t>
      </w:r>
      <w:r w:rsidRPr="008569E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учет</w:t>
      </w:r>
      <w:r w:rsidR="008569EB" w:rsidRPr="008569E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а и устойчивого функционирования финансового обеспечения</w:t>
      </w:r>
      <w:r w:rsidRPr="008569EB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:</w:t>
      </w:r>
    </w:p>
    <w:p w14:paraId="50348D72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планирование и координация разработки и проведения мероприятий по повышению устойчивости функционирования;</w:t>
      </w:r>
    </w:p>
    <w:p w14:paraId="0B2334D8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определение возможных потерь среди гражданского персонала, возможных разрушений объектов защиты гражданского персонала и обеспечения его жизнедеятельности, основных производственных фондов организаций, путей восстановления (поддержания) объемов производства при возникновении чрезвычайных ситуаций в мирное и военное время;</w:t>
      </w:r>
    </w:p>
    <w:p w14:paraId="60AF018F" w14:textId="18E34C84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рассмотрение предложений рабочих групп по повышению устойчивости функционирования по своим направлениям деятельности, обобщение и представление их на заседания комиссии и в администрацию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;</w:t>
      </w:r>
    </w:p>
    <w:p w14:paraId="34DBA28B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рассмотрение исследовательских работ по вопросам устойчивости функционирования;</w:t>
      </w:r>
    </w:p>
    <w:p w14:paraId="68F76EEF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оценка реализации организациями мероприятий по повышению устойчивости функционирования;</w:t>
      </w:r>
    </w:p>
    <w:p w14:paraId="7767A8C1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выполнение других поручений по указанию председателя комиссии;</w:t>
      </w:r>
    </w:p>
    <w:p w14:paraId="5EC1DD76" w14:textId="00594503" w:rsidR="00E12058" w:rsidRPr="00E12058" w:rsidRDefault="00E12058" w:rsidP="00CB575C">
      <w:pPr>
        <w:widowControl w:val="0"/>
        <w:numPr>
          <w:ilvl w:val="0"/>
          <w:numId w:val="12"/>
        </w:numPr>
        <w:tabs>
          <w:tab w:val="left" w:pos="284"/>
          <w:tab w:val="left" w:pos="1068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04" w:name="bookmark134"/>
      <w:bookmarkEnd w:id="104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обеспечение устойчивости функционирования систем управления, связи и оповещения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:</w:t>
      </w:r>
    </w:p>
    <w:p w14:paraId="4E59E0B1" w14:textId="4EB82BB5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разработка, планирование и осуществление мероприятий по поддержанию устойчивости функционирования систем управления, связи и оповещения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Городского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lastRenderedPageBreak/>
        <w:t>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в повседневных условиях, а также при возникновении чрезвычайных ситуаций в мирное и военное время;</w:t>
      </w:r>
    </w:p>
    <w:p w14:paraId="690DC48F" w14:textId="4B822669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определение возможных разрушений систем управления, связи и оповещения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Городского округа «город Ирбит» Свердловской области 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и отдельных их элементов при возникновении чрезвычайных ситуаций в мирное и военное время, а также способности дублирующих систем обеспечить управление экономикой при выходе из строя основных систем управления, связи и оповещения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;</w:t>
      </w:r>
    </w:p>
    <w:p w14:paraId="503A8F1E" w14:textId="3AAA048E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анализ эффективности выполнения мероприятий по повышению устойчивости функционирования систем управления, связи и оповещения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, в том числе способности дублирующих органов управления обеспечить непрерывное управление организациями при нарушении связи с основными органами управления;</w:t>
      </w:r>
    </w:p>
    <w:p w14:paraId="719164B0" w14:textId="310B6199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анализ готовности системы оповещения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;</w:t>
      </w:r>
    </w:p>
    <w:p w14:paraId="71D09844" w14:textId="53BBC024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подготовка предложений по повышению устойчивости функционирования систем управления, связи и оповещения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;</w:t>
      </w:r>
    </w:p>
    <w:p w14:paraId="6A6E4AEF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выполнение других поручений по указанию председателя комиссии;</w:t>
      </w:r>
    </w:p>
    <w:p w14:paraId="243D91C3" w14:textId="5063EA1E" w:rsidR="00E12058" w:rsidRPr="00E12058" w:rsidRDefault="00E12058" w:rsidP="00CB575C">
      <w:pPr>
        <w:widowControl w:val="0"/>
        <w:numPr>
          <w:ilvl w:val="0"/>
          <w:numId w:val="12"/>
        </w:numPr>
        <w:tabs>
          <w:tab w:val="left" w:pos="284"/>
          <w:tab w:val="left" w:pos="1087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05" w:name="bookmark135"/>
      <w:bookmarkEnd w:id="105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обеспечение устойчивости функционирования систем здравоохранения и социальной сферы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:</w:t>
      </w:r>
    </w:p>
    <w:p w14:paraId="690D9EA2" w14:textId="1F114088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разработка, планирование и осуществление мероприятий по поддержанию устойчивости функционирования систем здравоохранения и социальной сферы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Городского округа «город Ирбит» Свердловской области 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 повседневных условиях, при возникновении чрезвычайных ситуаций в мирное и военное время;</w:t>
      </w:r>
    </w:p>
    <w:p w14:paraId="4A8BA0EA" w14:textId="74420D34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анализ эффективности выполнения мероприятий по повышению устойчивости функционирования систем здравоохранения и социальной сферы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;</w:t>
      </w:r>
    </w:p>
    <w:p w14:paraId="69A918B5" w14:textId="215E0B88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подготовка предложений по повышению устойчивости функционирования систем здравоохранения и социальной сферы </w:t>
      </w:r>
      <w:r w:rsidR="00CF3F97" w:rsidRPr="00CF3F9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;</w:t>
      </w:r>
    </w:p>
    <w:p w14:paraId="1725C095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выполнение других поручений по указанию председателя комиссии;</w:t>
      </w:r>
    </w:p>
    <w:p w14:paraId="2A14BF7F" w14:textId="307188AF" w:rsidR="00E12058" w:rsidRPr="00E12058" w:rsidRDefault="00E12058" w:rsidP="00622801">
      <w:pPr>
        <w:widowControl w:val="0"/>
        <w:numPr>
          <w:ilvl w:val="0"/>
          <w:numId w:val="12"/>
        </w:numPr>
        <w:tabs>
          <w:tab w:val="left" w:pos="1091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06" w:name="bookmark136"/>
      <w:bookmarkStart w:id="107" w:name="bookmark137"/>
      <w:bookmarkEnd w:id="106"/>
      <w:bookmarkEnd w:id="107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обеспечение устойчивости функционирования топ</w:t>
      </w:r>
      <w:r w:rsidR="00622801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ливно-энергетического комплекса, 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жилищно-коммунального хозяйства </w:t>
      </w:r>
      <w:r w:rsidR="00622801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и </w:t>
      </w:r>
      <w:r w:rsidR="00622801" w:rsidRPr="00622801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функционирования транспортной системы </w:t>
      </w:r>
      <w:r w:rsidR="00D54E27" w:rsidRPr="00D54E2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:</w:t>
      </w:r>
    </w:p>
    <w:p w14:paraId="79033C95" w14:textId="259E80D0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разработка, планирование и осуществление мероприятий по поддержанию устойчивости функционирования топливно-энергетического комплекса и жилищно-коммунального хозяйства </w:t>
      </w:r>
      <w:r w:rsidR="00D54E27" w:rsidRPr="00D54E2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Городского округа «город Ирбит» Свердловской области 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 повседневных условиях, при возникновении чрезвычайных ситуаций в мирное и военное время;</w:t>
      </w:r>
    </w:p>
    <w:p w14:paraId="0C380AFB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определение степени устойчивости функционирования элементов и систем электро- и теплоснабжения, газо- и водоснабжения при возникновении чрезвычайных ситуаций в мирное и военное время;</w:t>
      </w:r>
    </w:p>
    <w:p w14:paraId="5D09F38F" w14:textId="00709C3D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определение возможных разрушений систем топливно-энергетического комплекса и жилищно-коммунального хозяйства </w:t>
      </w:r>
      <w:r w:rsidR="00D54E27" w:rsidRPr="00D54E2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Городского округа «город Ирбит» Свердловской области 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и путей их восстановления, а также возможности работы на автономных источниках энергоснабжения при возникновении чрезвычайных ситуаций в мирное и военное время;</w:t>
      </w:r>
    </w:p>
    <w:p w14:paraId="61D18D83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lastRenderedPageBreak/>
        <w:t>анализ возможности работы организаций от автономных источников энергоснабжения;</w:t>
      </w:r>
    </w:p>
    <w:p w14:paraId="3F2ECF41" w14:textId="4744503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анализ эффективности выполнения мероприятий по повышению устойчивости функционирования топливно-энергетического комплекса и жилищно-коммунального хозяйства </w:t>
      </w:r>
      <w:r w:rsidR="00D54E27" w:rsidRPr="00D54E2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;</w:t>
      </w:r>
    </w:p>
    <w:p w14:paraId="01D1C357" w14:textId="5F320284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подготовка предложений по повышению устойчивости функционирования топливно-энергетического комплекса и жилищно-коммунального хозяйства </w:t>
      </w:r>
      <w:r w:rsidR="00D54E27" w:rsidRPr="00D54E2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;</w:t>
      </w:r>
    </w:p>
    <w:p w14:paraId="51A93DFA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08" w:name="bookmark138"/>
      <w:bookmarkStart w:id="109" w:name="bookmark139"/>
      <w:bookmarkEnd w:id="108"/>
      <w:bookmarkEnd w:id="109"/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разработка, планирование и осуществление мероприятий по поддержанию устойчивости функционирования объектов транспорта и транспортных коммуникаций в повседневных условиях, при возникновении чрезвычайных ситуаций в мирное и военное время;</w:t>
      </w:r>
    </w:p>
    <w:p w14:paraId="64BB76F6" w14:textId="26BCEB50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анализ эффективности выполнения мероприятий по повышению устойчивости функционирования транспортной системы </w:t>
      </w:r>
      <w:r w:rsidR="00D54E27" w:rsidRPr="00D54E2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;</w:t>
      </w:r>
    </w:p>
    <w:p w14:paraId="06CF9EBA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определение возможных потерь имеющихся транспортных средств и разрушений транспортных коммуникаций при возникновении чрезвычайных ситуаций в мирное и военное время;</w:t>
      </w:r>
    </w:p>
    <w:p w14:paraId="6608F380" w14:textId="34E2B0E4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подготовка предложений по повышению устойчивости функционирования транспортной системы </w:t>
      </w:r>
      <w:r w:rsidR="00D54E27" w:rsidRPr="00D54E27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;</w:t>
      </w:r>
    </w:p>
    <w:p w14:paraId="3E575763" w14:textId="6D55DEEB" w:rsidR="00E12058" w:rsidRPr="00E12058" w:rsidRDefault="00E12058" w:rsidP="008569EB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выполнение других поручений по указанию председателя комиссии.</w:t>
      </w:r>
    </w:p>
    <w:p w14:paraId="57720036" w14:textId="77777777" w:rsidR="00622801" w:rsidRDefault="00622801" w:rsidP="00E12058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  <w:bookmarkStart w:id="110" w:name="bookmark140"/>
      <w:bookmarkStart w:id="111" w:name="bookmark141"/>
      <w:bookmarkStart w:id="112" w:name="bookmark142"/>
    </w:p>
    <w:p w14:paraId="37C049D5" w14:textId="76C750C1" w:rsidR="00E12058" w:rsidRPr="00E12058" w:rsidRDefault="00E12058" w:rsidP="00E12058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  <w:t>Глава 10. Подготовка членов комиссии</w:t>
      </w:r>
      <w:bookmarkEnd w:id="110"/>
      <w:bookmarkEnd w:id="111"/>
      <w:bookmarkEnd w:id="112"/>
    </w:p>
    <w:p w14:paraId="66DD3FA7" w14:textId="77777777" w:rsidR="00E12058" w:rsidRPr="00E12058" w:rsidRDefault="00E12058" w:rsidP="00E12058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color w:val="000000"/>
          <w:kern w:val="2"/>
          <w:sz w:val="26"/>
          <w:szCs w:val="26"/>
          <w:lang w:eastAsia="ru-RU" w:bidi="ru-RU"/>
        </w:rPr>
      </w:pPr>
    </w:p>
    <w:p w14:paraId="50DFCA40" w14:textId="542691C0" w:rsidR="00E12058" w:rsidRPr="00E12058" w:rsidRDefault="0089313C" w:rsidP="00E12058">
      <w:pPr>
        <w:widowControl w:val="0"/>
        <w:tabs>
          <w:tab w:val="left" w:pos="567"/>
          <w:tab w:val="left" w:pos="709"/>
          <w:tab w:val="left" w:pos="1177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13" w:name="bookmark143"/>
      <w:bookmarkEnd w:id="113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32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. Обучение председателя комиссии, заместителя председателя комиссии и иных членов комиссии в области гражданской обороны осуществляется в рамках единой системы подготовки населения Свердловской области в области гражданской обороны и защиты от чрезвычайных ситуаций природного и техногенного характера и проводится в организациях, имеющих лицензию на осуществление образовательной деятельности по программам дополнительного образования (курсового обучения) в области гражданской обороны.</w:t>
      </w:r>
    </w:p>
    <w:p w14:paraId="345ED843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Курсовое обучение в обязательном порядке проводится с периодичностью не реже 1 раза в 5 лет. Для лиц, впервые включенных в состав комиссии, курсовое обучение в течение первого года работы в составе комиссии является обязательным.</w:t>
      </w:r>
    </w:p>
    <w:p w14:paraId="359B421B" w14:textId="66B2476B" w:rsidR="00E12058" w:rsidRPr="00E12058" w:rsidRDefault="0089313C" w:rsidP="0089313C">
      <w:pPr>
        <w:widowControl w:val="0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bookmarkStart w:id="114" w:name="bookmark144"/>
      <w:bookmarkEnd w:id="114"/>
      <w:r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33. </w:t>
      </w:r>
      <w:r w:rsidR="00E12058"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Подготовка председателя комиссии, заместителя председателя комиссии и иных членов комиссии может осуществляться:</w:t>
      </w:r>
    </w:p>
    <w:p w14:paraId="2043CF64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во время учебно-методических сборов, проводимых по указанию председателя комиссии;</w:t>
      </w:r>
    </w:p>
    <w:p w14:paraId="6477F10A" w14:textId="0DE54390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на командно-штабных учениях и тренировках </w:t>
      </w:r>
      <w:r w:rsidRPr="00665B8C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с </w:t>
      </w:r>
      <w:r w:rsidR="00D54E27" w:rsidRPr="00665B8C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Ирбитским </w:t>
      </w:r>
      <w:r w:rsidR="00665B8C" w:rsidRPr="00665B8C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городским </w:t>
      </w:r>
      <w:r w:rsidR="00D54E27" w:rsidRPr="00665B8C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звеном</w:t>
      </w:r>
      <w:r w:rsidRPr="00665B8C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 xml:space="preserve"> Свердловской подсистемы единой госуда</w:t>
      </w: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рственной системы предупреждения и ликвидации чрезвычайных ситуаций.</w:t>
      </w:r>
    </w:p>
    <w:p w14:paraId="6866F1EF" w14:textId="77777777" w:rsidR="00E12058" w:rsidRPr="00E12058" w:rsidRDefault="00E12058" w:rsidP="00E12058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</w:pPr>
      <w:r w:rsidRPr="00E12058">
        <w:rPr>
          <w:rFonts w:ascii="Liberation Serif" w:eastAsia="Times New Roman" w:hAnsi="Liberation Serif" w:cs="Times New Roman"/>
          <w:color w:val="000000"/>
          <w:kern w:val="2"/>
          <w:sz w:val="26"/>
          <w:szCs w:val="26"/>
          <w:lang w:eastAsia="ru-RU" w:bidi="ru-RU"/>
        </w:rPr>
        <w:t>В ходе командно-штабных учений и тренировок практически отрабатываются вопросы оповещения и сбора комиссии и приведения комиссии в готовность к работе по предназначению.</w:t>
      </w:r>
    </w:p>
    <w:p w14:paraId="505C4DD7" w14:textId="77777777" w:rsidR="00E12058" w:rsidRPr="00E12058" w:rsidRDefault="00E12058" w:rsidP="00E1205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Liberation Serif" w:eastAsia="Courier New" w:hAnsi="Liberation Serif" w:cs="Courier New"/>
          <w:color w:val="000000"/>
          <w:kern w:val="2"/>
          <w:sz w:val="26"/>
          <w:szCs w:val="26"/>
          <w:lang w:eastAsia="ru-RU" w:bidi="ru-RU"/>
        </w:rPr>
      </w:pPr>
      <w:bookmarkStart w:id="115" w:name="bookmark145"/>
      <w:bookmarkEnd w:id="115"/>
      <w:r w:rsidRPr="00E12058">
        <w:rPr>
          <w:rFonts w:ascii="Liberation Serif" w:eastAsia="Courier New" w:hAnsi="Liberation Serif" w:cs="Courier New"/>
          <w:color w:val="000000"/>
          <w:kern w:val="2"/>
          <w:sz w:val="26"/>
          <w:szCs w:val="26"/>
          <w:lang w:eastAsia="ru-RU" w:bidi="ru-RU"/>
        </w:rPr>
        <w:t>Ответственность за планирование, обеспечение и проведение мероприятий по повышению устойчивости функционирования возлагается на председателя комиссии.</w:t>
      </w:r>
    </w:p>
    <w:p w14:paraId="4ED72995" w14:textId="5DE1F6E0" w:rsidR="004E26CC" w:rsidRDefault="004E26CC" w:rsidP="003C42B5">
      <w:pPr>
        <w:suppressAutoHyphens/>
        <w:spacing w:after="0" w:line="240" w:lineRule="auto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773DBDC1" w14:textId="0BDF0207" w:rsidR="00D54E27" w:rsidRPr="00164D39" w:rsidRDefault="00D54E27" w:rsidP="009D3B16">
      <w:pPr>
        <w:suppressAutoHyphens/>
        <w:spacing w:after="0" w:line="240" w:lineRule="auto"/>
        <w:ind w:firstLine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>Приложение № 2</w:t>
      </w:r>
      <w:r w:rsidRPr="00164D39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</w:p>
    <w:p w14:paraId="16A59B2A" w14:textId="77777777" w:rsidR="00D54E27" w:rsidRPr="00164D39" w:rsidRDefault="00D54E27" w:rsidP="009750BF">
      <w:pPr>
        <w:suppressAutoHyphens/>
        <w:spacing w:after="0" w:line="240" w:lineRule="auto"/>
        <w:ind w:left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164D39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к постановлению </w:t>
      </w:r>
      <w:r>
        <w:rPr>
          <w:rFonts w:ascii="Liberation Serif" w:eastAsia="SimSun" w:hAnsi="Liberation Serif" w:cs="Times New Roman"/>
          <w:sz w:val="26"/>
          <w:szCs w:val="26"/>
          <w:lang w:eastAsia="zh-CN"/>
        </w:rPr>
        <w:t>главы</w:t>
      </w:r>
      <w:r w:rsidRPr="00164D39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</w:p>
    <w:p w14:paraId="6C7819C5" w14:textId="77777777" w:rsidR="009750BF" w:rsidRDefault="00D54E27" w:rsidP="009750BF">
      <w:pPr>
        <w:suppressAutoHyphens/>
        <w:spacing w:after="0" w:line="240" w:lineRule="auto"/>
        <w:ind w:left="482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1205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</w:p>
    <w:p w14:paraId="5B9DDD17" w14:textId="0CFF9010" w:rsidR="00D54E27" w:rsidRDefault="00183ED6" w:rsidP="00183ED6">
      <w:pPr>
        <w:spacing w:after="0" w:line="240" w:lineRule="auto"/>
        <w:ind w:firstLine="482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bookmarkStart w:id="116" w:name="_GoBack"/>
      <w:bookmarkEnd w:id="116"/>
      <w:r w:rsidRPr="00E12058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от </w:t>
      </w:r>
      <w:r>
        <w:rPr>
          <w:rFonts w:ascii="Liberation Serif" w:eastAsia="SimSun" w:hAnsi="Liberation Serif" w:cs="Times New Roman"/>
          <w:sz w:val="26"/>
          <w:szCs w:val="26"/>
          <w:lang w:eastAsia="zh-CN"/>
        </w:rPr>
        <w:t>30 марта 2026 года № 41-ПГ</w:t>
      </w:r>
    </w:p>
    <w:p w14:paraId="541F6971" w14:textId="77777777" w:rsidR="009750BF" w:rsidRDefault="009750BF" w:rsidP="00D54E2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49AE4879" w14:textId="398D0542" w:rsidR="00D54E27" w:rsidRPr="00D54E27" w:rsidRDefault="00D54E27" w:rsidP="00D54E2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54E2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СОСТАВ </w:t>
      </w:r>
    </w:p>
    <w:p w14:paraId="1BFB55A3" w14:textId="153C30F5" w:rsidR="00D54E27" w:rsidRDefault="0012025D" w:rsidP="00D54E2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12025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комиссии по комиссии по повышению устойчивости функционирования объектов экономики Городского округа «город Ирбит» Свердловской области</w:t>
      </w:r>
    </w:p>
    <w:p w14:paraId="412EF049" w14:textId="42B15368" w:rsidR="0012025D" w:rsidRDefault="0012025D" w:rsidP="00D54E2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7D99832" w14:textId="77777777" w:rsidR="0012025D" w:rsidRPr="00D54E27" w:rsidRDefault="0012025D" w:rsidP="00D54E2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8008"/>
      </w:tblGrid>
      <w:tr w:rsidR="00D54E27" w:rsidRPr="009750BF" w14:paraId="3A0A61A1" w14:textId="77777777" w:rsidTr="003C42B5">
        <w:tc>
          <w:tcPr>
            <w:tcW w:w="1825" w:type="dxa"/>
            <w:shd w:val="clear" w:color="auto" w:fill="auto"/>
          </w:tcPr>
          <w:p w14:paraId="141101D8" w14:textId="77777777" w:rsidR="00D54E27" w:rsidRPr="009750BF" w:rsidRDefault="00D54E27" w:rsidP="00D54E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Фамилия Имя Отчество</w:t>
            </w:r>
          </w:p>
        </w:tc>
        <w:tc>
          <w:tcPr>
            <w:tcW w:w="8098" w:type="dxa"/>
            <w:shd w:val="clear" w:color="auto" w:fill="auto"/>
          </w:tcPr>
          <w:p w14:paraId="6B8074B6" w14:textId="77777777" w:rsidR="00D54E27" w:rsidRPr="009750BF" w:rsidRDefault="00D54E27" w:rsidP="00D54E2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Должность</w:t>
            </w:r>
          </w:p>
        </w:tc>
      </w:tr>
      <w:tr w:rsidR="00D54E27" w:rsidRPr="009750BF" w14:paraId="5946D30B" w14:textId="77777777" w:rsidTr="003C42B5">
        <w:tc>
          <w:tcPr>
            <w:tcW w:w="1825" w:type="dxa"/>
            <w:shd w:val="clear" w:color="auto" w:fill="auto"/>
          </w:tcPr>
          <w:p w14:paraId="537D7ED5" w14:textId="77777777" w:rsidR="00A05C14" w:rsidRPr="009750BF" w:rsidRDefault="00A05C14" w:rsidP="00A05C1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Тарасова </w:t>
            </w:r>
          </w:p>
          <w:p w14:paraId="10778501" w14:textId="77777777" w:rsidR="00A05C14" w:rsidRPr="009750BF" w:rsidRDefault="00A05C14" w:rsidP="00A05C1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Любовь </w:t>
            </w:r>
          </w:p>
          <w:p w14:paraId="0DC975D0" w14:textId="54361FC0" w:rsidR="00D54E27" w:rsidRPr="009750BF" w:rsidRDefault="00A05C14" w:rsidP="00A05C1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Алексеевна</w:t>
            </w:r>
          </w:p>
        </w:tc>
        <w:tc>
          <w:tcPr>
            <w:tcW w:w="8098" w:type="dxa"/>
            <w:shd w:val="clear" w:color="auto" w:fill="auto"/>
          </w:tcPr>
          <w:p w14:paraId="04B97193" w14:textId="00586173" w:rsidR="00D54E27" w:rsidRPr="009750BF" w:rsidRDefault="009750BF" w:rsidP="009750B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аместитель главы администрации </w:t>
            </w:r>
            <w:r w:rsidR="00A05C14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начальник Финансового управления администрации </w:t>
            </w:r>
            <w:r w:rsidR="00D54E27" w:rsidRPr="009750BF">
              <w:rPr>
                <w:rFonts w:ascii="Liberation Serif" w:eastAsia="Times New Roman" w:hAnsi="Liberation Serif" w:cs="Times New Roman"/>
                <w:color w:val="000000"/>
                <w:kern w:val="2"/>
                <w:sz w:val="26"/>
                <w:szCs w:val="26"/>
                <w:lang w:eastAsia="ru-RU" w:bidi="ru-RU"/>
              </w:rPr>
              <w:t>Городского округа «город Ирбит» Свердловской области</w:t>
            </w:r>
            <w:r w:rsidR="00A05C14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председатель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омиссии</w:t>
            </w:r>
          </w:p>
        </w:tc>
      </w:tr>
      <w:tr w:rsidR="00D54E27" w:rsidRPr="009750BF" w14:paraId="5DC65E5E" w14:textId="77777777" w:rsidTr="003C42B5">
        <w:tc>
          <w:tcPr>
            <w:tcW w:w="1825" w:type="dxa"/>
            <w:shd w:val="clear" w:color="auto" w:fill="auto"/>
          </w:tcPr>
          <w:p w14:paraId="1B819210" w14:textId="77777777" w:rsidR="00A05C14" w:rsidRPr="009750BF" w:rsidRDefault="00A05C14" w:rsidP="00A05C1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Иванова </w:t>
            </w:r>
          </w:p>
          <w:p w14:paraId="64D33B3E" w14:textId="54CD360F" w:rsidR="00D54E27" w:rsidRPr="009750BF" w:rsidRDefault="00A05C14" w:rsidP="00A05C1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Евгения Владимировна</w:t>
            </w:r>
          </w:p>
        </w:tc>
        <w:tc>
          <w:tcPr>
            <w:tcW w:w="8098" w:type="dxa"/>
            <w:shd w:val="clear" w:color="auto" w:fill="auto"/>
          </w:tcPr>
          <w:p w14:paraId="16949936" w14:textId="49635771" w:rsidR="00D54E27" w:rsidRPr="009750BF" w:rsidRDefault="009750BF" w:rsidP="009750B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</w:t>
            </w:r>
            <w:r w:rsidR="00A05C14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ачальник отдела экономического развития администрации Городского округа «город Ирбит» Свердловской области, заместитель председателя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</w:t>
            </w:r>
            <w:r w:rsidR="00A05C14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омиссии</w:t>
            </w:r>
          </w:p>
        </w:tc>
      </w:tr>
      <w:tr w:rsidR="00D54E27" w:rsidRPr="009750BF" w14:paraId="43B48860" w14:textId="77777777" w:rsidTr="003C42B5">
        <w:tc>
          <w:tcPr>
            <w:tcW w:w="1825" w:type="dxa"/>
            <w:shd w:val="clear" w:color="auto" w:fill="auto"/>
          </w:tcPr>
          <w:p w14:paraId="1E1F2D5E" w14:textId="77777777" w:rsidR="00D54E27" w:rsidRPr="009750BF" w:rsidRDefault="00D54E27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Ляпунов </w:t>
            </w:r>
          </w:p>
          <w:p w14:paraId="2D1C343C" w14:textId="77777777" w:rsidR="00D54E27" w:rsidRPr="009750BF" w:rsidRDefault="00D54E27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Вадим </w:t>
            </w:r>
          </w:p>
          <w:p w14:paraId="2E0CA768" w14:textId="77777777" w:rsidR="00D54E27" w:rsidRPr="009750BF" w:rsidRDefault="00D54E27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Витальевич</w:t>
            </w:r>
          </w:p>
        </w:tc>
        <w:tc>
          <w:tcPr>
            <w:tcW w:w="8098" w:type="dxa"/>
            <w:shd w:val="clear" w:color="auto" w:fill="auto"/>
          </w:tcPr>
          <w:p w14:paraId="367F10CE" w14:textId="429154FB" w:rsidR="00D54E27" w:rsidRPr="009750BF" w:rsidRDefault="009750BF" w:rsidP="009750B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ачальник отдела гражданской защиты и общественной безопасности администрации 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 w:bidi="ru-RU"/>
              </w:rPr>
              <w:t>Городского округа «город Ирбит» Свердловской области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, секретарь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омиссии</w:t>
            </w:r>
          </w:p>
        </w:tc>
      </w:tr>
      <w:tr w:rsidR="00D54E27" w:rsidRPr="009750BF" w14:paraId="6874EE24" w14:textId="77777777" w:rsidTr="003C42B5">
        <w:tc>
          <w:tcPr>
            <w:tcW w:w="9923" w:type="dxa"/>
            <w:gridSpan w:val="2"/>
            <w:shd w:val="clear" w:color="auto" w:fill="auto"/>
          </w:tcPr>
          <w:p w14:paraId="7FE0A709" w14:textId="4A8929B3" w:rsidR="00D54E27" w:rsidRPr="009750BF" w:rsidRDefault="00D54E27" w:rsidP="001B0B33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Члены </w:t>
            </w:r>
            <w:r w:rsidR="001B0B3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</w:t>
            </w: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омиссии:</w:t>
            </w:r>
          </w:p>
        </w:tc>
      </w:tr>
      <w:tr w:rsidR="00D54E27" w:rsidRPr="009750BF" w14:paraId="13550155" w14:textId="77777777" w:rsidTr="003C42B5">
        <w:tc>
          <w:tcPr>
            <w:tcW w:w="9923" w:type="dxa"/>
            <w:gridSpan w:val="2"/>
            <w:shd w:val="clear" w:color="auto" w:fill="auto"/>
          </w:tcPr>
          <w:p w14:paraId="68E0CE3E" w14:textId="541CFAA0" w:rsidR="00D54E27" w:rsidRPr="009750BF" w:rsidRDefault="004E26CC" w:rsidP="009750BF">
            <w:pPr>
              <w:keepNext/>
              <w:tabs>
                <w:tab w:val="left" w:pos="3119"/>
              </w:tabs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Рабочая группа планирования, учета и устойчивого функционирования финансового обеспечения</w:t>
            </w:r>
            <w:r w:rsid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D54E27" w:rsidRPr="009750BF" w14:paraId="33FE5D04" w14:textId="77777777" w:rsidTr="003C42B5">
        <w:tc>
          <w:tcPr>
            <w:tcW w:w="1825" w:type="dxa"/>
            <w:shd w:val="clear" w:color="auto" w:fill="auto"/>
          </w:tcPr>
          <w:p w14:paraId="0076075E" w14:textId="77777777" w:rsidR="00CC7755" w:rsidRPr="009750BF" w:rsidRDefault="00CC7755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Дягилева </w:t>
            </w:r>
          </w:p>
          <w:p w14:paraId="6C5B40B9" w14:textId="4B055EF7" w:rsidR="00D54E27" w:rsidRPr="009750BF" w:rsidRDefault="00CC7755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Ольга Александровна</w:t>
            </w:r>
          </w:p>
        </w:tc>
        <w:tc>
          <w:tcPr>
            <w:tcW w:w="8098" w:type="dxa"/>
            <w:shd w:val="clear" w:color="auto" w:fill="auto"/>
          </w:tcPr>
          <w:p w14:paraId="03CEEA47" w14:textId="14CAB5A3" w:rsidR="00D54E27" w:rsidRPr="009750BF" w:rsidRDefault="009750BF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</w:t>
            </w:r>
            <w:r w:rsidR="00CC7755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лавный специалист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отдела экономического развития администрации </w:t>
            </w:r>
            <w:r w:rsidR="00D54E27" w:rsidRPr="009750BF">
              <w:rPr>
                <w:rFonts w:ascii="Liberation Serif" w:eastAsia="Times New Roman" w:hAnsi="Liberation Serif" w:cs="Times New Roman"/>
                <w:color w:val="000000"/>
                <w:kern w:val="2"/>
                <w:sz w:val="26"/>
                <w:szCs w:val="26"/>
                <w:lang w:eastAsia="ru-RU" w:bidi="ru-RU"/>
              </w:rPr>
              <w:t>Городского округа «город Ирбит» Свердловской области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 руководитель рабочей группы</w:t>
            </w:r>
          </w:p>
        </w:tc>
      </w:tr>
      <w:tr w:rsidR="00D54E27" w:rsidRPr="009750BF" w14:paraId="777003A0" w14:textId="77777777" w:rsidTr="003C42B5">
        <w:tc>
          <w:tcPr>
            <w:tcW w:w="1825" w:type="dxa"/>
            <w:shd w:val="clear" w:color="auto" w:fill="auto"/>
          </w:tcPr>
          <w:p w14:paraId="6DAC4395" w14:textId="3D7394E8" w:rsidR="00665B8C" w:rsidRPr="009750BF" w:rsidRDefault="00A96901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Корнеева Надежда Владимировна</w:t>
            </w:r>
          </w:p>
        </w:tc>
        <w:tc>
          <w:tcPr>
            <w:tcW w:w="8098" w:type="dxa"/>
            <w:shd w:val="clear" w:color="auto" w:fill="auto"/>
          </w:tcPr>
          <w:p w14:paraId="04A98C17" w14:textId="73D7E15A" w:rsidR="00D54E27" w:rsidRPr="009750BF" w:rsidRDefault="009750BF" w:rsidP="00D54E27">
            <w:pPr>
              <w:keepNext/>
              <w:tabs>
                <w:tab w:val="left" w:pos="3119"/>
              </w:tabs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едущий специалист отдела экономического развития администрации </w:t>
            </w:r>
            <w:r w:rsidR="00D54E27" w:rsidRPr="009750BF">
              <w:rPr>
                <w:rFonts w:ascii="Liberation Serif" w:eastAsia="Times New Roman" w:hAnsi="Liberation Serif" w:cs="Times New Roman"/>
                <w:color w:val="000000"/>
                <w:kern w:val="2"/>
                <w:sz w:val="26"/>
                <w:szCs w:val="26"/>
                <w:lang w:eastAsia="ru-RU" w:bidi="ru-RU"/>
              </w:rPr>
              <w:t>Городского округа «город Ирбит» Свердловской области</w:t>
            </w:r>
          </w:p>
        </w:tc>
      </w:tr>
      <w:tr w:rsidR="00D54E27" w:rsidRPr="009750BF" w14:paraId="2FE14239" w14:textId="77777777" w:rsidTr="003C42B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8EDB" w14:textId="05F12929" w:rsidR="00D54E27" w:rsidRPr="009750BF" w:rsidRDefault="004E26CC" w:rsidP="009750BF">
            <w:pPr>
              <w:keepNext/>
              <w:tabs>
                <w:tab w:val="left" w:pos="3119"/>
              </w:tabs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Рабочая группа по обеспечению устойчивости функционирования систем управления, связи и оповещения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D54E27" w:rsidRPr="009750BF" w14:paraId="1133FE09" w14:textId="77777777" w:rsidTr="003C42B5"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6564D" w14:textId="77777777" w:rsidR="00D54E27" w:rsidRPr="009750BF" w:rsidRDefault="00D54E27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Сутягин </w:t>
            </w:r>
          </w:p>
          <w:p w14:paraId="4119C0C2" w14:textId="5A1FE895" w:rsidR="00D54E27" w:rsidRPr="009750BF" w:rsidRDefault="00D54E27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Александр Григорьевич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4A4D3" w14:textId="78D5F420" w:rsidR="00D54E27" w:rsidRPr="009750BF" w:rsidRDefault="009750BF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иректор муниципального казенного учреждения </w:t>
            </w:r>
            <w:r w:rsidR="00D54E27" w:rsidRPr="009750BF">
              <w:rPr>
                <w:rFonts w:ascii="Liberation Serif" w:eastAsia="Times New Roman" w:hAnsi="Liberation Serif" w:cs="Times New Roman"/>
                <w:color w:val="000000"/>
                <w:kern w:val="2"/>
                <w:sz w:val="26"/>
                <w:szCs w:val="26"/>
                <w:lang w:eastAsia="ru-RU" w:bidi="ru-RU"/>
              </w:rPr>
              <w:t>Городского округа «город Ирбит» Свердловской области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«Центр общественной безопасности», руководитель рабочей группы</w:t>
            </w:r>
          </w:p>
        </w:tc>
      </w:tr>
      <w:tr w:rsidR="00D54E27" w:rsidRPr="009750BF" w14:paraId="7D06398B" w14:textId="77777777" w:rsidTr="003C42B5">
        <w:tc>
          <w:tcPr>
            <w:tcW w:w="1825" w:type="dxa"/>
            <w:tcBorders>
              <w:top w:val="single" w:sz="4" w:space="0" w:color="auto"/>
            </w:tcBorders>
            <w:shd w:val="clear" w:color="auto" w:fill="auto"/>
          </w:tcPr>
          <w:p w14:paraId="6F5DE762" w14:textId="77777777" w:rsidR="00D54E27" w:rsidRPr="009750BF" w:rsidRDefault="00D54E27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Шумков </w:t>
            </w:r>
          </w:p>
          <w:p w14:paraId="008292DE" w14:textId="77777777" w:rsidR="00D54E27" w:rsidRPr="009750BF" w:rsidRDefault="00D54E27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Евгений </w:t>
            </w:r>
          </w:p>
          <w:p w14:paraId="46CB8A68" w14:textId="60FFE1E7" w:rsidR="00D54E27" w:rsidRPr="009750BF" w:rsidRDefault="00D54E27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8098" w:type="dxa"/>
            <w:tcBorders>
              <w:top w:val="single" w:sz="4" w:space="0" w:color="auto"/>
            </w:tcBorders>
            <w:shd w:val="clear" w:color="auto" w:fill="auto"/>
          </w:tcPr>
          <w:p w14:paraId="09898D81" w14:textId="2F9040CB" w:rsidR="00D54E27" w:rsidRPr="009750BF" w:rsidRDefault="009750BF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аместитель директора муниципального казенного учреждения </w:t>
            </w:r>
            <w:r w:rsidR="00665B8C" w:rsidRPr="009750BF">
              <w:rPr>
                <w:rFonts w:ascii="Liberation Serif" w:eastAsia="Times New Roman" w:hAnsi="Liberation Serif" w:cs="Times New Roman"/>
                <w:color w:val="000000"/>
                <w:kern w:val="2"/>
                <w:sz w:val="26"/>
                <w:szCs w:val="26"/>
                <w:lang w:eastAsia="ru-RU" w:bidi="ru-RU"/>
              </w:rPr>
              <w:t>Городского округа «город Ирбит» Свердловской области</w:t>
            </w:r>
            <w:r w:rsidR="00665B8C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«Центр общественной безопасности» - начальник един</w:t>
            </w:r>
            <w:r w:rsidR="00A05C14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ой дежурно-диспетчерской службы</w:t>
            </w:r>
          </w:p>
        </w:tc>
      </w:tr>
      <w:tr w:rsidR="00D54E27" w:rsidRPr="009750BF" w14:paraId="39346E1D" w14:textId="77777777" w:rsidTr="003C42B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B02D" w14:textId="204CA248" w:rsidR="00D54E27" w:rsidRPr="009750BF" w:rsidRDefault="004E26CC" w:rsidP="009750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Рабочая группа по обеспечению устойчивости функционирования систем здравоохранения и социальной сферы:</w:t>
            </w:r>
          </w:p>
        </w:tc>
      </w:tr>
      <w:tr w:rsidR="00D54E27" w:rsidRPr="009750BF" w14:paraId="125E097A" w14:textId="77777777" w:rsidTr="003C42B5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181E" w14:textId="77777777" w:rsidR="00D54E27" w:rsidRPr="009750BF" w:rsidRDefault="00D54E27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Дерябина </w:t>
            </w:r>
          </w:p>
          <w:p w14:paraId="2CB6F89D" w14:textId="77777777" w:rsidR="00D54E27" w:rsidRPr="009750BF" w:rsidRDefault="00D54E27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Ирина Анатольевна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5DFB" w14:textId="384770F6" w:rsidR="00D54E27" w:rsidRPr="009750BF" w:rsidRDefault="00220F8F" w:rsidP="00AA5BD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</w:t>
            </w:r>
            <w:r w:rsidR="00A9690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ервый</w:t>
            </w:r>
            <w:r w:rsidR="00AA5BD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</w:t>
            </w:r>
            <w:r w:rsidR="00A05C14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аместитель главы администрации </w:t>
            </w:r>
            <w:r w:rsidR="00A05C14" w:rsidRPr="009750BF">
              <w:rPr>
                <w:rFonts w:ascii="Liberation Serif" w:eastAsia="Times New Roman" w:hAnsi="Liberation Serif" w:cs="Times New Roman"/>
                <w:color w:val="000000"/>
                <w:kern w:val="2"/>
                <w:sz w:val="26"/>
                <w:szCs w:val="26"/>
                <w:lang w:eastAsia="ru-RU" w:bidi="ru-RU"/>
              </w:rPr>
              <w:t>Городского округа «город Ирбит» Свердловской области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 руководитель рабочей группы</w:t>
            </w:r>
          </w:p>
        </w:tc>
      </w:tr>
      <w:tr w:rsidR="00D54E27" w:rsidRPr="009750BF" w14:paraId="03D58568" w14:textId="77777777" w:rsidTr="003C42B5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5601" w14:textId="27E7E0AA" w:rsidR="00D54E27" w:rsidRPr="009750BF" w:rsidRDefault="0012025D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Паньков </w:t>
            </w:r>
          </w:p>
          <w:p w14:paraId="21563630" w14:textId="63C4200B" w:rsidR="00D54E27" w:rsidRPr="009750BF" w:rsidRDefault="0012025D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Александр Петрович (по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согласованию)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9068" w14:textId="7E1BA697" w:rsidR="00D54E27" w:rsidRPr="009750BF" w:rsidRDefault="00220F8F" w:rsidP="00D54E2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г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лавный врач государственного автономного учреждения здравоохранения  Свердловской области «Ирбитская центральная городская больница» (по согласованию)</w:t>
            </w:r>
          </w:p>
        </w:tc>
      </w:tr>
      <w:tr w:rsidR="00D54E27" w:rsidRPr="009750BF" w14:paraId="7B38AFEA" w14:textId="77777777" w:rsidTr="003C42B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F683" w14:textId="2DCAFC20" w:rsidR="00D54E27" w:rsidRPr="009750BF" w:rsidRDefault="004E26CC" w:rsidP="00622801">
            <w:pPr>
              <w:keepNext/>
              <w:tabs>
                <w:tab w:val="left" w:pos="3119"/>
              </w:tabs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Рабочая группа по обеспечению устойчивости функционирования топли</w:t>
            </w:r>
            <w:r w:rsidR="0062280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вно - энергетического комплекса, жилищно-коммунального хозяйства и </w:t>
            </w:r>
            <w:r w:rsidR="00622801" w:rsidRPr="0062280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функционирования транспортной системы</w:t>
            </w:r>
          </w:p>
        </w:tc>
      </w:tr>
      <w:tr w:rsidR="00D54E27" w:rsidRPr="009750BF" w14:paraId="62ABDA6A" w14:textId="77777777" w:rsidTr="003C42B5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F1F1" w14:textId="77777777" w:rsidR="00665B8C" w:rsidRPr="009750BF" w:rsidRDefault="00665B8C" w:rsidP="00D54E27">
            <w:pPr>
              <w:keepNext/>
              <w:tabs>
                <w:tab w:val="left" w:pos="3119"/>
              </w:tabs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Гладкова </w:t>
            </w:r>
          </w:p>
          <w:p w14:paraId="689D944E" w14:textId="77777777" w:rsidR="00665B8C" w:rsidRPr="009750BF" w:rsidRDefault="00665B8C" w:rsidP="00D54E27">
            <w:pPr>
              <w:keepNext/>
              <w:tabs>
                <w:tab w:val="left" w:pos="3119"/>
              </w:tabs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Ольга </w:t>
            </w:r>
          </w:p>
          <w:p w14:paraId="48C1AA47" w14:textId="004F6BED" w:rsidR="00D54E27" w:rsidRPr="009750BF" w:rsidRDefault="00665B8C" w:rsidP="00D54E27">
            <w:pPr>
              <w:keepNext/>
              <w:tabs>
                <w:tab w:val="left" w:pos="3119"/>
              </w:tabs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Валерьевна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52D0" w14:textId="51761983" w:rsidR="00D54E27" w:rsidRPr="009750BF" w:rsidRDefault="009750BF" w:rsidP="00D54E27">
            <w:pPr>
              <w:keepNext/>
              <w:tabs>
                <w:tab w:val="left" w:pos="3119"/>
              </w:tabs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ачальник отдела городского хозяйства администрации </w:t>
            </w:r>
            <w:r w:rsidR="00665B8C" w:rsidRPr="009750BF">
              <w:rPr>
                <w:rFonts w:ascii="Liberation Serif" w:eastAsia="Times New Roman" w:hAnsi="Liberation Serif" w:cs="Times New Roman"/>
                <w:color w:val="000000"/>
                <w:kern w:val="2"/>
                <w:sz w:val="26"/>
                <w:szCs w:val="26"/>
                <w:lang w:eastAsia="ru-RU" w:bidi="ru-RU"/>
              </w:rPr>
              <w:t>Городского округа «город Ирбит» Свердловской области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 руководитель рабочей группы</w:t>
            </w:r>
          </w:p>
        </w:tc>
      </w:tr>
      <w:tr w:rsidR="00D54E27" w:rsidRPr="009750BF" w14:paraId="1EE83A89" w14:textId="77777777" w:rsidTr="003C42B5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2BDA" w14:textId="77777777" w:rsidR="00D54E27" w:rsidRPr="009750BF" w:rsidRDefault="00D54E27" w:rsidP="00D54E27">
            <w:pPr>
              <w:keepNext/>
              <w:tabs>
                <w:tab w:val="left" w:pos="3119"/>
              </w:tabs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Мамаева </w:t>
            </w:r>
          </w:p>
          <w:p w14:paraId="339E3CFD" w14:textId="77777777" w:rsidR="00D54E27" w:rsidRPr="009750BF" w:rsidRDefault="00D54E27" w:rsidP="00D54E27">
            <w:pPr>
              <w:keepNext/>
              <w:tabs>
                <w:tab w:val="left" w:pos="3119"/>
              </w:tabs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Светлана Александровна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73E0" w14:textId="1D30A0BF" w:rsidR="00D54E27" w:rsidRPr="009750BF" w:rsidRDefault="009750BF" w:rsidP="00D54E27">
            <w:pPr>
              <w:keepNext/>
              <w:tabs>
                <w:tab w:val="left" w:pos="3119"/>
              </w:tabs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</w:t>
            </w:r>
            <w:r w:rsidR="00D54E27" w:rsidRPr="009750B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едущий специалист отдела городского хозяйства администрации </w:t>
            </w:r>
            <w:r w:rsidR="00891B62" w:rsidRPr="00891B6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</w:p>
        </w:tc>
      </w:tr>
    </w:tbl>
    <w:p w14:paraId="7BEBD889" w14:textId="77777777" w:rsidR="00D54E27" w:rsidRPr="00D54E27" w:rsidRDefault="00D54E27" w:rsidP="00D54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37A262" w14:textId="77777777" w:rsidR="00D54E27" w:rsidRPr="00D54E27" w:rsidRDefault="00D54E27" w:rsidP="00D54E27">
      <w:pPr>
        <w:spacing w:after="0" w:line="240" w:lineRule="auto"/>
        <w:jc w:val="center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3B5D5A13" w14:textId="77777777" w:rsidR="00D54E27" w:rsidRDefault="00D54E27" w:rsidP="00D54E27">
      <w:pPr>
        <w:spacing w:after="0" w:line="240" w:lineRule="auto"/>
        <w:ind w:firstLine="5245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075567E4" w14:textId="77777777" w:rsidR="00D54E27" w:rsidRDefault="00D54E27" w:rsidP="00D54E27">
      <w:pPr>
        <w:spacing w:after="0" w:line="240" w:lineRule="auto"/>
        <w:ind w:firstLine="5245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727F5943" w14:textId="77777777" w:rsidR="00D54E27" w:rsidRDefault="00D54E27" w:rsidP="00D54E27">
      <w:pPr>
        <w:spacing w:after="0" w:line="240" w:lineRule="auto"/>
        <w:ind w:firstLine="5245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1A904B77" w14:textId="77777777" w:rsidR="00D54E27" w:rsidRDefault="00D54E27" w:rsidP="00D54E27">
      <w:pPr>
        <w:spacing w:after="0" w:line="240" w:lineRule="auto"/>
        <w:ind w:firstLine="5245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2CABCBE7" w14:textId="77777777" w:rsidR="00D54E27" w:rsidRDefault="00D54E27" w:rsidP="00D54E27">
      <w:pPr>
        <w:spacing w:after="0" w:line="240" w:lineRule="auto"/>
        <w:ind w:firstLine="5245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55BA352F" w14:textId="77777777" w:rsidR="00D54E27" w:rsidRDefault="00D54E27" w:rsidP="00D54E27">
      <w:pPr>
        <w:spacing w:after="0" w:line="240" w:lineRule="auto"/>
        <w:ind w:firstLine="5245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639724DD" w14:textId="77777777" w:rsidR="00D54E27" w:rsidRDefault="00D54E27" w:rsidP="00D54E27">
      <w:pPr>
        <w:spacing w:after="0" w:line="240" w:lineRule="auto"/>
        <w:ind w:firstLine="5245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386E157E" w14:textId="77777777" w:rsidR="00D54E27" w:rsidRDefault="00D54E27" w:rsidP="00D54E27">
      <w:pPr>
        <w:spacing w:after="0" w:line="240" w:lineRule="auto"/>
        <w:ind w:firstLine="5245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723B4921" w14:textId="77777777" w:rsidR="00D54E27" w:rsidRDefault="00D54E27" w:rsidP="00D54E27">
      <w:pPr>
        <w:spacing w:after="0" w:line="240" w:lineRule="auto"/>
        <w:ind w:firstLine="5245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67716654" w14:textId="77777777" w:rsidR="00D54E27" w:rsidRDefault="00D54E27" w:rsidP="00D54E27">
      <w:pPr>
        <w:spacing w:after="0" w:line="240" w:lineRule="auto"/>
        <w:ind w:firstLine="5245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046FA1BA" w14:textId="77777777" w:rsidR="00D54E27" w:rsidRDefault="00D54E27" w:rsidP="00D54E27">
      <w:pPr>
        <w:spacing w:after="0" w:line="240" w:lineRule="auto"/>
        <w:ind w:firstLine="5245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499BFDB0" w14:textId="77777777" w:rsidR="00D54E27" w:rsidRDefault="00D54E27" w:rsidP="00D54E27">
      <w:pPr>
        <w:spacing w:after="0" w:line="240" w:lineRule="auto"/>
        <w:jc w:val="center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416785DF" w14:textId="77777777" w:rsidR="00D54E27" w:rsidRDefault="00D54E27" w:rsidP="00D54E27">
      <w:pPr>
        <w:spacing w:after="0" w:line="240" w:lineRule="auto"/>
        <w:ind w:firstLine="5245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14:paraId="3B87964D" w14:textId="77777777" w:rsidR="00D54E27" w:rsidRPr="00E12058" w:rsidRDefault="00D54E27" w:rsidP="00D54E27">
      <w:pPr>
        <w:spacing w:after="0" w:line="240" w:lineRule="auto"/>
        <w:ind w:firstLine="5245"/>
        <w:jc w:val="center"/>
        <w:rPr>
          <w:rFonts w:ascii="Liberation Serif" w:eastAsia="Courier New" w:hAnsi="Liberation Serif" w:cs="Courier New"/>
          <w:color w:val="000000"/>
          <w:kern w:val="2"/>
          <w:sz w:val="28"/>
          <w:szCs w:val="28"/>
          <w:lang w:eastAsia="ru-RU" w:bidi="ru-RU"/>
        </w:rPr>
      </w:pPr>
    </w:p>
    <w:sectPr w:rsidR="00D54E27" w:rsidRPr="00E12058" w:rsidSect="003C42B5">
      <w:headerReference w:type="default" r:id="rId10"/>
      <w:pgSz w:w="11909" w:h="16834"/>
      <w:pgMar w:top="851" w:right="710" w:bottom="993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6B9F9" w14:textId="77777777" w:rsidR="00920923" w:rsidRDefault="00920923" w:rsidP="00245639">
      <w:pPr>
        <w:spacing w:after="0" w:line="240" w:lineRule="auto"/>
      </w:pPr>
      <w:r>
        <w:separator/>
      </w:r>
    </w:p>
  </w:endnote>
  <w:endnote w:type="continuationSeparator" w:id="0">
    <w:p w14:paraId="48EC78F2" w14:textId="77777777" w:rsidR="00920923" w:rsidRDefault="00920923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dinPCRus"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A23F2" w14:textId="77777777" w:rsidR="00920923" w:rsidRDefault="00920923" w:rsidP="00245639">
      <w:pPr>
        <w:spacing w:after="0" w:line="240" w:lineRule="auto"/>
      </w:pPr>
      <w:r>
        <w:separator/>
      </w:r>
    </w:p>
  </w:footnote>
  <w:footnote w:type="continuationSeparator" w:id="0">
    <w:p w14:paraId="4BCAB879" w14:textId="77777777" w:rsidR="00920923" w:rsidRDefault="00920923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AC9B3" w14:textId="181ECC14" w:rsidR="00D54E27" w:rsidRDefault="00D54E27">
    <w:pPr>
      <w:pStyle w:val="a3"/>
      <w:jc w:val="center"/>
    </w:pPr>
    <w:r>
      <w:rPr>
        <w:rFonts w:ascii="Liberation Serif" w:hAnsi="Liberation Serif" w:cs="Liberation Serif"/>
        <w:szCs w:val="24"/>
      </w:rPr>
      <w:fldChar w:fldCharType="begin"/>
    </w:r>
    <w:r>
      <w:rPr>
        <w:rFonts w:ascii="Liberation Serif" w:hAnsi="Liberation Serif" w:cs="Liberation Serif"/>
        <w:szCs w:val="24"/>
      </w:rPr>
      <w:instrText xml:space="preserve"> PAGE </w:instrText>
    </w:r>
    <w:r>
      <w:rPr>
        <w:rFonts w:ascii="Liberation Serif" w:hAnsi="Liberation Serif" w:cs="Liberation Serif"/>
        <w:szCs w:val="24"/>
      </w:rPr>
      <w:fldChar w:fldCharType="separate"/>
    </w:r>
    <w:r w:rsidR="00183ED6">
      <w:rPr>
        <w:rFonts w:ascii="Liberation Serif" w:hAnsi="Liberation Serif" w:cs="Liberation Serif"/>
        <w:noProof/>
        <w:szCs w:val="24"/>
      </w:rPr>
      <w:t>14</w:t>
    </w:r>
    <w:r>
      <w:rPr>
        <w:rFonts w:ascii="Liberation Serif" w:hAnsi="Liberation Serif" w:cs="Liberation Serif"/>
        <w:szCs w:val="24"/>
      </w:rPr>
      <w:fldChar w:fldCharType="end"/>
    </w:r>
  </w:p>
  <w:p w14:paraId="2AC8CEA4" w14:textId="77777777" w:rsidR="00D54E27" w:rsidRDefault="00D54E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518"/>
    <w:multiLevelType w:val="hybridMultilevel"/>
    <w:tmpl w:val="945AB616"/>
    <w:lvl w:ilvl="0" w:tplc="EAB6FC80">
      <w:start w:val="20"/>
      <w:numFmt w:val="decimal"/>
      <w:lvlText w:val="%1."/>
      <w:lvlJc w:val="left"/>
      <w:pPr>
        <w:ind w:left="1227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88" w:hanging="360"/>
      </w:pPr>
    </w:lvl>
    <w:lvl w:ilvl="2" w:tplc="0419001B" w:tentative="1">
      <w:start w:val="1"/>
      <w:numFmt w:val="lowerRoman"/>
      <w:lvlText w:val="%3."/>
      <w:lvlJc w:val="right"/>
      <w:pPr>
        <w:ind w:left="1508" w:hanging="180"/>
      </w:pPr>
    </w:lvl>
    <w:lvl w:ilvl="3" w:tplc="0419000F" w:tentative="1">
      <w:start w:val="1"/>
      <w:numFmt w:val="decimal"/>
      <w:lvlText w:val="%4."/>
      <w:lvlJc w:val="left"/>
      <w:pPr>
        <w:ind w:left="2228" w:hanging="360"/>
      </w:pPr>
    </w:lvl>
    <w:lvl w:ilvl="4" w:tplc="04190019" w:tentative="1">
      <w:start w:val="1"/>
      <w:numFmt w:val="lowerLetter"/>
      <w:lvlText w:val="%5."/>
      <w:lvlJc w:val="left"/>
      <w:pPr>
        <w:ind w:left="2948" w:hanging="360"/>
      </w:pPr>
    </w:lvl>
    <w:lvl w:ilvl="5" w:tplc="0419001B" w:tentative="1">
      <w:start w:val="1"/>
      <w:numFmt w:val="lowerRoman"/>
      <w:lvlText w:val="%6."/>
      <w:lvlJc w:val="right"/>
      <w:pPr>
        <w:ind w:left="3668" w:hanging="180"/>
      </w:pPr>
    </w:lvl>
    <w:lvl w:ilvl="6" w:tplc="0419000F" w:tentative="1">
      <w:start w:val="1"/>
      <w:numFmt w:val="decimal"/>
      <w:lvlText w:val="%7."/>
      <w:lvlJc w:val="left"/>
      <w:pPr>
        <w:ind w:left="4388" w:hanging="360"/>
      </w:pPr>
    </w:lvl>
    <w:lvl w:ilvl="7" w:tplc="04190019" w:tentative="1">
      <w:start w:val="1"/>
      <w:numFmt w:val="lowerLetter"/>
      <w:lvlText w:val="%8."/>
      <w:lvlJc w:val="left"/>
      <w:pPr>
        <w:ind w:left="5108" w:hanging="360"/>
      </w:pPr>
    </w:lvl>
    <w:lvl w:ilvl="8" w:tplc="0419001B" w:tentative="1">
      <w:start w:val="1"/>
      <w:numFmt w:val="lowerRoman"/>
      <w:lvlText w:val="%9."/>
      <w:lvlJc w:val="right"/>
      <w:pPr>
        <w:ind w:left="5828" w:hanging="180"/>
      </w:pPr>
    </w:lvl>
  </w:abstractNum>
  <w:abstractNum w:abstractNumId="1">
    <w:nsid w:val="0CC93595"/>
    <w:multiLevelType w:val="multilevel"/>
    <w:tmpl w:val="BD34E988"/>
    <w:lvl w:ilvl="0">
      <w:start w:val="1"/>
      <w:numFmt w:val="decimal"/>
      <w:lvlText w:val="%1)"/>
      <w:lvlJc w:val="left"/>
      <w:rPr>
        <w:rFonts w:ascii="Liberation Serif" w:eastAsia="Times New Roman" w:hAnsi="Liberation Serif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500636"/>
    <w:multiLevelType w:val="multilevel"/>
    <w:tmpl w:val="FA227C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1244F"/>
    <w:multiLevelType w:val="hybridMultilevel"/>
    <w:tmpl w:val="D42677C0"/>
    <w:lvl w:ilvl="0" w:tplc="0419000F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C688E"/>
    <w:multiLevelType w:val="multilevel"/>
    <w:tmpl w:val="9E0239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0D7229"/>
    <w:multiLevelType w:val="hybridMultilevel"/>
    <w:tmpl w:val="7ACAFEDE"/>
    <w:lvl w:ilvl="0" w:tplc="989C1B1C">
      <w:start w:val="34"/>
      <w:numFmt w:val="decimal"/>
      <w:lvlText w:val="%1."/>
      <w:lvlJc w:val="left"/>
      <w:pPr>
        <w:ind w:left="10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3A477A62"/>
    <w:multiLevelType w:val="multilevel"/>
    <w:tmpl w:val="9E96915A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7">
    <w:nsid w:val="3E8524B7"/>
    <w:multiLevelType w:val="multilevel"/>
    <w:tmpl w:val="56E028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321CAB"/>
    <w:multiLevelType w:val="hybridMultilevel"/>
    <w:tmpl w:val="D42677C0"/>
    <w:lvl w:ilvl="0" w:tplc="0419000F">
      <w:start w:val="1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4DA616C3"/>
    <w:multiLevelType w:val="multilevel"/>
    <w:tmpl w:val="FDB4A0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125AB5"/>
    <w:multiLevelType w:val="multilevel"/>
    <w:tmpl w:val="144C19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1B02FE"/>
    <w:multiLevelType w:val="multilevel"/>
    <w:tmpl w:val="E76CC2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A0683A"/>
    <w:multiLevelType w:val="hybridMultilevel"/>
    <w:tmpl w:val="E806CD94"/>
    <w:lvl w:ilvl="0" w:tplc="84EE45AA">
      <w:start w:val="2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7B720BFB"/>
    <w:multiLevelType w:val="hybridMultilevel"/>
    <w:tmpl w:val="10D89AE8"/>
    <w:lvl w:ilvl="0" w:tplc="8F3C536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3"/>
  </w:num>
  <w:num w:numId="10">
    <w:abstractNumId w:val="13"/>
  </w:num>
  <w:num w:numId="11">
    <w:abstractNumId w:val="0"/>
  </w:num>
  <w:num w:numId="12">
    <w:abstractNumId w:val="12"/>
  </w:num>
  <w:num w:numId="13">
    <w:abstractNumId w:val="5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6A7B"/>
    <w:rsid w:val="000175DB"/>
    <w:rsid w:val="00020F60"/>
    <w:rsid w:val="0002107D"/>
    <w:rsid w:val="0002138E"/>
    <w:rsid w:val="00022C16"/>
    <w:rsid w:val="00023619"/>
    <w:rsid w:val="00024296"/>
    <w:rsid w:val="0002450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03BE"/>
    <w:rsid w:val="0007122A"/>
    <w:rsid w:val="000716FB"/>
    <w:rsid w:val="00072356"/>
    <w:rsid w:val="0007238B"/>
    <w:rsid w:val="0007261B"/>
    <w:rsid w:val="00072749"/>
    <w:rsid w:val="00072DB0"/>
    <w:rsid w:val="0007369C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0EFE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48D1"/>
    <w:rsid w:val="000F5120"/>
    <w:rsid w:val="000F51A9"/>
    <w:rsid w:val="000F55CB"/>
    <w:rsid w:val="000F6398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2CA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025D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CA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3F1"/>
    <w:rsid w:val="001407D8"/>
    <w:rsid w:val="00141066"/>
    <w:rsid w:val="00141C01"/>
    <w:rsid w:val="0014295D"/>
    <w:rsid w:val="0014396D"/>
    <w:rsid w:val="00144C2A"/>
    <w:rsid w:val="0014524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4D39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502"/>
    <w:rsid w:val="00173945"/>
    <w:rsid w:val="00173D50"/>
    <w:rsid w:val="001742B6"/>
    <w:rsid w:val="0017456A"/>
    <w:rsid w:val="00174D8E"/>
    <w:rsid w:val="0017520D"/>
    <w:rsid w:val="001753C4"/>
    <w:rsid w:val="001759CE"/>
    <w:rsid w:val="00176ABB"/>
    <w:rsid w:val="00177F46"/>
    <w:rsid w:val="001819A8"/>
    <w:rsid w:val="00181AEF"/>
    <w:rsid w:val="00181E5A"/>
    <w:rsid w:val="00181FF7"/>
    <w:rsid w:val="00182EC9"/>
    <w:rsid w:val="00183DA6"/>
    <w:rsid w:val="00183ED6"/>
    <w:rsid w:val="00183F00"/>
    <w:rsid w:val="0018439D"/>
    <w:rsid w:val="001844C4"/>
    <w:rsid w:val="00184D6E"/>
    <w:rsid w:val="00186115"/>
    <w:rsid w:val="00186144"/>
    <w:rsid w:val="00186AD6"/>
    <w:rsid w:val="001873AD"/>
    <w:rsid w:val="00187549"/>
    <w:rsid w:val="0019013D"/>
    <w:rsid w:val="00191218"/>
    <w:rsid w:val="00191392"/>
    <w:rsid w:val="001915B2"/>
    <w:rsid w:val="0019177E"/>
    <w:rsid w:val="001917FA"/>
    <w:rsid w:val="001927C5"/>
    <w:rsid w:val="00193352"/>
    <w:rsid w:val="00194961"/>
    <w:rsid w:val="00194A24"/>
    <w:rsid w:val="00195784"/>
    <w:rsid w:val="00195C30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0B6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0B33"/>
    <w:rsid w:val="001B13BB"/>
    <w:rsid w:val="001B15AB"/>
    <w:rsid w:val="001B1EB6"/>
    <w:rsid w:val="001B2C21"/>
    <w:rsid w:val="001B4760"/>
    <w:rsid w:val="001B4EA2"/>
    <w:rsid w:val="001B59D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0C1"/>
    <w:rsid w:val="001C7B6B"/>
    <w:rsid w:val="001D0969"/>
    <w:rsid w:val="001D109A"/>
    <w:rsid w:val="001D20A1"/>
    <w:rsid w:val="001D24DD"/>
    <w:rsid w:val="001D2A4F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6B27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25A9"/>
    <w:rsid w:val="002133C6"/>
    <w:rsid w:val="002142A7"/>
    <w:rsid w:val="00214B2C"/>
    <w:rsid w:val="002151FC"/>
    <w:rsid w:val="00215411"/>
    <w:rsid w:val="00216C47"/>
    <w:rsid w:val="0021777B"/>
    <w:rsid w:val="00220396"/>
    <w:rsid w:val="00220F8F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290A"/>
    <w:rsid w:val="00233030"/>
    <w:rsid w:val="00233971"/>
    <w:rsid w:val="00235107"/>
    <w:rsid w:val="002354E3"/>
    <w:rsid w:val="00236861"/>
    <w:rsid w:val="00236F88"/>
    <w:rsid w:val="0023703F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0B58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04E"/>
    <w:rsid w:val="00281214"/>
    <w:rsid w:val="002815D9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08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921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B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39EB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0A0"/>
    <w:rsid w:val="002E258E"/>
    <w:rsid w:val="002E261E"/>
    <w:rsid w:val="002E2628"/>
    <w:rsid w:val="002E38CC"/>
    <w:rsid w:val="002E4DD3"/>
    <w:rsid w:val="002E5212"/>
    <w:rsid w:val="002E5926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B09"/>
    <w:rsid w:val="00311C2B"/>
    <w:rsid w:val="003127BF"/>
    <w:rsid w:val="00312835"/>
    <w:rsid w:val="00312E47"/>
    <w:rsid w:val="0031350B"/>
    <w:rsid w:val="00313BBD"/>
    <w:rsid w:val="00314A24"/>
    <w:rsid w:val="00315E45"/>
    <w:rsid w:val="00317A3A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79C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C13"/>
    <w:rsid w:val="00371E89"/>
    <w:rsid w:val="003725D0"/>
    <w:rsid w:val="003728BD"/>
    <w:rsid w:val="00372CDC"/>
    <w:rsid w:val="0037353D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685"/>
    <w:rsid w:val="003A090E"/>
    <w:rsid w:val="003A244B"/>
    <w:rsid w:val="003A362F"/>
    <w:rsid w:val="003A3823"/>
    <w:rsid w:val="003A39FE"/>
    <w:rsid w:val="003A4573"/>
    <w:rsid w:val="003A4B01"/>
    <w:rsid w:val="003A4EF1"/>
    <w:rsid w:val="003A56A4"/>
    <w:rsid w:val="003A5C9F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16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224C"/>
    <w:rsid w:val="003C3121"/>
    <w:rsid w:val="003C41B9"/>
    <w:rsid w:val="003C42B5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1ED9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CFB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994"/>
    <w:rsid w:val="00401FB5"/>
    <w:rsid w:val="0040313A"/>
    <w:rsid w:val="00403359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5513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23D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7E1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67BDA"/>
    <w:rsid w:val="004704A3"/>
    <w:rsid w:val="0047072D"/>
    <w:rsid w:val="00470B5E"/>
    <w:rsid w:val="00470BB3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1728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3A67"/>
    <w:rsid w:val="004B3BD3"/>
    <w:rsid w:val="004B4425"/>
    <w:rsid w:val="004B5A1C"/>
    <w:rsid w:val="004B7D5F"/>
    <w:rsid w:val="004C23B4"/>
    <w:rsid w:val="004C2B7E"/>
    <w:rsid w:val="004C3032"/>
    <w:rsid w:val="004C3F69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6CC"/>
    <w:rsid w:val="004E2BB4"/>
    <w:rsid w:val="004E346F"/>
    <w:rsid w:val="004E3651"/>
    <w:rsid w:val="004E371C"/>
    <w:rsid w:val="004E4550"/>
    <w:rsid w:val="004E52F3"/>
    <w:rsid w:val="004E56AD"/>
    <w:rsid w:val="004E5EDE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110B"/>
    <w:rsid w:val="0050274E"/>
    <w:rsid w:val="00502E4F"/>
    <w:rsid w:val="0050314D"/>
    <w:rsid w:val="005032FC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5E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B4E"/>
    <w:rsid w:val="00544F9A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3F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2A5"/>
    <w:rsid w:val="005B7554"/>
    <w:rsid w:val="005B79AE"/>
    <w:rsid w:val="005C0721"/>
    <w:rsid w:val="005C0F82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2AE7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5F7C28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16"/>
    <w:rsid w:val="00617B39"/>
    <w:rsid w:val="0062040B"/>
    <w:rsid w:val="0062069D"/>
    <w:rsid w:val="006209EC"/>
    <w:rsid w:val="006213ED"/>
    <w:rsid w:val="00621B63"/>
    <w:rsid w:val="00622001"/>
    <w:rsid w:val="0062211D"/>
    <w:rsid w:val="006226DA"/>
    <w:rsid w:val="00622801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3A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0597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3A46"/>
    <w:rsid w:val="00664203"/>
    <w:rsid w:val="006646A9"/>
    <w:rsid w:val="00665B8C"/>
    <w:rsid w:val="00665CD4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2AF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644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58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81B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0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20C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BF1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07C1"/>
    <w:rsid w:val="007717C5"/>
    <w:rsid w:val="00771E88"/>
    <w:rsid w:val="00772135"/>
    <w:rsid w:val="0077233A"/>
    <w:rsid w:val="00772F34"/>
    <w:rsid w:val="0077399F"/>
    <w:rsid w:val="00774348"/>
    <w:rsid w:val="00774858"/>
    <w:rsid w:val="00774C47"/>
    <w:rsid w:val="00774E23"/>
    <w:rsid w:val="00775534"/>
    <w:rsid w:val="00775848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246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062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0B0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4B0"/>
    <w:rsid w:val="007F7C0B"/>
    <w:rsid w:val="00800A4A"/>
    <w:rsid w:val="00800DE3"/>
    <w:rsid w:val="00800EE7"/>
    <w:rsid w:val="00801084"/>
    <w:rsid w:val="008010E8"/>
    <w:rsid w:val="00801228"/>
    <w:rsid w:val="00801EF0"/>
    <w:rsid w:val="00802345"/>
    <w:rsid w:val="0080310A"/>
    <w:rsid w:val="00803340"/>
    <w:rsid w:val="008038D0"/>
    <w:rsid w:val="00803A0D"/>
    <w:rsid w:val="00804DA7"/>
    <w:rsid w:val="00805721"/>
    <w:rsid w:val="00805E0C"/>
    <w:rsid w:val="0080679C"/>
    <w:rsid w:val="00806EB0"/>
    <w:rsid w:val="008071F6"/>
    <w:rsid w:val="008074D3"/>
    <w:rsid w:val="00810B99"/>
    <w:rsid w:val="00810E39"/>
    <w:rsid w:val="00811477"/>
    <w:rsid w:val="00811785"/>
    <w:rsid w:val="0081320F"/>
    <w:rsid w:val="008132B3"/>
    <w:rsid w:val="00813F31"/>
    <w:rsid w:val="00814A98"/>
    <w:rsid w:val="00814BF1"/>
    <w:rsid w:val="00815706"/>
    <w:rsid w:val="00816544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27A20"/>
    <w:rsid w:val="008306D8"/>
    <w:rsid w:val="00831150"/>
    <w:rsid w:val="008326CA"/>
    <w:rsid w:val="00832F81"/>
    <w:rsid w:val="00833CD5"/>
    <w:rsid w:val="00834850"/>
    <w:rsid w:val="00834BBD"/>
    <w:rsid w:val="008356B8"/>
    <w:rsid w:val="00836270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6781"/>
    <w:rsid w:val="008569EB"/>
    <w:rsid w:val="00857505"/>
    <w:rsid w:val="00860704"/>
    <w:rsid w:val="00860FB9"/>
    <w:rsid w:val="00861324"/>
    <w:rsid w:val="00861DE7"/>
    <w:rsid w:val="008643C5"/>
    <w:rsid w:val="00864D86"/>
    <w:rsid w:val="00867691"/>
    <w:rsid w:val="008676C3"/>
    <w:rsid w:val="00867CBA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B62"/>
    <w:rsid w:val="00891D86"/>
    <w:rsid w:val="00892081"/>
    <w:rsid w:val="00892815"/>
    <w:rsid w:val="0089310E"/>
    <w:rsid w:val="0089313C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0C74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081E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923"/>
    <w:rsid w:val="00920E0A"/>
    <w:rsid w:val="00921800"/>
    <w:rsid w:val="00921974"/>
    <w:rsid w:val="00921DE6"/>
    <w:rsid w:val="00922DE0"/>
    <w:rsid w:val="00922FCE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13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081E"/>
    <w:rsid w:val="009413DC"/>
    <w:rsid w:val="009414F1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45F6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0BF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6929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0AA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5DC1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3B1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2BB3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5C14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1D71"/>
    <w:rsid w:val="00A22C32"/>
    <w:rsid w:val="00A233CF"/>
    <w:rsid w:val="00A23414"/>
    <w:rsid w:val="00A23B77"/>
    <w:rsid w:val="00A23E74"/>
    <w:rsid w:val="00A256C1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6DA"/>
    <w:rsid w:val="00A507B2"/>
    <w:rsid w:val="00A50EF6"/>
    <w:rsid w:val="00A512DF"/>
    <w:rsid w:val="00A5311E"/>
    <w:rsid w:val="00A531F9"/>
    <w:rsid w:val="00A536F0"/>
    <w:rsid w:val="00A53F0C"/>
    <w:rsid w:val="00A54373"/>
    <w:rsid w:val="00A54F08"/>
    <w:rsid w:val="00A554B4"/>
    <w:rsid w:val="00A55903"/>
    <w:rsid w:val="00A5649A"/>
    <w:rsid w:val="00A56ACB"/>
    <w:rsid w:val="00A579A4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901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5BDF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0C8"/>
    <w:rsid w:val="00AC2DB7"/>
    <w:rsid w:val="00AC3AA5"/>
    <w:rsid w:val="00AC3AC1"/>
    <w:rsid w:val="00AC3AE7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588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AEE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2E7E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772D6"/>
    <w:rsid w:val="00B8193A"/>
    <w:rsid w:val="00B823D1"/>
    <w:rsid w:val="00B82A02"/>
    <w:rsid w:val="00B84033"/>
    <w:rsid w:val="00B840E5"/>
    <w:rsid w:val="00B8521E"/>
    <w:rsid w:val="00B85CF5"/>
    <w:rsid w:val="00B85E7C"/>
    <w:rsid w:val="00B865E8"/>
    <w:rsid w:val="00B90429"/>
    <w:rsid w:val="00B90951"/>
    <w:rsid w:val="00B90B64"/>
    <w:rsid w:val="00B90DC8"/>
    <w:rsid w:val="00B90F87"/>
    <w:rsid w:val="00B9155C"/>
    <w:rsid w:val="00B91BB0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15E"/>
    <w:rsid w:val="00BD75A3"/>
    <w:rsid w:val="00BE0177"/>
    <w:rsid w:val="00BE04E9"/>
    <w:rsid w:val="00BE08E5"/>
    <w:rsid w:val="00BE112E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6D1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DB2"/>
    <w:rsid w:val="00C12FF4"/>
    <w:rsid w:val="00C13034"/>
    <w:rsid w:val="00C131B0"/>
    <w:rsid w:val="00C1372F"/>
    <w:rsid w:val="00C138D8"/>
    <w:rsid w:val="00C13EC4"/>
    <w:rsid w:val="00C13F4D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D7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23F7"/>
    <w:rsid w:val="00C63475"/>
    <w:rsid w:val="00C63A38"/>
    <w:rsid w:val="00C65907"/>
    <w:rsid w:val="00C65953"/>
    <w:rsid w:val="00C65CB3"/>
    <w:rsid w:val="00C66278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3A99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6D0"/>
    <w:rsid w:val="00C81C77"/>
    <w:rsid w:val="00C82081"/>
    <w:rsid w:val="00C8237C"/>
    <w:rsid w:val="00C8259A"/>
    <w:rsid w:val="00C83C22"/>
    <w:rsid w:val="00C84E31"/>
    <w:rsid w:val="00C85FF8"/>
    <w:rsid w:val="00C86296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2B1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07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BAD"/>
    <w:rsid w:val="00CB3CCD"/>
    <w:rsid w:val="00CB404F"/>
    <w:rsid w:val="00CB40AF"/>
    <w:rsid w:val="00CB41A9"/>
    <w:rsid w:val="00CB4B57"/>
    <w:rsid w:val="00CB4B5D"/>
    <w:rsid w:val="00CB50C3"/>
    <w:rsid w:val="00CB51A1"/>
    <w:rsid w:val="00CB575C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5652"/>
    <w:rsid w:val="00CC5C43"/>
    <w:rsid w:val="00CC6B38"/>
    <w:rsid w:val="00CC6F31"/>
    <w:rsid w:val="00CC727C"/>
    <w:rsid w:val="00CC74D9"/>
    <w:rsid w:val="00CC769C"/>
    <w:rsid w:val="00CC7755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013"/>
    <w:rsid w:val="00CD6CF1"/>
    <w:rsid w:val="00CE02A9"/>
    <w:rsid w:val="00CE03B0"/>
    <w:rsid w:val="00CE0E91"/>
    <w:rsid w:val="00CE13E6"/>
    <w:rsid w:val="00CE147A"/>
    <w:rsid w:val="00CE2CF5"/>
    <w:rsid w:val="00CE302F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BA1"/>
    <w:rsid w:val="00CF3D88"/>
    <w:rsid w:val="00CF3E5E"/>
    <w:rsid w:val="00CF3F97"/>
    <w:rsid w:val="00CF4DE7"/>
    <w:rsid w:val="00CF5201"/>
    <w:rsid w:val="00CF5FEE"/>
    <w:rsid w:val="00CF6760"/>
    <w:rsid w:val="00CF686E"/>
    <w:rsid w:val="00CF7457"/>
    <w:rsid w:val="00CF7575"/>
    <w:rsid w:val="00CF7D0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4CA"/>
    <w:rsid w:val="00D548F9"/>
    <w:rsid w:val="00D5498A"/>
    <w:rsid w:val="00D54E27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2B3D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28DD"/>
    <w:rsid w:val="00DB3656"/>
    <w:rsid w:val="00DB38A5"/>
    <w:rsid w:val="00DB3953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18D9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2058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0387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2FC3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669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6E7D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2A3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7D1"/>
    <w:rsid w:val="00EC4FBD"/>
    <w:rsid w:val="00EC5718"/>
    <w:rsid w:val="00EC639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41C6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667"/>
    <w:rsid w:val="00EF4A04"/>
    <w:rsid w:val="00EF4E8A"/>
    <w:rsid w:val="00EF4F19"/>
    <w:rsid w:val="00EF531E"/>
    <w:rsid w:val="00EF5C25"/>
    <w:rsid w:val="00EF66B7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27A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69CC"/>
    <w:rsid w:val="00F57BEE"/>
    <w:rsid w:val="00F60039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78F4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4F0D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0EE5"/>
    <w:rsid w:val="00FA0F1A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996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0A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20AD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27"/>
  </w:style>
  <w:style w:type="paragraph" w:styleId="1">
    <w:name w:val="heading 1"/>
    <w:basedOn w:val="a"/>
    <w:next w:val="a"/>
    <w:link w:val="10"/>
    <w:rsid w:val="008D0C74"/>
    <w:pPr>
      <w:keepNext/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rsid w:val="008D0C74"/>
    <w:pPr>
      <w:keepNext/>
      <w:suppressAutoHyphens/>
      <w:autoSpaceDE w:val="0"/>
      <w:autoSpaceDN w:val="0"/>
      <w:spacing w:after="0" w:line="240" w:lineRule="auto"/>
      <w:ind w:left="851" w:right="538"/>
      <w:jc w:val="both"/>
      <w:textAlignment w:val="baseline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styleId="3">
    <w:name w:val="heading 3"/>
    <w:basedOn w:val="a"/>
    <w:next w:val="a"/>
    <w:link w:val="30"/>
    <w:rsid w:val="008D0C74"/>
    <w:pPr>
      <w:keepNext/>
      <w:suppressAutoHyphens/>
      <w:autoSpaceDE w:val="0"/>
      <w:autoSpaceDN w:val="0"/>
      <w:spacing w:after="0" w:line="240" w:lineRule="auto"/>
      <w:ind w:right="-1"/>
      <w:jc w:val="right"/>
      <w:textAlignment w:val="baseline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8D0C74"/>
    <w:pPr>
      <w:keepNext/>
      <w:suppressAutoHyphens/>
      <w:autoSpaceDN w:val="0"/>
      <w:spacing w:before="240" w:after="60" w:line="240" w:lineRule="auto"/>
      <w:textAlignment w:val="baseline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rsid w:val="008D0C74"/>
    <w:pPr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rsid w:val="008D0C74"/>
    <w:pPr>
      <w:keepNext/>
      <w:suppressAutoHyphens/>
      <w:autoSpaceDE w:val="0"/>
      <w:autoSpaceDN w:val="0"/>
      <w:spacing w:after="0" w:line="216" w:lineRule="auto"/>
      <w:ind w:left="154" w:right="-108"/>
      <w:jc w:val="center"/>
      <w:textAlignment w:val="baseline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styleId="7">
    <w:name w:val="heading 7"/>
    <w:basedOn w:val="a"/>
    <w:next w:val="a"/>
    <w:link w:val="70"/>
    <w:rsid w:val="008D0C74"/>
    <w:pPr>
      <w:suppressAutoHyphens/>
      <w:autoSpaceDE w:val="0"/>
      <w:autoSpaceDN w:val="0"/>
      <w:spacing w:before="240" w:after="60" w:line="240" w:lineRule="auto"/>
      <w:textAlignment w:val="baseline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styleId="8">
    <w:name w:val="heading 8"/>
    <w:basedOn w:val="a"/>
    <w:next w:val="a"/>
    <w:link w:val="80"/>
    <w:rsid w:val="008D0C74"/>
    <w:pPr>
      <w:keepNext/>
      <w:suppressAutoHyphens/>
      <w:autoSpaceDE w:val="0"/>
      <w:autoSpaceDN w:val="0"/>
      <w:spacing w:after="0" w:line="240" w:lineRule="auto"/>
      <w:ind w:left="-28" w:firstLine="28"/>
      <w:jc w:val="center"/>
      <w:textAlignment w:val="baseline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styleId="9">
    <w:name w:val="heading 9"/>
    <w:basedOn w:val="a"/>
    <w:next w:val="a"/>
    <w:link w:val="90"/>
    <w:rsid w:val="008D0C74"/>
    <w:pPr>
      <w:keepNext/>
      <w:suppressAutoHyphens/>
      <w:autoSpaceDE w:val="0"/>
      <w:autoSpaceDN w:val="0"/>
      <w:spacing w:after="0" w:line="240" w:lineRule="auto"/>
      <w:jc w:val="center"/>
      <w:textAlignment w:val="baseline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45639"/>
  </w:style>
  <w:style w:type="paragraph" w:styleId="a5">
    <w:name w:val="footer"/>
    <w:basedOn w:val="a"/>
    <w:link w:val="a6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5639"/>
  </w:style>
  <w:style w:type="paragraph" w:styleId="a7">
    <w:name w:val="annotation text"/>
    <w:basedOn w:val="a"/>
    <w:link w:val="a8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2">
    <w:name w:val="Body Text 2"/>
    <w:basedOn w:val="a"/>
    <w:link w:val="23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1">
    <w:name w:val="Нет списка3"/>
    <w:next w:val="a2"/>
    <w:semiHidden/>
    <w:unhideWhenUsed/>
    <w:rsid w:val="00C63A38"/>
  </w:style>
  <w:style w:type="table" w:customStyle="1" w:styleId="24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qFormat/>
    <w:rsid w:val="00C63A38"/>
    <w:rPr>
      <w:b/>
      <w:bCs/>
    </w:rPr>
  </w:style>
  <w:style w:type="character" w:customStyle="1" w:styleId="10">
    <w:name w:val="Заголовок 1 Знак"/>
    <w:basedOn w:val="a0"/>
    <w:link w:val="1"/>
    <w:rsid w:val="008D0C74"/>
    <w:rPr>
      <w:rFonts w:ascii="Baltica" w:eastAsia="Baltica" w:hAnsi="Baltica" w:cs="Baltica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0C74"/>
    <w:rPr>
      <w:rFonts w:ascii="Arial" w:eastAsia="Arial" w:hAnsi="Arial" w:cs="Arial"/>
      <w:b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D0C74"/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D0C74"/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D0C74"/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D0C74"/>
    <w:rPr>
      <w:rFonts w:ascii="Baltica" w:eastAsia="Baltica" w:hAnsi="Baltica" w:cs="Baltica"/>
      <w:b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0C74"/>
    <w:rPr>
      <w:rFonts w:ascii="Baltica" w:eastAsia="Baltica" w:hAnsi="Baltica" w:cs="Baltica"/>
      <w:b/>
      <w:sz w:val="24"/>
      <w:szCs w:val="36"/>
      <w:lang w:eastAsia="ru-RU"/>
    </w:rPr>
  </w:style>
  <w:style w:type="character" w:customStyle="1" w:styleId="80">
    <w:name w:val="Заголовок 8 Знак"/>
    <w:basedOn w:val="a0"/>
    <w:link w:val="8"/>
    <w:rsid w:val="008D0C74"/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8D0C74"/>
    <w:rPr>
      <w:rFonts w:ascii="Baltica" w:eastAsia="Baltica" w:hAnsi="Baltica" w:cs="Baltica"/>
      <w:b/>
      <w:sz w:val="24"/>
      <w:szCs w:val="36"/>
      <w:u w:val="single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D0C74"/>
  </w:style>
  <w:style w:type="paragraph" w:customStyle="1" w:styleId="Standard">
    <w:name w:val="Standard"/>
    <w:rsid w:val="008D0C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rsid w:val="008D0C74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a"/>
    <w:rsid w:val="008D0C74"/>
    <w:pPr>
      <w:suppressAutoHyphens/>
      <w:autoSpaceDN w:val="0"/>
      <w:spacing w:after="120" w:line="240" w:lineRule="auto"/>
      <w:textAlignment w:val="baseline"/>
    </w:pPr>
    <w:rPr>
      <w:rFonts w:ascii="Baltica" w:eastAsia="Baltica" w:hAnsi="Baltica" w:cs="Baltica"/>
      <w:sz w:val="24"/>
      <w:szCs w:val="36"/>
      <w:lang w:eastAsia="ru-RU"/>
    </w:rPr>
  </w:style>
  <w:style w:type="paragraph" w:customStyle="1" w:styleId="HeaderandFooter">
    <w:name w:val="Header and Footer"/>
    <w:basedOn w:val="Standard"/>
    <w:rsid w:val="008D0C74"/>
    <w:pPr>
      <w:suppressLineNumbers/>
      <w:tabs>
        <w:tab w:val="center" w:pos="4819"/>
        <w:tab w:val="right" w:pos="9638"/>
      </w:tabs>
    </w:pPr>
  </w:style>
  <w:style w:type="paragraph" w:customStyle="1" w:styleId="61">
    <w:name w:val="заголовок 6"/>
    <w:basedOn w:val="a"/>
    <w:next w:val="a"/>
    <w:rsid w:val="008D0C74"/>
    <w:pPr>
      <w:keepNext/>
      <w:suppressAutoHyphens/>
      <w:autoSpaceDE w:val="0"/>
      <w:autoSpaceDN w:val="0"/>
      <w:spacing w:after="0" w:line="240" w:lineRule="auto"/>
      <w:ind w:left="-57" w:right="-57"/>
      <w:jc w:val="center"/>
      <w:textAlignment w:val="baseline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Textbodyindent">
    <w:name w:val="Text body indent"/>
    <w:basedOn w:val="a"/>
    <w:rsid w:val="008D0C74"/>
    <w:pPr>
      <w:suppressAutoHyphens/>
      <w:autoSpaceDE w:val="0"/>
      <w:autoSpaceDN w:val="0"/>
      <w:spacing w:after="0" w:line="240" w:lineRule="auto"/>
      <w:ind w:left="1701" w:hanging="1701"/>
      <w:jc w:val="both"/>
      <w:textAlignment w:val="baseline"/>
    </w:pPr>
    <w:rPr>
      <w:rFonts w:ascii="Baltica" w:eastAsia="Baltica" w:hAnsi="Baltica" w:cs="Baltica"/>
      <w:sz w:val="28"/>
      <w:szCs w:val="28"/>
      <w:lang w:eastAsia="ru-RU"/>
    </w:rPr>
  </w:style>
  <w:style w:type="paragraph" w:styleId="25">
    <w:name w:val="Body Text Indent 2"/>
    <w:basedOn w:val="a"/>
    <w:link w:val="26"/>
    <w:rsid w:val="008D0C74"/>
    <w:pPr>
      <w:suppressAutoHyphens/>
      <w:autoSpaceDE w:val="0"/>
      <w:autoSpaceDN w:val="0"/>
      <w:spacing w:after="0" w:line="240" w:lineRule="auto"/>
      <w:ind w:left="1701"/>
      <w:jc w:val="both"/>
      <w:textAlignment w:val="baseline"/>
    </w:pPr>
    <w:rPr>
      <w:rFonts w:ascii="Baltica" w:eastAsia="Baltica" w:hAnsi="Baltica" w:cs="Baltica"/>
      <w:b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8D0C74"/>
    <w:rPr>
      <w:rFonts w:ascii="Baltica" w:eastAsia="Baltica" w:hAnsi="Baltica" w:cs="Baltica"/>
      <w:b/>
      <w:sz w:val="28"/>
      <w:szCs w:val="28"/>
      <w:lang w:eastAsia="ru-RU"/>
    </w:rPr>
  </w:style>
  <w:style w:type="paragraph" w:styleId="aff2">
    <w:name w:val="caption"/>
    <w:basedOn w:val="a"/>
    <w:rsid w:val="008D0C74"/>
    <w:pPr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Baltica" w:eastAsia="Baltica" w:hAnsi="Baltica" w:cs="Baltica"/>
      <w:bCs/>
      <w:caps/>
      <w:sz w:val="24"/>
      <w:szCs w:val="36"/>
      <w:lang w:eastAsia="ru-RU"/>
    </w:rPr>
  </w:style>
  <w:style w:type="paragraph" w:styleId="32">
    <w:name w:val="Body Text Indent 3"/>
    <w:basedOn w:val="a"/>
    <w:link w:val="33"/>
    <w:rsid w:val="008D0C74"/>
    <w:pPr>
      <w:suppressAutoHyphens/>
      <w:autoSpaceDE w:val="0"/>
      <w:autoSpaceDN w:val="0"/>
      <w:spacing w:after="0" w:line="240" w:lineRule="auto"/>
      <w:ind w:left="1985" w:hanging="284"/>
      <w:jc w:val="both"/>
      <w:textAlignment w:val="baseline"/>
    </w:pPr>
    <w:rPr>
      <w:rFonts w:ascii="Baltica" w:eastAsia="Baltica" w:hAnsi="Baltica" w:cs="Baltica"/>
      <w:b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8D0C74"/>
    <w:rPr>
      <w:rFonts w:ascii="Baltica" w:eastAsia="Baltica" w:hAnsi="Baltica" w:cs="Baltica"/>
      <w:b/>
      <w:sz w:val="28"/>
      <w:szCs w:val="28"/>
      <w:lang w:eastAsia="ru-RU"/>
    </w:rPr>
  </w:style>
  <w:style w:type="paragraph" w:styleId="aff3">
    <w:name w:val="Block Text"/>
    <w:basedOn w:val="a"/>
    <w:rsid w:val="008D0C74"/>
    <w:pPr>
      <w:suppressAutoHyphens/>
      <w:autoSpaceDE w:val="0"/>
      <w:autoSpaceDN w:val="0"/>
      <w:spacing w:after="0" w:line="240" w:lineRule="auto"/>
      <w:ind w:left="1692" w:right="396" w:hanging="284"/>
      <w:jc w:val="both"/>
      <w:textAlignment w:val="baseline"/>
    </w:pPr>
    <w:rPr>
      <w:rFonts w:ascii="Baltica" w:eastAsia="Baltica" w:hAnsi="Baltica" w:cs="Baltica"/>
      <w:b/>
      <w:color w:val="FF0000"/>
      <w:sz w:val="24"/>
      <w:szCs w:val="36"/>
      <w:lang w:eastAsia="ru-RU"/>
    </w:rPr>
  </w:style>
  <w:style w:type="paragraph" w:customStyle="1" w:styleId="14">
    <w:name w:val="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5">
    <w:name w:val="Обычный1"/>
    <w:rsid w:val="008D0C74"/>
    <w:pPr>
      <w:suppressAutoHyphens/>
      <w:autoSpaceDN w:val="0"/>
      <w:spacing w:after="0" w:line="240" w:lineRule="auto"/>
      <w:textAlignment w:val="baseline"/>
    </w:pPr>
    <w:rPr>
      <w:rFonts w:ascii="Baltica" w:eastAsia="Baltica" w:hAnsi="Baltica" w:cs="Baltica"/>
      <w:sz w:val="20"/>
      <w:szCs w:val="20"/>
      <w:lang w:eastAsia="ru-RU"/>
    </w:rPr>
  </w:style>
  <w:style w:type="paragraph" w:customStyle="1" w:styleId="aff4">
    <w:name w:val="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6">
    <w:name w:val="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5">
    <w:name w:val="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styleId="34">
    <w:name w:val="Body Text 3"/>
    <w:basedOn w:val="a"/>
    <w:link w:val="35"/>
    <w:rsid w:val="008D0C74"/>
    <w:pPr>
      <w:suppressAutoHyphens/>
      <w:overflowPunct w:val="0"/>
      <w:autoSpaceDE w:val="0"/>
      <w:autoSpaceDN w:val="0"/>
      <w:spacing w:after="120" w:line="240" w:lineRule="auto"/>
      <w:ind w:left="283" w:right="-58"/>
      <w:jc w:val="both"/>
      <w:textAlignment w:val="baseline"/>
    </w:pPr>
    <w:rPr>
      <w:rFonts w:ascii="Baltica" w:eastAsia="Baltica" w:hAnsi="Baltica" w:cs="Baltica"/>
      <w:b/>
      <w:sz w:val="28"/>
      <w:szCs w:val="36"/>
      <w:lang w:eastAsia="ru-RU"/>
    </w:rPr>
  </w:style>
  <w:style w:type="character" w:customStyle="1" w:styleId="35">
    <w:name w:val="Основной текст 3 Знак"/>
    <w:basedOn w:val="a0"/>
    <w:link w:val="34"/>
    <w:rsid w:val="008D0C74"/>
    <w:rPr>
      <w:rFonts w:ascii="Baltica" w:eastAsia="Baltica" w:hAnsi="Baltica" w:cs="Baltica"/>
      <w:b/>
      <w:sz w:val="28"/>
      <w:szCs w:val="36"/>
      <w:lang w:eastAsia="ru-RU"/>
    </w:rPr>
  </w:style>
  <w:style w:type="paragraph" w:customStyle="1" w:styleId="17">
    <w:name w:val="Знак Знак Знак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6">
    <w:name w:val="???????"/>
    <w:rsid w:val="008D0C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1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27">
    <w:name w:val="заголовок 2"/>
    <w:basedOn w:val="a"/>
    <w:next w:val="a"/>
    <w:rsid w:val="008D0C74"/>
    <w:pPr>
      <w:keepNext/>
      <w:suppressAutoHyphens/>
      <w:autoSpaceDN w:val="0"/>
      <w:spacing w:after="0" w:line="240" w:lineRule="auto"/>
      <w:jc w:val="center"/>
      <w:textAlignment w:val="baseline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aff7">
    <w:name w:val="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8">
    <w:name w:val="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9">
    <w:name w:val="Знак Знак Знак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9">
    <w:name w:val="Знак Знак Знак Знак Знак Знак Знак Знак Знак1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0">
    <w:name w:val="Знак Знак Знак Знак Знак Знак Знак Знак Знак1 Знак Знак Знак1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1">
    <w:name w:val="Знак Знак Знак Знак Знак Знак Знак Знак Знак1 Знак Знак Знак1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310">
    <w:name w:val="Основной текст 31"/>
    <w:basedOn w:val="a"/>
    <w:rsid w:val="008D0C74"/>
    <w:pPr>
      <w:suppressAutoHyphens/>
      <w:overflowPunct w:val="0"/>
      <w:autoSpaceDE w:val="0"/>
      <w:autoSpaceDN w:val="0"/>
      <w:spacing w:after="120" w:line="240" w:lineRule="auto"/>
      <w:ind w:left="283" w:right="-58"/>
      <w:jc w:val="both"/>
      <w:textAlignment w:val="baseline"/>
    </w:pPr>
    <w:rPr>
      <w:rFonts w:ascii="Baltica" w:eastAsia="Baltica" w:hAnsi="Baltica" w:cs="Baltica"/>
      <w:b/>
      <w:sz w:val="28"/>
      <w:szCs w:val="36"/>
      <w:lang w:eastAsia="ru-RU"/>
    </w:rPr>
  </w:style>
  <w:style w:type="paragraph" w:customStyle="1" w:styleId="BodyText23">
    <w:name w:val="Body Text 23"/>
    <w:basedOn w:val="a"/>
    <w:rsid w:val="008D0C74"/>
    <w:pPr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1a">
    <w:name w:val="Знак Знак Знак1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b">
    <w:name w:val="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a">
    <w:name w:val="Знак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311">
    <w:name w:val="Основной текст 311"/>
    <w:basedOn w:val="a"/>
    <w:rsid w:val="008D0C74"/>
    <w:pPr>
      <w:suppressAutoHyphens/>
      <w:autoSpaceDN w:val="0"/>
      <w:spacing w:after="120" w:line="240" w:lineRule="auto"/>
      <w:textAlignment w:val="baseline"/>
    </w:pPr>
    <w:rPr>
      <w:rFonts w:ascii="Baltica" w:eastAsia="Baltica" w:hAnsi="Baltica" w:cs="Baltica"/>
      <w:b/>
      <w:sz w:val="16"/>
      <w:szCs w:val="16"/>
      <w:lang w:eastAsia="ar-SA"/>
    </w:rPr>
  </w:style>
  <w:style w:type="paragraph" w:customStyle="1" w:styleId="1c">
    <w:name w:val="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d">
    <w:name w:val="Знак Знак Знак1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e">
    <w:name w:val="Знак Знак Знак Знак Знак Знак Знак Знак Знак1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Style5">
    <w:name w:val="Style5"/>
    <w:basedOn w:val="a"/>
    <w:rsid w:val="008D0C74"/>
    <w:pPr>
      <w:widowControl w:val="0"/>
      <w:suppressAutoHyphens/>
      <w:autoSpaceDE w:val="0"/>
      <w:autoSpaceDN w:val="0"/>
      <w:spacing w:after="0" w:line="317" w:lineRule="exact"/>
      <w:ind w:firstLine="557"/>
      <w:jc w:val="both"/>
      <w:textAlignment w:val="baseline"/>
    </w:pPr>
    <w:rPr>
      <w:rFonts w:ascii="Arial Narrow" w:eastAsia="Arial Narrow" w:hAnsi="Arial Narrow" w:cs="Arial Narrow"/>
      <w:sz w:val="24"/>
      <w:szCs w:val="36"/>
      <w:lang w:eastAsia="ru-RU"/>
    </w:rPr>
  </w:style>
  <w:style w:type="paragraph" w:customStyle="1" w:styleId="112">
    <w:name w:val="Знак Знак Знак1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28">
    <w:name w:val="Знак Знак Знак Знак2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3">
    <w:name w:val="Знак Знак Знак Знак Знак Знак Знак Знак Знак1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4">
    <w:name w:val="Знак Знак Знак Знак Знак Знак Знак Знак Знак1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f">
    <w:name w:val="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29">
    <w:name w:val="Знак Знак Знак2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2a">
    <w:name w:val="Знак Знак Знак Знак Знак Знак Знак Знак Знак2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5">
    <w:name w:val="Знак Знак Знак Знак Знак Знак Знак Знак Знак1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10">
    <w:name w:val="Знак Знак Знак Знак Знак Знак Знак Знак Знак1 Знак Знак Знак1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11">
    <w:name w:val="Знак Знак Знак Знак Знак Знак Знак Знак Знак1 Знак Знак Знак1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6">
    <w:name w:val="Знак Знак Знак1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f0">
    <w:name w:val="Знак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7">
    <w:name w:val="Знак1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affb">
    <w:name w:val="Знак Знак Знак Знак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18">
    <w:name w:val="Знак Знак Знак Знак Знак Знак Знак Знак Знак1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f1">
    <w:name w:val="Знак Знак1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51">
    <w:name w:val="Знак5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f2">
    <w:name w:val="Знак Знак1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610">
    <w:name w:val="Основной текст (6)1"/>
    <w:basedOn w:val="a"/>
    <w:rsid w:val="008D0C74"/>
    <w:pPr>
      <w:shd w:val="clear" w:color="auto" w:fill="FFFFFF"/>
      <w:suppressAutoHyphens/>
      <w:autoSpaceDN w:val="0"/>
      <w:spacing w:after="0" w:line="322" w:lineRule="exact"/>
      <w:jc w:val="right"/>
      <w:textAlignment w:val="baseline"/>
    </w:pPr>
    <w:rPr>
      <w:rFonts w:ascii="Baltica" w:eastAsia="Baltica" w:hAnsi="Baltica" w:cs="Baltica"/>
      <w:b/>
      <w:bCs/>
      <w:sz w:val="25"/>
      <w:szCs w:val="25"/>
      <w:lang w:eastAsia="ru-RU"/>
    </w:rPr>
  </w:style>
  <w:style w:type="paragraph" w:customStyle="1" w:styleId="2b">
    <w:name w:val="Основной текст2"/>
    <w:basedOn w:val="a"/>
    <w:rsid w:val="008D0C74"/>
    <w:pPr>
      <w:shd w:val="clear" w:color="auto" w:fill="FFFFFF"/>
      <w:suppressAutoHyphens/>
      <w:autoSpaceDN w:val="0"/>
      <w:spacing w:after="0" w:line="0" w:lineRule="atLeast"/>
      <w:ind w:hanging="580"/>
      <w:jc w:val="both"/>
      <w:textAlignment w:val="baseline"/>
    </w:pPr>
    <w:rPr>
      <w:rFonts w:ascii="Baltica" w:eastAsia="Baltica" w:hAnsi="Baltica" w:cs="Baltica"/>
      <w:sz w:val="23"/>
      <w:szCs w:val="23"/>
      <w:lang w:eastAsia="ru-RU"/>
    </w:rPr>
  </w:style>
  <w:style w:type="paragraph" w:customStyle="1" w:styleId="210">
    <w:name w:val="Основной текст 21"/>
    <w:basedOn w:val="a"/>
    <w:rsid w:val="008D0C74"/>
    <w:pPr>
      <w:suppressAutoHyphens/>
      <w:overflowPunct w:val="0"/>
      <w:autoSpaceDE w:val="0"/>
      <w:autoSpaceDN w:val="0"/>
      <w:spacing w:after="0" w:line="240" w:lineRule="auto"/>
      <w:jc w:val="center"/>
      <w:textAlignment w:val="baseline"/>
    </w:pPr>
    <w:rPr>
      <w:rFonts w:ascii="PaladinPCRus" w:eastAsia="PaladinPCRus" w:hAnsi="PaladinPCRus" w:cs="PaladinPCRus"/>
      <w:sz w:val="20"/>
      <w:szCs w:val="20"/>
      <w:lang w:eastAsia="ru-RU"/>
    </w:rPr>
  </w:style>
  <w:style w:type="paragraph" w:customStyle="1" w:styleId="Style18">
    <w:name w:val="Style18"/>
    <w:basedOn w:val="a"/>
    <w:rsid w:val="008D0C74"/>
    <w:pPr>
      <w:widowControl w:val="0"/>
      <w:suppressAutoHyphens/>
      <w:autoSpaceDE w:val="0"/>
      <w:autoSpaceDN w:val="0"/>
      <w:spacing w:after="0" w:line="245" w:lineRule="exact"/>
      <w:ind w:firstLine="709"/>
      <w:jc w:val="center"/>
      <w:textAlignment w:val="baseline"/>
    </w:pPr>
    <w:rPr>
      <w:rFonts w:ascii="Baltica" w:eastAsia="Baltica" w:hAnsi="Baltica" w:cs="Baltica"/>
      <w:sz w:val="26"/>
      <w:szCs w:val="36"/>
      <w:lang w:eastAsia="ru-RU"/>
    </w:rPr>
  </w:style>
  <w:style w:type="paragraph" w:styleId="affc">
    <w:name w:val="Revision"/>
    <w:rsid w:val="008D0C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8D0C7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color w:val="2B4279"/>
      <w:sz w:val="20"/>
      <w:szCs w:val="20"/>
      <w:lang w:eastAsia="ru-RU"/>
    </w:rPr>
  </w:style>
  <w:style w:type="paragraph" w:customStyle="1" w:styleId="42">
    <w:name w:val="Знак Знак Знак Знак4"/>
    <w:basedOn w:val="a"/>
    <w:rsid w:val="008D0C74"/>
    <w:pPr>
      <w:suppressAutoHyphens/>
      <w:autoSpaceDN w:val="0"/>
      <w:spacing w:after="160" w:line="240" w:lineRule="exact"/>
      <w:textAlignment w:val="baseline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Standard"/>
    <w:rsid w:val="008D0C74"/>
    <w:pPr>
      <w:suppressLineNumbers/>
    </w:pPr>
  </w:style>
  <w:style w:type="paragraph" w:customStyle="1" w:styleId="1f3">
    <w:name w:val="Обычная таблица1"/>
    <w:rsid w:val="008D0C7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Heading">
    <w:name w:val="Table Heading"/>
    <w:basedOn w:val="TableContents"/>
    <w:rsid w:val="008D0C74"/>
    <w:pPr>
      <w:jc w:val="center"/>
    </w:pPr>
    <w:rPr>
      <w:b/>
      <w:bCs/>
    </w:rPr>
  </w:style>
  <w:style w:type="paragraph" w:customStyle="1" w:styleId="Table">
    <w:name w:val="Table"/>
    <w:basedOn w:val="aff2"/>
    <w:rsid w:val="008D0C74"/>
  </w:style>
  <w:style w:type="character" w:customStyle="1" w:styleId="affd">
    <w:name w:val="Основной шрифт"/>
    <w:rsid w:val="008D0C74"/>
  </w:style>
  <w:style w:type="character" w:customStyle="1" w:styleId="affe">
    <w:name w:val="номер страницы"/>
    <w:rsid w:val="008D0C74"/>
  </w:style>
  <w:style w:type="character" w:customStyle="1" w:styleId="FontStyle14">
    <w:name w:val="Font Style14"/>
    <w:rsid w:val="008D0C74"/>
    <w:rPr>
      <w:rFonts w:ascii="Arial Narrow" w:eastAsia="Arial Narrow" w:hAnsi="Arial Narrow" w:cs="Arial Narrow"/>
      <w:sz w:val="26"/>
      <w:szCs w:val="26"/>
    </w:rPr>
  </w:style>
  <w:style w:type="character" w:customStyle="1" w:styleId="afff">
    <w:name w:val="Гипертекстовая ссылка"/>
    <w:rsid w:val="008D0C74"/>
    <w:rPr>
      <w:rFonts w:cs="Times New Roman"/>
      <w:color w:val="106BBE"/>
    </w:rPr>
  </w:style>
  <w:style w:type="character" w:customStyle="1" w:styleId="62">
    <w:name w:val="Основной текст (6)_"/>
    <w:rsid w:val="008D0C74"/>
    <w:rPr>
      <w:b/>
      <w:bCs/>
      <w:sz w:val="25"/>
      <w:szCs w:val="25"/>
      <w:shd w:val="clear" w:color="auto" w:fill="FFFFFF"/>
    </w:rPr>
  </w:style>
  <w:style w:type="character" w:customStyle="1" w:styleId="66">
    <w:name w:val="Основной текст (6)6"/>
    <w:rsid w:val="008D0C74"/>
  </w:style>
  <w:style w:type="character" w:customStyle="1" w:styleId="65">
    <w:name w:val="Основной текст (6)5"/>
    <w:rsid w:val="008D0C74"/>
    <w:rPr>
      <w:b/>
      <w:bCs/>
      <w:sz w:val="25"/>
      <w:szCs w:val="25"/>
      <w:shd w:val="clear" w:color="auto" w:fill="FFFFFF"/>
    </w:rPr>
  </w:style>
  <w:style w:type="character" w:customStyle="1" w:styleId="blk">
    <w:name w:val="blk"/>
    <w:rsid w:val="008D0C74"/>
  </w:style>
  <w:style w:type="character" w:customStyle="1" w:styleId="1f4">
    <w:name w:val="Строгий1"/>
    <w:rsid w:val="008D0C74"/>
    <w:rPr>
      <w:b/>
    </w:rPr>
  </w:style>
  <w:style w:type="character" w:customStyle="1" w:styleId="210pt">
    <w:name w:val="Основной текст (2) + 10 pt"/>
    <w:rsid w:val="008D0C74"/>
    <w:rPr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character" w:customStyle="1" w:styleId="2c">
    <w:name w:val="Знак Знак2"/>
    <w:rsid w:val="008D0C74"/>
    <w:rPr>
      <w:sz w:val="28"/>
      <w:szCs w:val="28"/>
      <w:lang w:val="ru-RU" w:eastAsia="ru-RU" w:bidi="ar-SA"/>
    </w:rPr>
  </w:style>
  <w:style w:type="character" w:customStyle="1" w:styleId="2105pt">
    <w:name w:val="Основной текст (2) + 10;5 pt;Полужирный"/>
    <w:rsid w:val="008D0C7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 w:eastAsia="ru-RU" w:bidi="ru-RU"/>
    </w:rPr>
  </w:style>
  <w:style w:type="character" w:customStyle="1" w:styleId="Internetlink">
    <w:name w:val="Internet link"/>
    <w:rsid w:val="008D0C74"/>
    <w:rPr>
      <w:color w:val="000080"/>
      <w:u w:val="single"/>
    </w:rPr>
  </w:style>
  <w:style w:type="character" w:customStyle="1" w:styleId="DefaultParagraphFont5">
    <w:name w:val="Default Paragraph Font;Знак Знак5"/>
    <w:rsid w:val="008D0C74"/>
  </w:style>
  <w:style w:type="character" w:customStyle="1" w:styleId="NumberingSymbols">
    <w:name w:val="Numbering Symbols"/>
    <w:rsid w:val="008D0C74"/>
  </w:style>
  <w:style w:type="character" w:customStyle="1" w:styleId="Bodytext2">
    <w:name w:val="Body text (2)"/>
    <w:rsid w:val="008D0C7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1f5">
    <w:name w:val="Основной текст Знак1"/>
    <w:basedOn w:val="a0"/>
    <w:rsid w:val="008D0C74"/>
    <w:rPr>
      <w:spacing w:val="-10"/>
      <w:sz w:val="24"/>
      <w:szCs w:val="24"/>
      <w:lang w:eastAsia="zh-CN"/>
    </w:rPr>
  </w:style>
  <w:style w:type="character" w:customStyle="1" w:styleId="211pt16">
    <w:name w:val="Основной текст (2) + 11 pt16"/>
    <w:rsid w:val="008D0C74"/>
    <w:rPr>
      <w:b w:val="0"/>
      <w:bCs w:val="0"/>
      <w:sz w:val="22"/>
      <w:szCs w:val="22"/>
      <w:shd w:val="clear" w:color="auto" w:fill="FFFFFF"/>
    </w:rPr>
  </w:style>
  <w:style w:type="character" w:customStyle="1" w:styleId="211pt">
    <w:name w:val="Основной текст (2) + 11 pt"/>
    <w:rsid w:val="008D0C74"/>
    <w:rPr>
      <w:rFonts w:ascii="Times New Roman" w:eastAsia="Times New Roman" w:hAnsi="Times New Roman" w:cs="Times New Roman"/>
      <w:sz w:val="22"/>
      <w:szCs w:val="22"/>
      <w:u w:val="none"/>
    </w:rPr>
  </w:style>
  <w:style w:type="numbering" w:customStyle="1" w:styleId="Numbering123">
    <w:name w:val="Numbering 123"/>
    <w:basedOn w:val="a2"/>
    <w:rsid w:val="008D0C7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27"/>
  </w:style>
  <w:style w:type="paragraph" w:styleId="1">
    <w:name w:val="heading 1"/>
    <w:basedOn w:val="a"/>
    <w:next w:val="a"/>
    <w:link w:val="10"/>
    <w:rsid w:val="008D0C74"/>
    <w:pPr>
      <w:keepNext/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rsid w:val="008D0C74"/>
    <w:pPr>
      <w:keepNext/>
      <w:suppressAutoHyphens/>
      <w:autoSpaceDE w:val="0"/>
      <w:autoSpaceDN w:val="0"/>
      <w:spacing w:after="0" w:line="240" w:lineRule="auto"/>
      <w:ind w:left="851" w:right="538"/>
      <w:jc w:val="both"/>
      <w:textAlignment w:val="baseline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styleId="3">
    <w:name w:val="heading 3"/>
    <w:basedOn w:val="a"/>
    <w:next w:val="a"/>
    <w:link w:val="30"/>
    <w:rsid w:val="008D0C74"/>
    <w:pPr>
      <w:keepNext/>
      <w:suppressAutoHyphens/>
      <w:autoSpaceDE w:val="0"/>
      <w:autoSpaceDN w:val="0"/>
      <w:spacing w:after="0" w:line="240" w:lineRule="auto"/>
      <w:ind w:right="-1"/>
      <w:jc w:val="right"/>
      <w:textAlignment w:val="baseline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8D0C74"/>
    <w:pPr>
      <w:keepNext/>
      <w:suppressAutoHyphens/>
      <w:autoSpaceDN w:val="0"/>
      <w:spacing w:before="240" w:after="60" w:line="240" w:lineRule="auto"/>
      <w:textAlignment w:val="baseline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rsid w:val="008D0C74"/>
    <w:pPr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rsid w:val="008D0C74"/>
    <w:pPr>
      <w:keepNext/>
      <w:suppressAutoHyphens/>
      <w:autoSpaceDE w:val="0"/>
      <w:autoSpaceDN w:val="0"/>
      <w:spacing w:after="0" w:line="216" w:lineRule="auto"/>
      <w:ind w:left="154" w:right="-108"/>
      <w:jc w:val="center"/>
      <w:textAlignment w:val="baseline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styleId="7">
    <w:name w:val="heading 7"/>
    <w:basedOn w:val="a"/>
    <w:next w:val="a"/>
    <w:link w:val="70"/>
    <w:rsid w:val="008D0C74"/>
    <w:pPr>
      <w:suppressAutoHyphens/>
      <w:autoSpaceDE w:val="0"/>
      <w:autoSpaceDN w:val="0"/>
      <w:spacing w:before="240" w:after="60" w:line="240" w:lineRule="auto"/>
      <w:textAlignment w:val="baseline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styleId="8">
    <w:name w:val="heading 8"/>
    <w:basedOn w:val="a"/>
    <w:next w:val="a"/>
    <w:link w:val="80"/>
    <w:rsid w:val="008D0C74"/>
    <w:pPr>
      <w:keepNext/>
      <w:suppressAutoHyphens/>
      <w:autoSpaceDE w:val="0"/>
      <w:autoSpaceDN w:val="0"/>
      <w:spacing w:after="0" w:line="240" w:lineRule="auto"/>
      <w:ind w:left="-28" w:firstLine="28"/>
      <w:jc w:val="center"/>
      <w:textAlignment w:val="baseline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styleId="9">
    <w:name w:val="heading 9"/>
    <w:basedOn w:val="a"/>
    <w:next w:val="a"/>
    <w:link w:val="90"/>
    <w:rsid w:val="008D0C74"/>
    <w:pPr>
      <w:keepNext/>
      <w:suppressAutoHyphens/>
      <w:autoSpaceDE w:val="0"/>
      <w:autoSpaceDN w:val="0"/>
      <w:spacing w:after="0" w:line="240" w:lineRule="auto"/>
      <w:jc w:val="center"/>
      <w:textAlignment w:val="baseline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45639"/>
  </w:style>
  <w:style w:type="paragraph" w:styleId="a5">
    <w:name w:val="footer"/>
    <w:basedOn w:val="a"/>
    <w:link w:val="a6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5639"/>
  </w:style>
  <w:style w:type="paragraph" w:styleId="a7">
    <w:name w:val="annotation text"/>
    <w:basedOn w:val="a"/>
    <w:link w:val="a8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2">
    <w:name w:val="Body Text 2"/>
    <w:basedOn w:val="a"/>
    <w:link w:val="23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1">
    <w:name w:val="Нет списка3"/>
    <w:next w:val="a2"/>
    <w:semiHidden/>
    <w:unhideWhenUsed/>
    <w:rsid w:val="00C63A38"/>
  </w:style>
  <w:style w:type="table" w:customStyle="1" w:styleId="24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qFormat/>
    <w:rsid w:val="00C63A38"/>
    <w:rPr>
      <w:b/>
      <w:bCs/>
    </w:rPr>
  </w:style>
  <w:style w:type="character" w:customStyle="1" w:styleId="10">
    <w:name w:val="Заголовок 1 Знак"/>
    <w:basedOn w:val="a0"/>
    <w:link w:val="1"/>
    <w:rsid w:val="008D0C74"/>
    <w:rPr>
      <w:rFonts w:ascii="Baltica" w:eastAsia="Baltica" w:hAnsi="Baltica" w:cs="Baltica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0C74"/>
    <w:rPr>
      <w:rFonts w:ascii="Arial" w:eastAsia="Arial" w:hAnsi="Arial" w:cs="Arial"/>
      <w:b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D0C74"/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D0C74"/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D0C74"/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D0C74"/>
    <w:rPr>
      <w:rFonts w:ascii="Baltica" w:eastAsia="Baltica" w:hAnsi="Baltica" w:cs="Baltica"/>
      <w:b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0C74"/>
    <w:rPr>
      <w:rFonts w:ascii="Baltica" w:eastAsia="Baltica" w:hAnsi="Baltica" w:cs="Baltica"/>
      <w:b/>
      <w:sz w:val="24"/>
      <w:szCs w:val="36"/>
      <w:lang w:eastAsia="ru-RU"/>
    </w:rPr>
  </w:style>
  <w:style w:type="character" w:customStyle="1" w:styleId="80">
    <w:name w:val="Заголовок 8 Знак"/>
    <w:basedOn w:val="a0"/>
    <w:link w:val="8"/>
    <w:rsid w:val="008D0C74"/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8D0C74"/>
    <w:rPr>
      <w:rFonts w:ascii="Baltica" w:eastAsia="Baltica" w:hAnsi="Baltica" w:cs="Baltica"/>
      <w:b/>
      <w:sz w:val="24"/>
      <w:szCs w:val="36"/>
      <w:u w:val="single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D0C74"/>
  </w:style>
  <w:style w:type="paragraph" w:customStyle="1" w:styleId="Standard">
    <w:name w:val="Standard"/>
    <w:rsid w:val="008D0C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rsid w:val="008D0C74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a"/>
    <w:rsid w:val="008D0C74"/>
    <w:pPr>
      <w:suppressAutoHyphens/>
      <w:autoSpaceDN w:val="0"/>
      <w:spacing w:after="120" w:line="240" w:lineRule="auto"/>
      <w:textAlignment w:val="baseline"/>
    </w:pPr>
    <w:rPr>
      <w:rFonts w:ascii="Baltica" w:eastAsia="Baltica" w:hAnsi="Baltica" w:cs="Baltica"/>
      <w:sz w:val="24"/>
      <w:szCs w:val="36"/>
      <w:lang w:eastAsia="ru-RU"/>
    </w:rPr>
  </w:style>
  <w:style w:type="paragraph" w:customStyle="1" w:styleId="HeaderandFooter">
    <w:name w:val="Header and Footer"/>
    <w:basedOn w:val="Standard"/>
    <w:rsid w:val="008D0C74"/>
    <w:pPr>
      <w:suppressLineNumbers/>
      <w:tabs>
        <w:tab w:val="center" w:pos="4819"/>
        <w:tab w:val="right" w:pos="9638"/>
      </w:tabs>
    </w:pPr>
  </w:style>
  <w:style w:type="paragraph" w:customStyle="1" w:styleId="61">
    <w:name w:val="заголовок 6"/>
    <w:basedOn w:val="a"/>
    <w:next w:val="a"/>
    <w:rsid w:val="008D0C74"/>
    <w:pPr>
      <w:keepNext/>
      <w:suppressAutoHyphens/>
      <w:autoSpaceDE w:val="0"/>
      <w:autoSpaceDN w:val="0"/>
      <w:spacing w:after="0" w:line="240" w:lineRule="auto"/>
      <w:ind w:left="-57" w:right="-57"/>
      <w:jc w:val="center"/>
      <w:textAlignment w:val="baseline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Textbodyindent">
    <w:name w:val="Text body indent"/>
    <w:basedOn w:val="a"/>
    <w:rsid w:val="008D0C74"/>
    <w:pPr>
      <w:suppressAutoHyphens/>
      <w:autoSpaceDE w:val="0"/>
      <w:autoSpaceDN w:val="0"/>
      <w:spacing w:after="0" w:line="240" w:lineRule="auto"/>
      <w:ind w:left="1701" w:hanging="1701"/>
      <w:jc w:val="both"/>
      <w:textAlignment w:val="baseline"/>
    </w:pPr>
    <w:rPr>
      <w:rFonts w:ascii="Baltica" w:eastAsia="Baltica" w:hAnsi="Baltica" w:cs="Baltica"/>
      <w:sz w:val="28"/>
      <w:szCs w:val="28"/>
      <w:lang w:eastAsia="ru-RU"/>
    </w:rPr>
  </w:style>
  <w:style w:type="paragraph" w:styleId="25">
    <w:name w:val="Body Text Indent 2"/>
    <w:basedOn w:val="a"/>
    <w:link w:val="26"/>
    <w:rsid w:val="008D0C74"/>
    <w:pPr>
      <w:suppressAutoHyphens/>
      <w:autoSpaceDE w:val="0"/>
      <w:autoSpaceDN w:val="0"/>
      <w:spacing w:after="0" w:line="240" w:lineRule="auto"/>
      <w:ind w:left="1701"/>
      <w:jc w:val="both"/>
      <w:textAlignment w:val="baseline"/>
    </w:pPr>
    <w:rPr>
      <w:rFonts w:ascii="Baltica" w:eastAsia="Baltica" w:hAnsi="Baltica" w:cs="Baltica"/>
      <w:b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8D0C74"/>
    <w:rPr>
      <w:rFonts w:ascii="Baltica" w:eastAsia="Baltica" w:hAnsi="Baltica" w:cs="Baltica"/>
      <w:b/>
      <w:sz w:val="28"/>
      <w:szCs w:val="28"/>
      <w:lang w:eastAsia="ru-RU"/>
    </w:rPr>
  </w:style>
  <w:style w:type="paragraph" w:styleId="aff2">
    <w:name w:val="caption"/>
    <w:basedOn w:val="a"/>
    <w:rsid w:val="008D0C74"/>
    <w:pPr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Baltica" w:eastAsia="Baltica" w:hAnsi="Baltica" w:cs="Baltica"/>
      <w:bCs/>
      <w:caps/>
      <w:sz w:val="24"/>
      <w:szCs w:val="36"/>
      <w:lang w:eastAsia="ru-RU"/>
    </w:rPr>
  </w:style>
  <w:style w:type="paragraph" w:styleId="32">
    <w:name w:val="Body Text Indent 3"/>
    <w:basedOn w:val="a"/>
    <w:link w:val="33"/>
    <w:rsid w:val="008D0C74"/>
    <w:pPr>
      <w:suppressAutoHyphens/>
      <w:autoSpaceDE w:val="0"/>
      <w:autoSpaceDN w:val="0"/>
      <w:spacing w:after="0" w:line="240" w:lineRule="auto"/>
      <w:ind w:left="1985" w:hanging="284"/>
      <w:jc w:val="both"/>
      <w:textAlignment w:val="baseline"/>
    </w:pPr>
    <w:rPr>
      <w:rFonts w:ascii="Baltica" w:eastAsia="Baltica" w:hAnsi="Baltica" w:cs="Baltica"/>
      <w:b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8D0C74"/>
    <w:rPr>
      <w:rFonts w:ascii="Baltica" w:eastAsia="Baltica" w:hAnsi="Baltica" w:cs="Baltica"/>
      <w:b/>
      <w:sz w:val="28"/>
      <w:szCs w:val="28"/>
      <w:lang w:eastAsia="ru-RU"/>
    </w:rPr>
  </w:style>
  <w:style w:type="paragraph" w:styleId="aff3">
    <w:name w:val="Block Text"/>
    <w:basedOn w:val="a"/>
    <w:rsid w:val="008D0C74"/>
    <w:pPr>
      <w:suppressAutoHyphens/>
      <w:autoSpaceDE w:val="0"/>
      <w:autoSpaceDN w:val="0"/>
      <w:spacing w:after="0" w:line="240" w:lineRule="auto"/>
      <w:ind w:left="1692" w:right="396" w:hanging="284"/>
      <w:jc w:val="both"/>
      <w:textAlignment w:val="baseline"/>
    </w:pPr>
    <w:rPr>
      <w:rFonts w:ascii="Baltica" w:eastAsia="Baltica" w:hAnsi="Baltica" w:cs="Baltica"/>
      <w:b/>
      <w:color w:val="FF0000"/>
      <w:sz w:val="24"/>
      <w:szCs w:val="36"/>
      <w:lang w:eastAsia="ru-RU"/>
    </w:rPr>
  </w:style>
  <w:style w:type="paragraph" w:customStyle="1" w:styleId="14">
    <w:name w:val="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5">
    <w:name w:val="Обычный1"/>
    <w:rsid w:val="008D0C74"/>
    <w:pPr>
      <w:suppressAutoHyphens/>
      <w:autoSpaceDN w:val="0"/>
      <w:spacing w:after="0" w:line="240" w:lineRule="auto"/>
      <w:textAlignment w:val="baseline"/>
    </w:pPr>
    <w:rPr>
      <w:rFonts w:ascii="Baltica" w:eastAsia="Baltica" w:hAnsi="Baltica" w:cs="Baltica"/>
      <w:sz w:val="20"/>
      <w:szCs w:val="20"/>
      <w:lang w:eastAsia="ru-RU"/>
    </w:rPr>
  </w:style>
  <w:style w:type="paragraph" w:customStyle="1" w:styleId="aff4">
    <w:name w:val="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6">
    <w:name w:val="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5">
    <w:name w:val="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styleId="34">
    <w:name w:val="Body Text 3"/>
    <w:basedOn w:val="a"/>
    <w:link w:val="35"/>
    <w:rsid w:val="008D0C74"/>
    <w:pPr>
      <w:suppressAutoHyphens/>
      <w:overflowPunct w:val="0"/>
      <w:autoSpaceDE w:val="0"/>
      <w:autoSpaceDN w:val="0"/>
      <w:spacing w:after="120" w:line="240" w:lineRule="auto"/>
      <w:ind w:left="283" w:right="-58"/>
      <w:jc w:val="both"/>
      <w:textAlignment w:val="baseline"/>
    </w:pPr>
    <w:rPr>
      <w:rFonts w:ascii="Baltica" w:eastAsia="Baltica" w:hAnsi="Baltica" w:cs="Baltica"/>
      <w:b/>
      <w:sz w:val="28"/>
      <w:szCs w:val="36"/>
      <w:lang w:eastAsia="ru-RU"/>
    </w:rPr>
  </w:style>
  <w:style w:type="character" w:customStyle="1" w:styleId="35">
    <w:name w:val="Основной текст 3 Знак"/>
    <w:basedOn w:val="a0"/>
    <w:link w:val="34"/>
    <w:rsid w:val="008D0C74"/>
    <w:rPr>
      <w:rFonts w:ascii="Baltica" w:eastAsia="Baltica" w:hAnsi="Baltica" w:cs="Baltica"/>
      <w:b/>
      <w:sz w:val="28"/>
      <w:szCs w:val="36"/>
      <w:lang w:eastAsia="ru-RU"/>
    </w:rPr>
  </w:style>
  <w:style w:type="paragraph" w:customStyle="1" w:styleId="17">
    <w:name w:val="Знак Знак Знак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6">
    <w:name w:val="???????"/>
    <w:rsid w:val="008D0C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1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27">
    <w:name w:val="заголовок 2"/>
    <w:basedOn w:val="a"/>
    <w:next w:val="a"/>
    <w:rsid w:val="008D0C74"/>
    <w:pPr>
      <w:keepNext/>
      <w:suppressAutoHyphens/>
      <w:autoSpaceDN w:val="0"/>
      <w:spacing w:after="0" w:line="240" w:lineRule="auto"/>
      <w:jc w:val="center"/>
      <w:textAlignment w:val="baseline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aff7">
    <w:name w:val="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8">
    <w:name w:val="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9">
    <w:name w:val="Знак Знак Знак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9">
    <w:name w:val="Знак Знак Знак Знак Знак Знак Знак Знак Знак1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0">
    <w:name w:val="Знак Знак Знак Знак Знак Знак Знак Знак Знак1 Знак Знак Знак1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1">
    <w:name w:val="Знак Знак Знак Знак Знак Знак Знак Знак Знак1 Знак Знак Знак1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310">
    <w:name w:val="Основной текст 31"/>
    <w:basedOn w:val="a"/>
    <w:rsid w:val="008D0C74"/>
    <w:pPr>
      <w:suppressAutoHyphens/>
      <w:overflowPunct w:val="0"/>
      <w:autoSpaceDE w:val="0"/>
      <w:autoSpaceDN w:val="0"/>
      <w:spacing w:after="120" w:line="240" w:lineRule="auto"/>
      <w:ind w:left="283" w:right="-58"/>
      <w:jc w:val="both"/>
      <w:textAlignment w:val="baseline"/>
    </w:pPr>
    <w:rPr>
      <w:rFonts w:ascii="Baltica" w:eastAsia="Baltica" w:hAnsi="Baltica" w:cs="Baltica"/>
      <w:b/>
      <w:sz w:val="28"/>
      <w:szCs w:val="36"/>
      <w:lang w:eastAsia="ru-RU"/>
    </w:rPr>
  </w:style>
  <w:style w:type="paragraph" w:customStyle="1" w:styleId="BodyText23">
    <w:name w:val="Body Text 23"/>
    <w:basedOn w:val="a"/>
    <w:rsid w:val="008D0C74"/>
    <w:pPr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1a">
    <w:name w:val="Знак Знак Знак1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b">
    <w:name w:val="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affa">
    <w:name w:val="Знак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311">
    <w:name w:val="Основной текст 311"/>
    <w:basedOn w:val="a"/>
    <w:rsid w:val="008D0C74"/>
    <w:pPr>
      <w:suppressAutoHyphens/>
      <w:autoSpaceDN w:val="0"/>
      <w:spacing w:after="120" w:line="240" w:lineRule="auto"/>
      <w:textAlignment w:val="baseline"/>
    </w:pPr>
    <w:rPr>
      <w:rFonts w:ascii="Baltica" w:eastAsia="Baltica" w:hAnsi="Baltica" w:cs="Baltica"/>
      <w:b/>
      <w:sz w:val="16"/>
      <w:szCs w:val="16"/>
      <w:lang w:eastAsia="ar-SA"/>
    </w:rPr>
  </w:style>
  <w:style w:type="paragraph" w:customStyle="1" w:styleId="1c">
    <w:name w:val="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d">
    <w:name w:val="Знак Знак Знак1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e">
    <w:name w:val="Знак Знак Знак Знак Знак Знак Знак Знак Знак1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Style5">
    <w:name w:val="Style5"/>
    <w:basedOn w:val="a"/>
    <w:rsid w:val="008D0C74"/>
    <w:pPr>
      <w:widowControl w:val="0"/>
      <w:suppressAutoHyphens/>
      <w:autoSpaceDE w:val="0"/>
      <w:autoSpaceDN w:val="0"/>
      <w:spacing w:after="0" w:line="317" w:lineRule="exact"/>
      <w:ind w:firstLine="557"/>
      <w:jc w:val="both"/>
      <w:textAlignment w:val="baseline"/>
    </w:pPr>
    <w:rPr>
      <w:rFonts w:ascii="Arial Narrow" w:eastAsia="Arial Narrow" w:hAnsi="Arial Narrow" w:cs="Arial Narrow"/>
      <w:sz w:val="24"/>
      <w:szCs w:val="36"/>
      <w:lang w:eastAsia="ru-RU"/>
    </w:rPr>
  </w:style>
  <w:style w:type="paragraph" w:customStyle="1" w:styleId="112">
    <w:name w:val="Знак Знак Знак1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28">
    <w:name w:val="Знак Знак Знак Знак2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3">
    <w:name w:val="Знак Знак Знак Знак Знак Знак Знак Знак Знак1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4">
    <w:name w:val="Знак Знак Знак Знак Знак Знак Знак Знак Знак1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f">
    <w:name w:val="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29">
    <w:name w:val="Знак Знак Знак2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2a">
    <w:name w:val="Знак Знак Знак Знак Знак Знак Знак Знак Знак2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5">
    <w:name w:val="Знак Знак Знак Знак Знак Знак Знак Знак Знак1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10">
    <w:name w:val="Знак Знак Знак Знак Знак Знак Знак Знак Знак1 Знак Знак Знак1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11">
    <w:name w:val="Знак Знак Знак Знак Знак Знак Знак Знак Знак1 Знак Знак Знак1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6">
    <w:name w:val="Знак Знак Знак1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f0">
    <w:name w:val="Знак Знак Знак Знак Знак Знак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b/>
      <w:sz w:val="24"/>
      <w:szCs w:val="36"/>
      <w:lang w:val="en-GB"/>
    </w:rPr>
  </w:style>
  <w:style w:type="paragraph" w:customStyle="1" w:styleId="117">
    <w:name w:val="Знак1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affb">
    <w:name w:val="Знак Знак Знак Знак Знак Знак Знак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18">
    <w:name w:val="Знак Знак Знак Знак Знак Знак Знак Знак Знак1 Знак1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f1">
    <w:name w:val="Знак Знак1 Знак Знак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51">
    <w:name w:val="Знак5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1f2">
    <w:name w:val="Знак Знак1 Знак"/>
    <w:basedOn w:val="a"/>
    <w:rsid w:val="008D0C74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Baltica" w:eastAsia="Baltica" w:hAnsi="Baltica" w:cs="Baltica"/>
      <w:sz w:val="20"/>
      <w:szCs w:val="20"/>
      <w:lang w:val="en-GB"/>
    </w:rPr>
  </w:style>
  <w:style w:type="paragraph" w:customStyle="1" w:styleId="610">
    <w:name w:val="Основной текст (6)1"/>
    <w:basedOn w:val="a"/>
    <w:rsid w:val="008D0C74"/>
    <w:pPr>
      <w:shd w:val="clear" w:color="auto" w:fill="FFFFFF"/>
      <w:suppressAutoHyphens/>
      <w:autoSpaceDN w:val="0"/>
      <w:spacing w:after="0" w:line="322" w:lineRule="exact"/>
      <w:jc w:val="right"/>
      <w:textAlignment w:val="baseline"/>
    </w:pPr>
    <w:rPr>
      <w:rFonts w:ascii="Baltica" w:eastAsia="Baltica" w:hAnsi="Baltica" w:cs="Baltica"/>
      <w:b/>
      <w:bCs/>
      <w:sz w:val="25"/>
      <w:szCs w:val="25"/>
      <w:lang w:eastAsia="ru-RU"/>
    </w:rPr>
  </w:style>
  <w:style w:type="paragraph" w:customStyle="1" w:styleId="2b">
    <w:name w:val="Основной текст2"/>
    <w:basedOn w:val="a"/>
    <w:rsid w:val="008D0C74"/>
    <w:pPr>
      <w:shd w:val="clear" w:color="auto" w:fill="FFFFFF"/>
      <w:suppressAutoHyphens/>
      <w:autoSpaceDN w:val="0"/>
      <w:spacing w:after="0" w:line="0" w:lineRule="atLeast"/>
      <w:ind w:hanging="580"/>
      <w:jc w:val="both"/>
      <w:textAlignment w:val="baseline"/>
    </w:pPr>
    <w:rPr>
      <w:rFonts w:ascii="Baltica" w:eastAsia="Baltica" w:hAnsi="Baltica" w:cs="Baltica"/>
      <w:sz w:val="23"/>
      <w:szCs w:val="23"/>
      <w:lang w:eastAsia="ru-RU"/>
    </w:rPr>
  </w:style>
  <w:style w:type="paragraph" w:customStyle="1" w:styleId="210">
    <w:name w:val="Основной текст 21"/>
    <w:basedOn w:val="a"/>
    <w:rsid w:val="008D0C74"/>
    <w:pPr>
      <w:suppressAutoHyphens/>
      <w:overflowPunct w:val="0"/>
      <w:autoSpaceDE w:val="0"/>
      <w:autoSpaceDN w:val="0"/>
      <w:spacing w:after="0" w:line="240" w:lineRule="auto"/>
      <w:jc w:val="center"/>
      <w:textAlignment w:val="baseline"/>
    </w:pPr>
    <w:rPr>
      <w:rFonts w:ascii="PaladinPCRus" w:eastAsia="PaladinPCRus" w:hAnsi="PaladinPCRus" w:cs="PaladinPCRus"/>
      <w:sz w:val="20"/>
      <w:szCs w:val="20"/>
      <w:lang w:eastAsia="ru-RU"/>
    </w:rPr>
  </w:style>
  <w:style w:type="paragraph" w:customStyle="1" w:styleId="Style18">
    <w:name w:val="Style18"/>
    <w:basedOn w:val="a"/>
    <w:rsid w:val="008D0C74"/>
    <w:pPr>
      <w:widowControl w:val="0"/>
      <w:suppressAutoHyphens/>
      <w:autoSpaceDE w:val="0"/>
      <w:autoSpaceDN w:val="0"/>
      <w:spacing w:after="0" w:line="245" w:lineRule="exact"/>
      <w:ind w:firstLine="709"/>
      <w:jc w:val="center"/>
      <w:textAlignment w:val="baseline"/>
    </w:pPr>
    <w:rPr>
      <w:rFonts w:ascii="Baltica" w:eastAsia="Baltica" w:hAnsi="Baltica" w:cs="Baltica"/>
      <w:sz w:val="26"/>
      <w:szCs w:val="36"/>
      <w:lang w:eastAsia="ru-RU"/>
    </w:rPr>
  </w:style>
  <w:style w:type="paragraph" w:styleId="affc">
    <w:name w:val="Revision"/>
    <w:rsid w:val="008D0C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8D0C7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color w:val="2B4279"/>
      <w:sz w:val="20"/>
      <w:szCs w:val="20"/>
      <w:lang w:eastAsia="ru-RU"/>
    </w:rPr>
  </w:style>
  <w:style w:type="paragraph" w:customStyle="1" w:styleId="42">
    <w:name w:val="Знак Знак Знак Знак4"/>
    <w:basedOn w:val="a"/>
    <w:rsid w:val="008D0C74"/>
    <w:pPr>
      <w:suppressAutoHyphens/>
      <w:autoSpaceDN w:val="0"/>
      <w:spacing w:after="160" w:line="240" w:lineRule="exact"/>
      <w:textAlignment w:val="baseline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Standard"/>
    <w:rsid w:val="008D0C74"/>
    <w:pPr>
      <w:suppressLineNumbers/>
    </w:pPr>
  </w:style>
  <w:style w:type="paragraph" w:customStyle="1" w:styleId="1f3">
    <w:name w:val="Обычная таблица1"/>
    <w:rsid w:val="008D0C7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Heading">
    <w:name w:val="Table Heading"/>
    <w:basedOn w:val="TableContents"/>
    <w:rsid w:val="008D0C74"/>
    <w:pPr>
      <w:jc w:val="center"/>
    </w:pPr>
    <w:rPr>
      <w:b/>
      <w:bCs/>
    </w:rPr>
  </w:style>
  <w:style w:type="paragraph" w:customStyle="1" w:styleId="Table">
    <w:name w:val="Table"/>
    <w:basedOn w:val="aff2"/>
    <w:rsid w:val="008D0C74"/>
  </w:style>
  <w:style w:type="character" w:customStyle="1" w:styleId="affd">
    <w:name w:val="Основной шрифт"/>
    <w:rsid w:val="008D0C74"/>
  </w:style>
  <w:style w:type="character" w:customStyle="1" w:styleId="affe">
    <w:name w:val="номер страницы"/>
    <w:rsid w:val="008D0C74"/>
  </w:style>
  <w:style w:type="character" w:customStyle="1" w:styleId="FontStyle14">
    <w:name w:val="Font Style14"/>
    <w:rsid w:val="008D0C74"/>
    <w:rPr>
      <w:rFonts w:ascii="Arial Narrow" w:eastAsia="Arial Narrow" w:hAnsi="Arial Narrow" w:cs="Arial Narrow"/>
      <w:sz w:val="26"/>
      <w:szCs w:val="26"/>
    </w:rPr>
  </w:style>
  <w:style w:type="character" w:customStyle="1" w:styleId="afff">
    <w:name w:val="Гипертекстовая ссылка"/>
    <w:rsid w:val="008D0C74"/>
    <w:rPr>
      <w:rFonts w:cs="Times New Roman"/>
      <w:color w:val="106BBE"/>
    </w:rPr>
  </w:style>
  <w:style w:type="character" w:customStyle="1" w:styleId="62">
    <w:name w:val="Основной текст (6)_"/>
    <w:rsid w:val="008D0C74"/>
    <w:rPr>
      <w:b/>
      <w:bCs/>
      <w:sz w:val="25"/>
      <w:szCs w:val="25"/>
      <w:shd w:val="clear" w:color="auto" w:fill="FFFFFF"/>
    </w:rPr>
  </w:style>
  <w:style w:type="character" w:customStyle="1" w:styleId="66">
    <w:name w:val="Основной текст (6)6"/>
    <w:rsid w:val="008D0C74"/>
  </w:style>
  <w:style w:type="character" w:customStyle="1" w:styleId="65">
    <w:name w:val="Основной текст (6)5"/>
    <w:rsid w:val="008D0C74"/>
    <w:rPr>
      <w:b/>
      <w:bCs/>
      <w:sz w:val="25"/>
      <w:szCs w:val="25"/>
      <w:shd w:val="clear" w:color="auto" w:fill="FFFFFF"/>
    </w:rPr>
  </w:style>
  <w:style w:type="character" w:customStyle="1" w:styleId="blk">
    <w:name w:val="blk"/>
    <w:rsid w:val="008D0C74"/>
  </w:style>
  <w:style w:type="character" w:customStyle="1" w:styleId="1f4">
    <w:name w:val="Строгий1"/>
    <w:rsid w:val="008D0C74"/>
    <w:rPr>
      <w:b/>
    </w:rPr>
  </w:style>
  <w:style w:type="character" w:customStyle="1" w:styleId="210pt">
    <w:name w:val="Основной текст (2) + 10 pt"/>
    <w:rsid w:val="008D0C74"/>
    <w:rPr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character" w:customStyle="1" w:styleId="2c">
    <w:name w:val="Знак Знак2"/>
    <w:rsid w:val="008D0C74"/>
    <w:rPr>
      <w:sz w:val="28"/>
      <w:szCs w:val="28"/>
      <w:lang w:val="ru-RU" w:eastAsia="ru-RU" w:bidi="ar-SA"/>
    </w:rPr>
  </w:style>
  <w:style w:type="character" w:customStyle="1" w:styleId="2105pt">
    <w:name w:val="Основной текст (2) + 10;5 pt;Полужирный"/>
    <w:rsid w:val="008D0C7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 w:eastAsia="ru-RU" w:bidi="ru-RU"/>
    </w:rPr>
  </w:style>
  <w:style w:type="character" w:customStyle="1" w:styleId="Internetlink">
    <w:name w:val="Internet link"/>
    <w:rsid w:val="008D0C74"/>
    <w:rPr>
      <w:color w:val="000080"/>
      <w:u w:val="single"/>
    </w:rPr>
  </w:style>
  <w:style w:type="character" w:customStyle="1" w:styleId="DefaultParagraphFont5">
    <w:name w:val="Default Paragraph Font;Знак Знак5"/>
    <w:rsid w:val="008D0C74"/>
  </w:style>
  <w:style w:type="character" w:customStyle="1" w:styleId="NumberingSymbols">
    <w:name w:val="Numbering Symbols"/>
    <w:rsid w:val="008D0C74"/>
  </w:style>
  <w:style w:type="character" w:customStyle="1" w:styleId="Bodytext2">
    <w:name w:val="Body text (2)"/>
    <w:rsid w:val="008D0C7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1f5">
    <w:name w:val="Основной текст Знак1"/>
    <w:basedOn w:val="a0"/>
    <w:rsid w:val="008D0C74"/>
    <w:rPr>
      <w:spacing w:val="-10"/>
      <w:sz w:val="24"/>
      <w:szCs w:val="24"/>
      <w:lang w:eastAsia="zh-CN"/>
    </w:rPr>
  </w:style>
  <w:style w:type="character" w:customStyle="1" w:styleId="211pt16">
    <w:name w:val="Основной текст (2) + 11 pt16"/>
    <w:rsid w:val="008D0C74"/>
    <w:rPr>
      <w:b w:val="0"/>
      <w:bCs w:val="0"/>
      <w:sz w:val="22"/>
      <w:szCs w:val="22"/>
      <w:shd w:val="clear" w:color="auto" w:fill="FFFFFF"/>
    </w:rPr>
  </w:style>
  <w:style w:type="character" w:customStyle="1" w:styleId="211pt">
    <w:name w:val="Основной текст (2) + 11 pt"/>
    <w:rsid w:val="008D0C74"/>
    <w:rPr>
      <w:rFonts w:ascii="Times New Roman" w:eastAsia="Times New Roman" w:hAnsi="Times New Roman" w:cs="Times New Roman"/>
      <w:sz w:val="22"/>
      <w:szCs w:val="22"/>
      <w:u w:val="none"/>
    </w:rPr>
  </w:style>
  <w:style w:type="numbering" w:customStyle="1" w:styleId="Numbering123">
    <w:name w:val="Numbering 123"/>
    <w:basedOn w:val="a2"/>
    <w:rsid w:val="008D0C7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D4982-13C8-41FE-A181-2A8E1DAD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4914</Words>
  <Characters>28014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2022-02-09T09:44:00Z</cp:lastPrinted>
  <dcterms:created xsi:type="dcterms:W3CDTF">2026-03-31T06:15:00Z</dcterms:created>
  <dcterms:modified xsi:type="dcterms:W3CDTF">2026-03-31T06:15:00Z</dcterms:modified>
</cp:coreProperties>
</file>