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- 08.04.2026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707DA1">
              <w:rPr>
                <w:rFonts w:ascii="Times New Roman" w:hAnsi="Times New Roman"/>
                <w:sz w:val="28"/>
                <w:szCs w:val="28"/>
              </w:rPr>
              <w:t>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15.04.2026- 16.04.2026 с 09-00 до 16-00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D25D44">
              <w:rPr>
                <w:rFonts w:ascii="Times New Roman" w:hAnsi="Times New Roman"/>
                <w:sz w:val="28"/>
                <w:szCs w:val="28"/>
              </w:rPr>
              <w:t>Кирова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D25D44">
              <w:rPr>
                <w:rFonts w:ascii="Times New Roman" w:hAnsi="Times New Roman"/>
                <w:bCs/>
                <w:sz w:val="28"/>
                <w:szCs w:val="28"/>
              </w:rPr>
              <w:t>П-3035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D25D44" w:rsidP="00AB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ТП-3035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Свободы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-24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D44" w:rsidRDefault="00D25D44" w:rsidP="00D25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- 08.04.2026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C4465" w:rsidRPr="007A6554" w:rsidRDefault="00D25D44" w:rsidP="00D25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15.04.2026- 16.04.2026 с 09-00 до 16-00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Pr="00CA6875" w:rsidRDefault="00872096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М-н «Выбор» ИП </w:t>
            </w:r>
            <w:proofErr w:type="spellStart"/>
            <w:r w:rsidRPr="00CA6875">
              <w:rPr>
                <w:rFonts w:ascii="Cambria" w:hAnsi="Cambria"/>
                <w:bCs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Игорь Евгеньевич (Свободы 15)- -н  Зайцев Эдуард Витальевич (Советская 2), М-н «Азбука» ИП </w:t>
            </w:r>
            <w:proofErr w:type="spellStart"/>
            <w:r w:rsidRPr="00CA6875">
              <w:rPr>
                <w:rFonts w:ascii="Cambria" w:hAnsi="Cambria"/>
                <w:bCs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Ирина Николаевна  (Советская 6, </w:t>
            </w:r>
            <w:r w:rsidRPr="00CA6875">
              <w:rPr>
                <w:rFonts w:ascii="Cambria" w:hAnsi="Cambria"/>
                <w:sz w:val="20"/>
                <w:szCs w:val="20"/>
              </w:rPr>
              <w:t xml:space="preserve">Гараж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АН  (Советская,6 литер Г), Нежилое здание 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Ирина Николаевна (Советская,6 литер Г1),</w:t>
            </w:r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Пекарня ООО АЮКС (Кирова 98а)– резерв,</w:t>
            </w:r>
            <w:r w:rsidRPr="00CA6875">
              <w:rPr>
                <w:rFonts w:ascii="Cambria" w:hAnsi="Cambria"/>
                <w:sz w:val="20"/>
                <w:szCs w:val="20"/>
              </w:rPr>
              <w:t xml:space="preserve"> Маг-н Пушкарева Татьяна Валентиновна (Советская,12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кв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1,2), Служба Заказчика-застройщика МКУ (Кирова 98), Светофор Советская – Свободы, Приход им. Пантелеймона  (Кирова 106), Быт -ул. Свободы 14,  16, Ул. Советская  2, 4, 6-гараж, 8, 10,12,14, Ул. Кирова  37, 41, 43, 45, 47, 49, 53, 55, 57, 88, 90, 92, 94, 100, 102, Ул. Революции 18, 20, 24, Ул. Калинина  13,</w:t>
            </w:r>
          </w:p>
        </w:tc>
        <w:bookmarkStart w:id="0" w:name="_GoBack"/>
        <w:bookmarkEnd w:id="0"/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C7" w:rsidRDefault="001B0DC7">
      <w:pPr>
        <w:spacing w:after="0" w:line="240" w:lineRule="auto"/>
      </w:pPr>
      <w:r>
        <w:separator/>
      </w:r>
    </w:p>
  </w:endnote>
  <w:endnote w:type="continuationSeparator" w:id="0">
    <w:p w:rsidR="001B0DC7" w:rsidRDefault="001B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C7" w:rsidRDefault="001B0D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0DC7" w:rsidRDefault="001B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CA6875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0DC7"/>
    <w:rsid w:val="001B7EB8"/>
    <w:rsid w:val="001C237F"/>
    <w:rsid w:val="001C7499"/>
    <w:rsid w:val="001E2009"/>
    <w:rsid w:val="001F4468"/>
    <w:rsid w:val="00207E20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56A4D"/>
    <w:rsid w:val="00A63885"/>
    <w:rsid w:val="00A7246E"/>
    <w:rsid w:val="00A86CDC"/>
    <w:rsid w:val="00A917B8"/>
    <w:rsid w:val="00AB34BE"/>
    <w:rsid w:val="00AF5049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C076FD"/>
    <w:rsid w:val="00C4049D"/>
    <w:rsid w:val="00C51A16"/>
    <w:rsid w:val="00CA6875"/>
    <w:rsid w:val="00CB6874"/>
    <w:rsid w:val="00CC5442"/>
    <w:rsid w:val="00CE0E16"/>
    <w:rsid w:val="00CF446B"/>
    <w:rsid w:val="00D25D44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334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17</cp:revision>
  <cp:lastPrinted>2020-10-02T08:12:00Z</cp:lastPrinted>
  <dcterms:created xsi:type="dcterms:W3CDTF">2026-03-26T11:01:00Z</dcterms:created>
  <dcterms:modified xsi:type="dcterms:W3CDTF">2026-03-30T11:58:00Z</dcterms:modified>
</cp:coreProperties>
</file>