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1F" w:rsidRDefault="0092141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2141F" w:rsidRDefault="0092141F">
      <w:pPr>
        <w:pStyle w:val="ConsPlusNormal"/>
        <w:jc w:val="both"/>
        <w:outlineLvl w:val="0"/>
      </w:pPr>
    </w:p>
    <w:p w:rsidR="0092141F" w:rsidRDefault="0092141F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92141F" w:rsidRDefault="0092141F">
      <w:pPr>
        <w:pStyle w:val="ConsPlusTitle"/>
        <w:jc w:val="center"/>
      </w:pPr>
    </w:p>
    <w:p w:rsidR="0092141F" w:rsidRDefault="0092141F">
      <w:pPr>
        <w:pStyle w:val="ConsPlusTitle"/>
        <w:jc w:val="center"/>
      </w:pPr>
      <w:r>
        <w:t>ПОСТАНОВЛЕНИЕ</w:t>
      </w:r>
    </w:p>
    <w:p w:rsidR="0092141F" w:rsidRDefault="0092141F">
      <w:pPr>
        <w:pStyle w:val="ConsPlusTitle"/>
        <w:jc w:val="center"/>
      </w:pPr>
      <w:r>
        <w:t>от 9 марта 2023 г. N 154-ПП</w:t>
      </w:r>
    </w:p>
    <w:p w:rsidR="0092141F" w:rsidRDefault="0092141F">
      <w:pPr>
        <w:pStyle w:val="ConsPlusTitle"/>
        <w:jc w:val="center"/>
      </w:pPr>
    </w:p>
    <w:p w:rsidR="0092141F" w:rsidRDefault="0092141F">
      <w:pPr>
        <w:pStyle w:val="ConsPlusTitle"/>
        <w:jc w:val="center"/>
      </w:pPr>
      <w:r>
        <w:t xml:space="preserve">ОБ УТВЕРЖДЕНИИ ПОРЯДКА УСТАНОВЛЕНИЯ В </w:t>
      </w:r>
      <w:proofErr w:type="gramStart"/>
      <w:r>
        <w:t>НОРМАТИВНЫХ</w:t>
      </w:r>
      <w:proofErr w:type="gramEnd"/>
      <w:r>
        <w:t xml:space="preserve"> ПРАВОВЫХ</w:t>
      </w:r>
    </w:p>
    <w:p w:rsidR="0092141F" w:rsidRDefault="0092141F">
      <w:pPr>
        <w:pStyle w:val="ConsPlusTitle"/>
        <w:jc w:val="center"/>
      </w:pPr>
      <w:proofErr w:type="gramStart"/>
      <w:r>
        <w:t>АКТАХ</w:t>
      </w:r>
      <w:proofErr w:type="gramEnd"/>
      <w:r>
        <w:t xml:space="preserve"> СВЕРДЛОВСКОЙ ОБЛАСТИ ОБЯЗАТЕЛЬНЫХ ТРЕБОВАНИЙ И ОЦЕНКИ</w:t>
      </w:r>
    </w:p>
    <w:p w:rsidR="0092141F" w:rsidRDefault="0092141F">
      <w:pPr>
        <w:pStyle w:val="ConsPlusTitle"/>
        <w:jc w:val="center"/>
      </w:pPr>
      <w:proofErr w:type="gramStart"/>
      <w:r>
        <w:t>ПРИМЕНЕНИЯ СОДЕРЖАЩИХСЯ В НОРМАТИВНЫХ ПРАВОВЫХ АКТАХ</w:t>
      </w:r>
      <w:proofErr w:type="gramEnd"/>
    </w:p>
    <w:p w:rsidR="0092141F" w:rsidRDefault="0092141F">
      <w:pPr>
        <w:pStyle w:val="ConsPlusTitle"/>
        <w:jc w:val="center"/>
      </w:pPr>
      <w:r>
        <w:t>СВЕРДЛОВСКОЙ ОБЛАСТИ ОБЯЗАТЕЛЬНЫХ ТРЕБОВАНИЙ</w:t>
      </w:r>
    </w:p>
    <w:p w:rsidR="0092141F" w:rsidRDefault="00921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4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41F" w:rsidRDefault="009214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6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7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</w:tr>
    </w:tbl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Федерации", </w:t>
      </w:r>
      <w:hyperlink r:id="rId9">
        <w:r>
          <w:rPr>
            <w:color w:val="0000FF"/>
          </w:rPr>
          <w:t>частью 5 статьи 53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и </w:t>
      </w:r>
      <w:hyperlink r:id="rId10">
        <w:r>
          <w:rPr>
            <w:color w:val="0000FF"/>
          </w:rPr>
          <w:t>пунктом 6 статьи 9-1</w:t>
        </w:r>
      </w:hyperlink>
      <w:r>
        <w:t xml:space="preserve"> Закона Свердловской области от 14 июля 2014 года N 74-ОЗ "Об оценке регулирующего воздействия</w:t>
      </w:r>
      <w:proofErr w:type="gramEnd"/>
      <w:r>
        <w:t xml:space="preserve">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области" Правительство Свердловской области постановляет: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установления в нормативных правовых актах Свердловской области обязательных требований и оценки </w:t>
      </w:r>
      <w:proofErr w:type="gramStart"/>
      <w:r>
        <w:t>применения</w:t>
      </w:r>
      <w:proofErr w:type="gramEnd"/>
      <w:r>
        <w:t xml:space="preserve"> содержащихся в нормативных правовых актах Свердловской области обязательных требований (прилагается).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до 1 января 2024 года исполнительными органами государственной власти Свердловской области не допускаются разработка проектов нормативных правовых актов Свердловской области и (или) принятие нормативных правовых актов Свердловской области, содержащих новые обязательные требования и (или) вносящих изменения в нормативные правовые акты Свердловской области, содержащие обязательные требования (за исключением внесения изменений, не связанных с установлением обязательных требований).</w:t>
      </w:r>
      <w:proofErr w:type="gramEnd"/>
    </w:p>
    <w:p w:rsidR="0092141F" w:rsidRDefault="0092141F">
      <w:pPr>
        <w:pStyle w:val="ConsPlusNormal"/>
        <w:spacing w:before="220"/>
        <w:ind w:firstLine="540"/>
        <w:jc w:val="both"/>
      </w:pPr>
      <w:r>
        <w:t>3. Исполнительным органам государственной власти Свердловской области, осуществляющим государственный контроль (надзор), привлечение к административной ответственности, предоставление лицензий и иных разрешений, аккредитацию, оценку соответствия продукции, иные формы оценки и экспертизы, в срок до 15 марта 2023 года обеспечить: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1) формирование и размещение на </w:t>
      </w:r>
      <w:proofErr w:type="gramStart"/>
      <w:r>
        <w:t>интернет-портале</w:t>
      </w:r>
      <w:proofErr w:type="gramEnd"/>
      <w:r>
        <w:t xml:space="preserve"> по контрольно-надзорной деятельности в Свердловской области в информационно-телекоммуникационной сети "Интернет" (далее - портал) реестра обязательных требований, содержащихся в нормативных правовых актах Свердловской области (далее - реестр);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2) размещение на своих официальных сайтах в информационно-телекоммуникационной сети "Интернет" ссылки на раздел портала, содержащий реестр.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4. Министерству экономики и территориального развития Свердловской области ежегодно в срок до 1 марта формировать и утверждать план проведения оценки применения обязательных требований, содержащихся в нормативных правовых актах Свердловской области, включенных в реестр.</w:t>
      </w:r>
    </w:p>
    <w:p w:rsidR="0092141F" w:rsidRDefault="0092141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Губернатора Свердловской области А.В. Шмыкова.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6. Настоящее Постановление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</w:t>
      </w:r>
      <w:hyperlink r:id="rId12">
        <w:r>
          <w:rPr>
            <w:color w:val="0000FF"/>
          </w:rPr>
          <w:t>www.pravo.gov66.ru</w:t>
        </w:r>
      </w:hyperlink>
      <w:r>
        <w:t>).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right"/>
      </w:pPr>
      <w:r>
        <w:t>Губернатор</w:t>
      </w:r>
    </w:p>
    <w:p w:rsidR="0092141F" w:rsidRDefault="0092141F">
      <w:pPr>
        <w:pStyle w:val="ConsPlusNormal"/>
        <w:jc w:val="right"/>
      </w:pPr>
      <w:r>
        <w:t>Свердловской области</w:t>
      </w:r>
    </w:p>
    <w:p w:rsidR="0092141F" w:rsidRDefault="0092141F">
      <w:pPr>
        <w:pStyle w:val="ConsPlusNormal"/>
        <w:jc w:val="right"/>
      </w:pPr>
      <w:r>
        <w:t>Е.В.КУЙВАШЕВ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right"/>
        <w:outlineLvl w:val="0"/>
      </w:pPr>
      <w:r>
        <w:t>Утвержден</w:t>
      </w:r>
    </w:p>
    <w:p w:rsidR="0092141F" w:rsidRDefault="0092141F">
      <w:pPr>
        <w:pStyle w:val="ConsPlusNormal"/>
        <w:jc w:val="right"/>
      </w:pPr>
      <w:r>
        <w:t>Постановлением Правительства</w:t>
      </w:r>
    </w:p>
    <w:p w:rsidR="0092141F" w:rsidRDefault="0092141F">
      <w:pPr>
        <w:pStyle w:val="ConsPlusNormal"/>
        <w:jc w:val="right"/>
      </w:pPr>
      <w:r>
        <w:t>Свердловской области</w:t>
      </w:r>
    </w:p>
    <w:p w:rsidR="0092141F" w:rsidRDefault="0092141F">
      <w:pPr>
        <w:pStyle w:val="ConsPlusNormal"/>
        <w:jc w:val="right"/>
      </w:pPr>
      <w:r>
        <w:t>от 9 марта 2023 г. N 154-ПП</w:t>
      </w:r>
    </w:p>
    <w:p w:rsidR="0092141F" w:rsidRDefault="0092141F">
      <w:pPr>
        <w:pStyle w:val="ConsPlusNormal"/>
        <w:jc w:val="right"/>
      </w:pPr>
      <w:r>
        <w:t>"Об утверждении Порядка установления</w:t>
      </w:r>
    </w:p>
    <w:p w:rsidR="0092141F" w:rsidRDefault="0092141F">
      <w:pPr>
        <w:pStyle w:val="ConsPlusNormal"/>
        <w:jc w:val="right"/>
      </w:pPr>
      <w:r>
        <w:t>в нормативных правовых актах</w:t>
      </w:r>
    </w:p>
    <w:p w:rsidR="0092141F" w:rsidRDefault="0092141F">
      <w:pPr>
        <w:pStyle w:val="ConsPlusNormal"/>
        <w:jc w:val="right"/>
      </w:pPr>
      <w:r>
        <w:t xml:space="preserve">Свердловской области </w:t>
      </w:r>
      <w:proofErr w:type="gramStart"/>
      <w:r>
        <w:t>обязательных</w:t>
      </w:r>
      <w:proofErr w:type="gramEnd"/>
    </w:p>
    <w:p w:rsidR="0092141F" w:rsidRDefault="0092141F">
      <w:pPr>
        <w:pStyle w:val="ConsPlusNormal"/>
        <w:jc w:val="right"/>
      </w:pPr>
      <w:r>
        <w:t>требований и оценки применения</w:t>
      </w:r>
    </w:p>
    <w:p w:rsidR="0092141F" w:rsidRDefault="0092141F">
      <w:pPr>
        <w:pStyle w:val="ConsPlusNormal"/>
        <w:jc w:val="right"/>
      </w:pPr>
      <w:r>
        <w:t>содержащихся в нормативных правовых</w:t>
      </w:r>
    </w:p>
    <w:p w:rsidR="0092141F" w:rsidRDefault="0092141F">
      <w:pPr>
        <w:pStyle w:val="ConsPlusNormal"/>
        <w:jc w:val="right"/>
      </w:pPr>
      <w:proofErr w:type="gramStart"/>
      <w:r>
        <w:t>актах</w:t>
      </w:r>
      <w:proofErr w:type="gramEnd"/>
      <w:r>
        <w:t xml:space="preserve"> Свердловской области</w:t>
      </w:r>
    </w:p>
    <w:p w:rsidR="0092141F" w:rsidRDefault="0092141F">
      <w:pPr>
        <w:pStyle w:val="ConsPlusNormal"/>
        <w:jc w:val="right"/>
      </w:pPr>
      <w:r>
        <w:t>обязательных требований"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</w:pPr>
      <w:bookmarkStart w:id="0" w:name="P45"/>
      <w:bookmarkEnd w:id="0"/>
      <w:r>
        <w:t>ПОРЯДОК</w:t>
      </w:r>
    </w:p>
    <w:p w:rsidR="0092141F" w:rsidRDefault="0092141F">
      <w:pPr>
        <w:pStyle w:val="ConsPlusTitle"/>
        <w:jc w:val="center"/>
      </w:pPr>
      <w:r>
        <w:t>УСТАНОВЛЕНИЯ В НОРМАТИВНЫХ ПРАВОВЫХ АКТАХ</w:t>
      </w:r>
    </w:p>
    <w:p w:rsidR="0092141F" w:rsidRDefault="0092141F">
      <w:pPr>
        <w:pStyle w:val="ConsPlusTitle"/>
        <w:jc w:val="center"/>
      </w:pPr>
      <w:r>
        <w:t>СВЕРДЛОВСКОЙ ОБЛАСТИ ОБЯЗАТЕЛЬНЫХ ТРЕБОВАНИЙ И ОЦЕНКИ</w:t>
      </w:r>
    </w:p>
    <w:p w:rsidR="0092141F" w:rsidRDefault="0092141F">
      <w:pPr>
        <w:pStyle w:val="ConsPlusTitle"/>
        <w:jc w:val="center"/>
      </w:pPr>
      <w:proofErr w:type="gramStart"/>
      <w:r>
        <w:t>ПРИМЕНЕНИЯ СОДЕРЖАЩИХСЯ В НОРМАТИВНЫХ ПРАВОВЫХ АКТАХ</w:t>
      </w:r>
      <w:proofErr w:type="gramEnd"/>
    </w:p>
    <w:p w:rsidR="0092141F" w:rsidRDefault="0092141F">
      <w:pPr>
        <w:pStyle w:val="ConsPlusTitle"/>
        <w:jc w:val="center"/>
      </w:pPr>
      <w:r>
        <w:t>СВЕРДЛОВСКОЙ ОБЛАСТИ ОБЯЗАТЕЛЬНЫХ ТРЕБОВАНИЙ</w:t>
      </w:r>
    </w:p>
    <w:p w:rsidR="0092141F" w:rsidRDefault="00921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4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41F" w:rsidRDefault="009214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3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14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</w:tr>
    </w:tbl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  <w:outlineLvl w:val="1"/>
      </w:pPr>
      <w:r>
        <w:t>Глава 1. ОБЩИЕ ПОЛОЖЕНИЯ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bookmarkStart w:id="1" w:name="P56"/>
      <w:bookmarkEnd w:id="1"/>
      <w:r>
        <w:t xml:space="preserve">1. Настоящий порядок определяет правовые и организационные основы установления и оценки </w:t>
      </w:r>
      <w:proofErr w:type="gramStart"/>
      <w:r>
        <w:t>применения</w:t>
      </w:r>
      <w:proofErr w:type="gramEnd"/>
      <w:r>
        <w:t xml:space="preserve"> содержащихся в нормативных правовых актах Свердловской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2. Настоящий порядок распространяется на обязательные требования, попадающие под действие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31 июля 2020 года N 247-ФЗ "Об обязательных требованиях в Российской Федерации" (далее - Федеральный закон от 31 июля 2020 года N 247-ФЗ).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3. Разработка нормативных правовых актов, указанных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и оценка применения обязательных требований осуществляются исполнительными органами </w:t>
      </w:r>
      <w:r>
        <w:lastRenderedPageBreak/>
        <w:t>государственной власти Свердловской области, уполномоченными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3-1. Понятия, используемые в настоящем порядке: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1)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экспертизы;</w:t>
      </w:r>
    </w:p>
    <w:p w:rsidR="0092141F" w:rsidRDefault="0092141F">
      <w:pPr>
        <w:pStyle w:val="ConsPlusNormal"/>
        <w:spacing w:before="220"/>
        <w:ind w:firstLine="540"/>
        <w:jc w:val="both"/>
      </w:pPr>
      <w:proofErr w:type="gramStart"/>
      <w:r>
        <w:t xml:space="preserve">2) доклад о достижении целей введения обязательных требований - документ, содержащий выводы по итогам проведения оценки применения обязательных требований о достижении целей регулирования, заявленных при разработке рассматриваемого нормативного правового акта, а также об учете принципов установления и оценки применения обязательных требований, установленных </w:t>
      </w:r>
      <w:hyperlink r:id="rId17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247-ФЗ;</w:t>
      </w:r>
      <w:proofErr w:type="gramEnd"/>
    </w:p>
    <w:p w:rsidR="0092141F" w:rsidRDefault="0092141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3) заключение о достижении целей введения обязательных требований - документ, подготавливаемый Министерством экономики и территориального развития Свердловской области, содержащий выводы о достижении или недостижении заявленных целей регулирования, об учете принципов установления обязательных требований, установленных </w:t>
      </w:r>
      <w:hyperlink r:id="rId19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247-ФЗ.</w:t>
      </w:r>
    </w:p>
    <w:p w:rsidR="0092141F" w:rsidRDefault="0092141F">
      <w:pPr>
        <w:pStyle w:val="ConsPlusNormal"/>
        <w:jc w:val="both"/>
      </w:pPr>
      <w:r>
        <w:t xml:space="preserve">(п. 3-1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  <w:outlineLvl w:val="1"/>
      </w:pPr>
      <w:r>
        <w:t>Глава 2. УСТАНОВЛЕНИЕ ОБЯЗАТЕЛЬНЫХ ТРЕБОВАНИЙ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r>
        <w:t xml:space="preserve">4. При установлении обязательных требований путем принятия нормативного правового акта Свердловской области или внесения изменений в нормативный правовой акт Свердловской области такие обязательные требования подлежат оценке исполнительным органом на соответствие принципам, установленным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31 июля 2020 года N 247-ФЗ, и на предмет достижения целей введения обязательных требований (далее - оценка).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5. Нормативный правовой акт Свердловской области, устанавливающий обязательное требование, должен вступать в силу в срок, установленный </w:t>
      </w:r>
      <w:hyperlink r:id="rId23">
        <w:r>
          <w:rPr>
            <w:color w:val="0000FF"/>
          </w:rPr>
          <w:t>частью 1 статьи 3</w:t>
        </w:r>
      </w:hyperlink>
      <w:r>
        <w:t xml:space="preserve"> Федерального закона от 31 июля 2020 года N 247-ФЗ.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разработке проекта нормативного правового акта Свердловской области, предусматривающего установление обязательного требования, проводится оценка регулирующего воздействия в порядке, утвержденном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 "О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области" (далее - Постановление Правительства Свердловской области от 26.11.2014 N 1051-ПП), за исключением случаев, предусмотренных Федеральными законами</w:t>
      </w:r>
      <w:proofErr w:type="gramEnd"/>
      <w:r>
        <w:t xml:space="preserve"> от 31 июля 2020 года </w:t>
      </w:r>
      <w:hyperlink r:id="rId25">
        <w:r>
          <w:rPr>
            <w:color w:val="0000FF"/>
          </w:rPr>
          <w:t>N 247-ФЗ</w:t>
        </w:r>
      </w:hyperlink>
      <w:r>
        <w:t xml:space="preserve"> и от 21 декабря 2021 года </w:t>
      </w:r>
      <w:hyperlink r:id="rId26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7. При установлении в нормативном правовом акте Свердловской области обязательных требований должны быть соблюдены принципы, установленные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31 июля 2020 года N 247-ФЗ, и определены: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lastRenderedPageBreak/>
        <w:t>1) содержание обязательных требований (условия, ограничения, запреты, обязанности);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2) лица, обязанные соблюдать обязательные требования (физические и юридические лица, осуществляющие предпринимательскую и иную экономическую деятельность);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3) в зависимости от объекта установления обязательных требований: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осуществляемая деятельность, совершаемые действия, в отношении которых устанавливаются обязательные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5) исполнительный орган.</w:t>
      </w:r>
    </w:p>
    <w:p w:rsidR="0092141F" w:rsidRDefault="0092141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8. Проекты нормативных правовых актов Свердловской области, устанавливающих обязательные требования, подлежат публичному обсуждению.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9. Положения нормативных правовых актов Свердловской области, содержащие обязательные требования, принятые до вступления в силу настоящего порядка и не имеющие срока действия, действуют до вступления в силу изменений в указанные нормативные правовые акты Свердловской области в части установления срока их действия или признания утратившими силу.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10. Нормативным правовым актом Свердловской области, содержащим обязательные требования, должен предусматриваться срок их действия, который не может превышать шесть лет со дня вступления его в силу.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По результатам оценки применения обязательных требований может быть принято решение о продлении установленного нормативным правовым актом Свердловской области, содержащим обязательные требования, срока их действия не более чем на шесть лет.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  <w:outlineLvl w:val="1"/>
      </w:pPr>
      <w:r>
        <w:t>Глава 3. ОЦЕНКА ПРИМЕНЕНИЯ ОБЯЗАТЕЛЬНЫХ ТРЕБОВАНИЙ</w:t>
      </w:r>
    </w:p>
    <w:p w:rsidR="0092141F" w:rsidRDefault="0092141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r>
        <w:t>11. Оценка применения обязательных требований, в том числе путем проведения оценки фактического воздействия, проводится в целях комплексной оценки системы обязательных требований, содержащихся в нормативных правовых актах Свердловской области, в соответствующей сфере общественных отношений, оценки достижения целей введения обязательных требований, оценки эффективности введения обязательных требований, выявления избыточности обязательных требований.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При оценке применения обязательные требования подлежат оценке на соответствие принципам, установленным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31 июля 2020 года N 247-ФЗ, а также на предмет достижения целей установления обязательных требований.</w:t>
      </w:r>
    </w:p>
    <w:p w:rsidR="0092141F" w:rsidRDefault="0092141F">
      <w:pPr>
        <w:pStyle w:val="ConsPlusNormal"/>
        <w:jc w:val="both"/>
      </w:pPr>
      <w:r>
        <w:t xml:space="preserve">(п. 11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12. Оценка применения обязательных требований осуществляется исполнительным органом </w:t>
      </w:r>
      <w:r>
        <w:lastRenderedPageBreak/>
        <w:t>в соответствии с планом проведения оценки применения обязательных требований.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13. Этапы оценки применения обязательных требований: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1) формирование, утверждение и актуализация Министерством экономики и территориального развития Свердловской области (далее - Министерство экономики) плана проведения оценки применения обязательных требований;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2) формирование исполнительным органом проекта доклада о достижении целей введения обязательных требований (далее - доклад) по форме, утвержденной Министерством экономики;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3) проведение публичных консультаций по проекту доклада на </w:t>
      </w:r>
      <w:proofErr w:type="gramStart"/>
      <w:r>
        <w:t>интернет-портале</w:t>
      </w:r>
      <w:proofErr w:type="gramEnd"/>
      <w:r>
        <w:t xml:space="preserve"> по контрольно-надзорной деятельности в Свердловской области в информационно-телекоммуникационной сети "Интернет" (далее - портал КНД);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4) доработка исполнительным органом проекта доклада с учетом результатов публичных консультаций по каждому нормативному правовому акту Свердловской области, представленному в докладе;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5) направление проекта доклада в Министерство экономики;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6) рассмотрение Министерством экономики проекта доклада с последующим направлением в исполнительный орган замечаний и предложений (при необходимости);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7) рассмотрение проекта доклада Координационным советом по оценке регулирующего воздействия (далее - Координационный совет), созданным в соответствии с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21.11.2019 N 826-ПП "О создании Координационного совета по оценке регулирующего воздействия", осуществляющим рассмотрение вопросов по установлению в нормативных правовых актах Свердловской области обязательных требований и оценки </w:t>
      </w:r>
      <w:proofErr w:type="gramStart"/>
      <w:r>
        <w:t>применения</w:t>
      </w:r>
      <w:proofErr w:type="gramEnd"/>
      <w:r>
        <w:t xml:space="preserve"> содержащихся в нормативных правовых актах Свердловской области обязательных требований;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8) Координационный совет по результатам рассмотрения доклада и иных необходимых материалов в отношении каждого представленного в докладе нормативного правового акта Свердловской области вправе дать следующие рекомендации:</w:t>
      </w:r>
    </w:p>
    <w:p w:rsidR="0092141F" w:rsidRDefault="0092141F">
      <w:pPr>
        <w:pStyle w:val="ConsPlusNormal"/>
        <w:spacing w:before="220"/>
        <w:ind w:firstLine="540"/>
        <w:jc w:val="both"/>
      </w:pPr>
      <w:proofErr w:type="gramStart"/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</w:t>
      </w:r>
      <w:proofErr w:type="gramEnd"/>
      <w:r>
        <w:t xml:space="preserve">), либо о необходимости отмены (признания </w:t>
      </w:r>
      <w:proofErr w:type="gramStart"/>
      <w:r>
        <w:t>утратившим</w:t>
      </w:r>
      <w:proofErr w:type="gramEnd"/>
      <w:r>
        <w:t xml:space="preserve"> силу) нормативного правового акта Свердловской области, его отдельных положений;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о необходимости проведения в отношении нормативного правового акта Свердловской области оценки фактического воздействия в порядке, установленном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9) подготовка Министерством экономики проекта заключения о достижении целей введения обязательных требований по форме, утвержденной Министерством экономики (далее - заключение) по итогам рассмотрения проекта доклада на заседании Координационного совета;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10) подписание Министром экономики и территориального развития Свердловской области и руководителем исполнительного органа проекта заключения;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lastRenderedPageBreak/>
        <w:t>11) на основании заключения исполнительным органом принимается одно из следующих решений:</w:t>
      </w:r>
    </w:p>
    <w:p w:rsidR="0092141F" w:rsidRDefault="0092141F">
      <w:pPr>
        <w:pStyle w:val="ConsPlusNormal"/>
        <w:spacing w:before="220"/>
        <w:ind w:firstLine="540"/>
        <w:jc w:val="both"/>
      </w:pPr>
      <w:proofErr w:type="gramStart"/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</w:t>
      </w:r>
      <w:proofErr w:type="gramEnd"/>
      <w:r>
        <w:t xml:space="preserve">), либо о необходимости отмены (признания </w:t>
      </w:r>
      <w:proofErr w:type="gramStart"/>
      <w:r>
        <w:t>утратившим</w:t>
      </w:r>
      <w:proofErr w:type="gramEnd"/>
      <w:r>
        <w:t xml:space="preserve"> силу) нормативного правового акта Свердловской области, его отдельных положений;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о необходимости </w:t>
      </w:r>
      <w:proofErr w:type="gramStart"/>
      <w:r>
        <w:t>проведения оценки фактического воздействия нормативного правового акта Свердловской области</w:t>
      </w:r>
      <w:proofErr w:type="gramEnd"/>
      <w:r>
        <w:t xml:space="preserve"> в порядке, установленном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12) подготовка исполнительным органом проекта нормативного правового акта Свердловской области о внесении изменений в нормативный правовой акт Свердловской области, содержащий обязательные требования, и актуализация реестра обязательных требований, содержащихся в нормативных правовых актах Свердловской области (далее - реестр).</w:t>
      </w:r>
    </w:p>
    <w:p w:rsidR="0092141F" w:rsidRDefault="0092141F">
      <w:pPr>
        <w:pStyle w:val="ConsPlusNormal"/>
        <w:jc w:val="both"/>
      </w:pPr>
      <w:r>
        <w:t xml:space="preserve">(п. 13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26.10.2023 N 774-ПП.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  <w:outlineLvl w:val="1"/>
      </w:pPr>
      <w:r>
        <w:t>Глава 4. ФОРМИРОВАНИЕ И УТВЕРЖДЕНИЕ ПЛАНА ПРОВЕДЕНИЯ</w:t>
      </w:r>
    </w:p>
    <w:p w:rsidR="0092141F" w:rsidRDefault="0092141F">
      <w:pPr>
        <w:pStyle w:val="ConsPlusTitle"/>
        <w:jc w:val="center"/>
      </w:pPr>
      <w:r>
        <w:t>ОЦЕНКИ ПРИМЕНЕНИЯ ОБЯЗАТЕЛЬНЫХ ТРЕБОВАНИЙ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r>
        <w:t xml:space="preserve">15. Формирование, утверждение и актуализация </w:t>
      </w:r>
      <w:proofErr w:type="gramStart"/>
      <w:r>
        <w:t>плана проведения оценки применения обязательных требований</w:t>
      </w:r>
      <w:proofErr w:type="gramEnd"/>
      <w:r>
        <w:t xml:space="preserve"> осуществляются Министерством экономики по предложениям исполнительных органов на основании реестра.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16. Формирование </w:t>
      </w:r>
      <w:hyperlink w:anchor="P194">
        <w:proofErr w:type="gramStart"/>
        <w:r>
          <w:rPr>
            <w:color w:val="0000FF"/>
          </w:rPr>
          <w:t>плана</w:t>
        </w:r>
      </w:hyperlink>
      <w:r>
        <w:t xml:space="preserve"> проведения оценки применения обязательных требований</w:t>
      </w:r>
      <w:proofErr w:type="gramEnd"/>
      <w:r>
        <w:t xml:space="preserve"> осуществляется по форме согласно приложению к настоящему порядку.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17. План проведения оценки применения обязательных требований размещается Министерством экономики в табличном виде с возможностью его скачивания для неограниченного круга лиц в формате XLSX на портале КНД.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Оценка применения обязательных требований, содержащихся в нормативных правовых актах Свердловской области, срок действия которых не установлен, проводится по предложениям исполнительных органов, субъектов права законодательной инициативы и иных заинтересованных лиц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о недостижении целей регулирования, установленных при проведении оценки регулирующего воздействия</w:t>
      </w:r>
      <w:proofErr w:type="gramEnd"/>
      <w:r>
        <w:t>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19. При формировании плана проведения оценки применения учитываются сроки действия нормативных правовых актов Свердловской области, содержащих обязательные требования. В случае если у нормативного правового акта Свердловской области установлен срок действия, рекомендуется включать в план проведения оценки применения на очередной год нормативные правовые акты Свердловской области, срок действия которых истекает в году, следующем за </w:t>
      </w:r>
      <w:r>
        <w:lastRenderedPageBreak/>
        <w:t>текущим годом.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Title"/>
        <w:jc w:val="center"/>
        <w:outlineLvl w:val="1"/>
      </w:pPr>
      <w:r>
        <w:t>Глава 5. ФОРМИРОВАНИЕ, ВЕДЕНИЕ И АКТУАЛИЗАЦИЯ РЕЕСТРА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r>
        <w:t>20. В целях обеспечения систематизации обязательных требований и информирования заинтересованных лиц об обязательных требованиях, установивших их нормативных правовых актах Свердловской области, о сроке их действия, а также в целях формирования базы данных о нормативных правовых актах Свердловской области, содержащих обязательные требования, ведется реестр.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21. Реестр формируется и ведется на основании сведений, включаемых исполнительным органом, об обязательных требованиях, содержащихся в нормативных правовых актах Свердловской области, и о сроке их действия (далее - сведения об обязательных требованиях).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22. Реестр представляет собой таблицу, которая ведется в электронной форме.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23. Задачами ведения реестра являются: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1) формирование базы данных об обязательных требованиях и нормативных правовых актах Свердловской области (их отдельных положениях), содержащих обязательные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2) информирование заинтересованных лиц об обязательных требованиях;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3) использование данных реестра в целях составления Министерством экономики плана проведения оценки применения обязательных требований, содержащихся в нормативных правовых актах Свердловской области.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24. Сведения об обязательных требованиях, сформированные исполнительным органом для включения в реестр, утверждаются руководителем исполнительного органа или заместителем руководителя исполнительного органа.</w:t>
      </w:r>
    </w:p>
    <w:p w:rsidR="0092141F" w:rsidRDefault="0092141F">
      <w:pPr>
        <w:pStyle w:val="ConsPlusNormal"/>
        <w:jc w:val="both"/>
      </w:pPr>
      <w:r>
        <w:t xml:space="preserve">(п. 24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25. Реестр размещается на портале КНД.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первая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На официальном сайте контрольного органа в информационно-телекоммуникационной сети "Интернет" размещается ссылка на раздел портала КНД, в котором содержится реестр.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26. Актуализация сведений об обязательных требованиях, устанавливаемых в реестре, производится исполнительным органом в день вступления в силу нормативного правового акта Свердловской области, содержащего обязательное требование, либо внесения изменения или признания утратившим силу нормативного правового акта Свердловской области, содержащего обязательное требование.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27. Хранение в реестре сведений об обязательных требованиях, в том числе недействующих, осуществляется на постоянной основе.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28. Реестр включает следующие сведения (атрибуты) в отношении каждого обязательного требования: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1) содержание обязательного требования (условия, ограничения, запреты и обязанности);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 xml:space="preserve">2) структурная единица нормативного правового акта Свердловской области, содержащего </w:t>
      </w:r>
      <w:r>
        <w:lastRenderedPageBreak/>
        <w:t>обязательное требование, и текстовое описание обязательного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3) срок действия обязательного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4) сведения о статусе обязательного требования (действующее или недействующее);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5) вид, наименование и реквизиты нормативного правового акта Свердловской области, содержащего обязательное требование;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6) ссылка на текст нормативного правового акта Свердловской области, опубликованного в официальных источниках, или ссылка на прямое скачивание нормативного правового акта Свердловской области с официального сайта исполнительного органа;</w:t>
      </w:r>
    </w:p>
    <w:p w:rsidR="0092141F" w:rsidRDefault="0092141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proofErr w:type="gramStart"/>
      <w:r>
        <w:t>7) объект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деятельности, совершения действий, в отношении которых устанавливаются обязательные требования);</w:t>
      </w:r>
      <w:proofErr w:type="gramEnd"/>
    </w:p>
    <w:p w:rsidR="0092141F" w:rsidRDefault="0092141F">
      <w:pPr>
        <w:pStyle w:val="ConsPlusNormal"/>
        <w:spacing w:before="220"/>
        <w:ind w:firstLine="540"/>
        <w:jc w:val="both"/>
      </w:pPr>
      <w:r>
        <w:t>8) сферы общественных отношений, затрагиваемые обязательным требованием;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9) виды экономической деятельности лиц, обязанных соблюдать обязательное требование, в соответствии с "</w:t>
      </w:r>
      <w:hyperlink r:id="rId47">
        <w:proofErr w:type="gramStart"/>
        <w:r>
          <w:rPr>
            <w:color w:val="0000FF"/>
          </w:rPr>
          <w:t>ОК</w:t>
        </w:r>
        <w:proofErr w:type="gramEnd"/>
        <w:r>
          <w:rPr>
            <w:color w:val="0000FF"/>
          </w:rPr>
          <w:t xml:space="preserve"> 034-2014</w:t>
        </w:r>
      </w:hyperlink>
      <w:r>
        <w:t xml:space="preserve"> (КПЕС 2008). Общероссийский классификатор продукции по видам экономической деятельности", утвержденным </w:t>
      </w:r>
      <w:hyperlink r:id="rId48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31.01.2014 N 14-ст "О принятии и введении в действие Общероссийского классификатора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(КДЕС Ред. 2) и Общероссийского классификатора продукции по видам экономической деятельности (ОКПД2) ОК 034-2014 (КПЕС 2008)" (в случае если обязательное требование устанавливается в отношении деятельности лиц);</w:t>
      </w:r>
    </w:p>
    <w:p w:rsidR="0092141F" w:rsidRDefault="0092141F">
      <w:pPr>
        <w:pStyle w:val="ConsPlusNormal"/>
        <w:spacing w:before="220"/>
        <w:ind w:firstLine="540"/>
        <w:jc w:val="both"/>
      </w:pPr>
      <w:proofErr w:type="gramStart"/>
      <w:r>
        <w:t>10) форма оценки соблюдения обязательного требования (государственный контроль (надзор), привлечение к административной ответственности, предоставление лицензий, разрешений, аккредитация, оценка соответствия, экспертиза, аттестация, иные формы оценки и экспертизы);</w:t>
      </w:r>
      <w:proofErr w:type="gramEnd"/>
    </w:p>
    <w:p w:rsidR="0092141F" w:rsidRDefault="0092141F">
      <w:pPr>
        <w:pStyle w:val="ConsPlusNormal"/>
        <w:spacing w:before="220"/>
        <w:ind w:firstLine="540"/>
        <w:jc w:val="both"/>
      </w:pPr>
      <w:r>
        <w:t>11) перечень документов (сведений), подтверждающих соответствие субъекта (объекта) обязательному требованию (при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12) исполнительные органы государственной власти Свердловской области и уполномоченные организации, осуществляющие выдачу документов или предоставление сведений, подтверждающих соответствие субъекта (объекта) обязательному требованию (при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13) вид государственного контроля (надзора), наименование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 (при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14) ответственность, предусмотренная за несоблюдение обязательного требования (при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15) наименование и реквизиты нормативного правового акта Свердловской области, устанавливающего ответственность за несоблюдение обязательного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16) реквизиты структурной единицы нормативного правового акта Свердловской области, устанавливающего ответственность за несоблюдение обязательного требования, и ее текст;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lastRenderedPageBreak/>
        <w:t>17) исполнительные органы государственной власти Свердловской области, осуществляющие государственный контроль (надзор) и оценку соблюдения обязательных требований;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17-1) гиперссылки на перечни субъектов административной ответственности за несоблюдение обязательного требования;</w:t>
      </w:r>
    </w:p>
    <w:p w:rsidR="0092141F" w:rsidRDefault="0092141F">
      <w:pPr>
        <w:pStyle w:val="ConsPlusNormal"/>
        <w:jc w:val="both"/>
      </w:pPr>
      <w:r>
        <w:t xml:space="preserve">(подп. 17-1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18) наименования исполнительных органов государственной власти Свердловской области и уполномоченных организаций, осуществляющих полномочия по привлечению к административной ответственности за нарушение обязательного требования;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19) гиперссылки на проверочные листы (после их утверждения) в формате, допускающем их использование для самообследования (при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20) гиперссылки на руководство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(при их наличии);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21) гиперссылки на доклады о достижении целей введения обязательных требований (при наличии).</w:t>
      </w:r>
    </w:p>
    <w:p w:rsidR="0092141F" w:rsidRDefault="0092141F">
      <w:pPr>
        <w:pStyle w:val="ConsPlusNormal"/>
        <w:jc w:val="both"/>
      </w:pPr>
      <w:r>
        <w:t xml:space="preserve">(подп. 21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29. Перечень лиц, ответственных за размещение сведений в реестре, их актуализацию, подлежит утверждению приказом исполнительного органа.</w:t>
      </w:r>
    </w:p>
    <w:p w:rsidR="0092141F" w:rsidRDefault="009214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30. Реестр не может устанавливать новые обязательные требования или включать требования, не установленные нормативными правовыми актами Свердловской области.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right"/>
        <w:outlineLvl w:val="1"/>
      </w:pPr>
      <w:r>
        <w:t>Приложение</w:t>
      </w:r>
    </w:p>
    <w:p w:rsidR="0092141F" w:rsidRDefault="0092141F">
      <w:pPr>
        <w:pStyle w:val="ConsPlusNormal"/>
        <w:jc w:val="right"/>
      </w:pPr>
      <w:r>
        <w:t xml:space="preserve">к Порядку установления в </w:t>
      </w:r>
      <w:proofErr w:type="gramStart"/>
      <w:r>
        <w:t>нормативных</w:t>
      </w:r>
      <w:proofErr w:type="gramEnd"/>
    </w:p>
    <w:p w:rsidR="0092141F" w:rsidRDefault="0092141F">
      <w:pPr>
        <w:pStyle w:val="ConsPlusNormal"/>
        <w:jc w:val="right"/>
      </w:pPr>
      <w:r>
        <w:t xml:space="preserve">правовых </w:t>
      </w:r>
      <w:proofErr w:type="gramStart"/>
      <w:r>
        <w:t>актах</w:t>
      </w:r>
      <w:proofErr w:type="gramEnd"/>
      <w:r>
        <w:t xml:space="preserve"> Свердловской области</w:t>
      </w:r>
    </w:p>
    <w:p w:rsidR="0092141F" w:rsidRDefault="0092141F">
      <w:pPr>
        <w:pStyle w:val="ConsPlusNormal"/>
        <w:jc w:val="right"/>
      </w:pPr>
      <w:r>
        <w:t>обязательных требований и оценки</w:t>
      </w:r>
    </w:p>
    <w:p w:rsidR="0092141F" w:rsidRDefault="0092141F">
      <w:pPr>
        <w:pStyle w:val="ConsPlusNormal"/>
        <w:jc w:val="right"/>
      </w:pPr>
      <w:r>
        <w:t xml:space="preserve">применения </w:t>
      </w:r>
      <w:proofErr w:type="gramStart"/>
      <w:r>
        <w:t>содержащихся</w:t>
      </w:r>
      <w:proofErr w:type="gramEnd"/>
      <w:r>
        <w:t xml:space="preserve"> в нормативных</w:t>
      </w:r>
    </w:p>
    <w:p w:rsidR="0092141F" w:rsidRDefault="0092141F">
      <w:pPr>
        <w:pStyle w:val="ConsPlusNormal"/>
        <w:jc w:val="right"/>
      </w:pPr>
      <w:r>
        <w:t xml:space="preserve">правовых </w:t>
      </w:r>
      <w:proofErr w:type="gramStart"/>
      <w:r>
        <w:t>актах</w:t>
      </w:r>
      <w:proofErr w:type="gramEnd"/>
      <w:r>
        <w:t xml:space="preserve"> Свердловской области</w:t>
      </w:r>
    </w:p>
    <w:p w:rsidR="0092141F" w:rsidRDefault="0092141F">
      <w:pPr>
        <w:pStyle w:val="ConsPlusNormal"/>
        <w:jc w:val="right"/>
      </w:pPr>
      <w:r>
        <w:t>обязательных требований</w:t>
      </w:r>
    </w:p>
    <w:p w:rsidR="0092141F" w:rsidRDefault="00921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4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41F" w:rsidRDefault="009214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92141F" w:rsidRDefault="0092141F">
            <w:pPr>
              <w:pStyle w:val="ConsPlusNormal"/>
              <w:jc w:val="center"/>
            </w:pPr>
            <w:r>
              <w:rPr>
                <w:color w:val="392C69"/>
              </w:rPr>
              <w:t>от 26.10.2023 N 774-ПП)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41F" w:rsidRDefault="0092141F">
            <w:pPr>
              <w:pStyle w:val="ConsPlusNormal"/>
            </w:pPr>
          </w:p>
        </w:tc>
      </w:tr>
    </w:tbl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  <w:r>
        <w:t>Форма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center"/>
      </w:pPr>
      <w:bookmarkStart w:id="2" w:name="P194"/>
      <w:bookmarkEnd w:id="2"/>
      <w:r>
        <w:t>ПЛАН</w:t>
      </w:r>
    </w:p>
    <w:p w:rsidR="0092141F" w:rsidRDefault="0092141F">
      <w:pPr>
        <w:pStyle w:val="ConsPlusNormal"/>
        <w:jc w:val="center"/>
      </w:pPr>
      <w:r>
        <w:t>проведения оценки применения обязательных требований,</w:t>
      </w:r>
    </w:p>
    <w:p w:rsidR="0092141F" w:rsidRDefault="0092141F">
      <w:pPr>
        <w:pStyle w:val="ConsPlusNormal"/>
        <w:jc w:val="center"/>
      </w:pPr>
      <w:proofErr w:type="gramStart"/>
      <w:r>
        <w:t>устанавливаемых в нормативных правовых актах</w:t>
      </w:r>
      <w:proofErr w:type="gramEnd"/>
    </w:p>
    <w:p w:rsidR="0092141F" w:rsidRDefault="0092141F">
      <w:pPr>
        <w:pStyle w:val="ConsPlusNormal"/>
        <w:jc w:val="center"/>
      </w:pPr>
      <w:r>
        <w:t>Свердловской области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sectPr w:rsidR="0092141F" w:rsidSect="005D2D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757"/>
        <w:gridCol w:w="1757"/>
        <w:gridCol w:w="1757"/>
        <w:gridCol w:w="1757"/>
        <w:gridCol w:w="2948"/>
        <w:gridCol w:w="2665"/>
      </w:tblGrid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Содержание обязательного требования (условия, ограничения, запреты, обязанности)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Реквизиты структурной единицы нормативного правового акта Свердловской области, содержащего обязательное требование (текстовое описание обязательного требования)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Вид, реквизиты и наименование нормативного правового акта Свердловской области, содержащего обязательное требование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Срок действия обязательного требования</w:t>
            </w:r>
          </w:p>
        </w:tc>
        <w:tc>
          <w:tcPr>
            <w:tcW w:w="2948" w:type="dxa"/>
          </w:tcPr>
          <w:p w:rsidR="0092141F" w:rsidRDefault="0092141F">
            <w:pPr>
              <w:pStyle w:val="ConsPlusNormal"/>
              <w:jc w:val="center"/>
            </w:pPr>
            <w:proofErr w:type="gramStart"/>
            <w:r>
              <w:t>Исполнительный орган государственной власти Свердловской области, осуществляющий оценку соблюдения обязательных требований, устанавливаемых в нормативных правовых актах Свердловской области, ответственный за проведение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  <w:proofErr w:type="gramEnd"/>
          </w:p>
        </w:tc>
        <w:tc>
          <w:tcPr>
            <w:tcW w:w="2665" w:type="dxa"/>
          </w:tcPr>
          <w:p w:rsidR="0092141F" w:rsidRDefault="0092141F">
            <w:pPr>
              <w:pStyle w:val="ConsPlusNormal"/>
              <w:jc w:val="center"/>
            </w:pPr>
            <w:r>
              <w:t>Год проведения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92141F" w:rsidRDefault="009214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92141F" w:rsidRDefault="0092141F">
            <w:pPr>
              <w:pStyle w:val="ConsPlusNormal"/>
              <w:jc w:val="center"/>
            </w:pPr>
            <w:r>
              <w:t>7</w:t>
            </w:r>
          </w:p>
        </w:tc>
      </w:tr>
      <w:tr w:rsidR="0092141F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  <w:outlineLvl w:val="2"/>
            </w:pPr>
            <w:r>
              <w:t>Исполнительный орган 1 *</w:t>
            </w:r>
          </w:p>
        </w:tc>
      </w:tr>
      <w:tr w:rsidR="0092141F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92141F" w:rsidRDefault="0092141F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  <w:tr w:rsidR="0092141F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  <w:outlineLvl w:val="2"/>
            </w:pPr>
            <w:r>
              <w:t>Исполнительный орган 2 *</w:t>
            </w:r>
          </w:p>
        </w:tc>
      </w:tr>
      <w:tr w:rsidR="0092141F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92141F" w:rsidRDefault="0092141F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  <w:tr w:rsidR="0092141F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92141F" w:rsidRDefault="0092141F">
            <w:pPr>
              <w:pStyle w:val="ConsPlusNormal"/>
              <w:jc w:val="center"/>
              <w:outlineLvl w:val="2"/>
            </w:pPr>
            <w:r>
              <w:t>Исполнительный орган N *</w:t>
            </w:r>
          </w:p>
        </w:tc>
      </w:tr>
      <w:tr w:rsidR="0092141F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92141F" w:rsidRDefault="0092141F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  <w:tr w:rsidR="0092141F">
        <w:tc>
          <w:tcPr>
            <w:tcW w:w="964" w:type="dxa"/>
          </w:tcPr>
          <w:p w:rsidR="0092141F" w:rsidRDefault="009214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1757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948" w:type="dxa"/>
          </w:tcPr>
          <w:p w:rsidR="0092141F" w:rsidRDefault="0092141F">
            <w:pPr>
              <w:pStyle w:val="ConsPlusNormal"/>
            </w:pPr>
          </w:p>
        </w:tc>
        <w:tc>
          <w:tcPr>
            <w:tcW w:w="2665" w:type="dxa"/>
          </w:tcPr>
          <w:p w:rsidR="0092141F" w:rsidRDefault="0092141F">
            <w:pPr>
              <w:pStyle w:val="ConsPlusNormal"/>
            </w:pPr>
          </w:p>
        </w:tc>
      </w:tr>
    </w:tbl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ind w:firstLine="540"/>
        <w:jc w:val="both"/>
      </w:pPr>
      <w:r>
        <w:t>--------------------------------</w:t>
      </w:r>
    </w:p>
    <w:p w:rsidR="0092141F" w:rsidRDefault="0092141F">
      <w:pPr>
        <w:pStyle w:val="ConsPlusNormal"/>
        <w:spacing w:before="220"/>
        <w:ind w:firstLine="540"/>
        <w:jc w:val="both"/>
      </w:pPr>
      <w:r>
        <w:t>&lt;*&gt;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jc w:val="both"/>
      </w:pPr>
    </w:p>
    <w:p w:rsidR="0092141F" w:rsidRDefault="009214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163" w:rsidRDefault="00452163">
      <w:bookmarkStart w:id="3" w:name="_GoBack"/>
      <w:bookmarkEnd w:id="3"/>
    </w:p>
    <w:sectPr w:rsidR="0045216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1F"/>
    <w:rsid w:val="00452163"/>
    <w:rsid w:val="009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62354&amp;dst=100005" TargetMode="External"/><Relationship Id="rId18" Type="http://schemas.openxmlformats.org/officeDocument/2006/relationships/hyperlink" Target="https://login.consultant.ru/link/?req=doc&amp;base=RLAW071&amp;n=368851&amp;dst=100008" TargetMode="External"/><Relationship Id="rId26" Type="http://schemas.openxmlformats.org/officeDocument/2006/relationships/hyperlink" Target="https://login.consultant.ru/link/?req=doc&amp;base=LAW&amp;n=499774" TargetMode="External"/><Relationship Id="rId39" Type="http://schemas.openxmlformats.org/officeDocument/2006/relationships/hyperlink" Target="https://login.consultant.ru/link/?req=doc&amp;base=RLAW071&amp;n=362354&amp;dst=100039" TargetMode="External"/><Relationship Id="rId21" Type="http://schemas.openxmlformats.org/officeDocument/2006/relationships/hyperlink" Target="https://login.consultant.ru/link/?req=doc&amp;base=LAW&amp;n=495185" TargetMode="External"/><Relationship Id="rId34" Type="http://schemas.openxmlformats.org/officeDocument/2006/relationships/hyperlink" Target="https://login.consultant.ru/link/?req=doc&amp;base=RLAW071&amp;n=387333" TargetMode="External"/><Relationship Id="rId42" Type="http://schemas.openxmlformats.org/officeDocument/2006/relationships/hyperlink" Target="https://login.consultant.ru/link/?req=doc&amp;base=RLAW071&amp;n=362354&amp;dst=100043" TargetMode="External"/><Relationship Id="rId47" Type="http://schemas.openxmlformats.org/officeDocument/2006/relationships/hyperlink" Target="https://login.consultant.ru/link/?req=doc&amp;base=LAW&amp;n=496909" TargetMode="External"/><Relationship Id="rId50" Type="http://schemas.openxmlformats.org/officeDocument/2006/relationships/hyperlink" Target="https://login.consultant.ru/link/?req=doc&amp;base=RLAW071&amp;n=362354&amp;dst=100051" TargetMode="External"/><Relationship Id="rId55" Type="http://schemas.openxmlformats.org/officeDocument/2006/relationships/hyperlink" Target="https://login.consultant.ru/link/?req=doc&amp;base=RLAW071&amp;n=362354&amp;dst=100053" TargetMode="External"/><Relationship Id="rId7" Type="http://schemas.openxmlformats.org/officeDocument/2006/relationships/hyperlink" Target="https://login.consultant.ru/link/?req=doc&amp;base=RLAW071&amp;n=36885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62354&amp;dst=100006" TargetMode="External"/><Relationship Id="rId29" Type="http://schemas.openxmlformats.org/officeDocument/2006/relationships/hyperlink" Target="https://login.consultant.ru/link/?req=doc&amp;base=RLAW071&amp;n=362354&amp;dst=100015" TargetMode="External"/><Relationship Id="rId11" Type="http://schemas.openxmlformats.org/officeDocument/2006/relationships/hyperlink" Target="https://login.consultant.ru/link/?req=doc&amp;base=RLAW071&amp;n=368851&amp;dst=100006" TargetMode="External"/><Relationship Id="rId24" Type="http://schemas.openxmlformats.org/officeDocument/2006/relationships/hyperlink" Target="https://login.consultant.ru/link/?req=doc&amp;base=RLAW071&amp;n=387333" TargetMode="External"/><Relationship Id="rId32" Type="http://schemas.openxmlformats.org/officeDocument/2006/relationships/hyperlink" Target="https://login.consultant.ru/link/?req=doc&amp;base=RLAW071&amp;n=362354&amp;dst=100019" TargetMode="External"/><Relationship Id="rId37" Type="http://schemas.openxmlformats.org/officeDocument/2006/relationships/hyperlink" Target="https://login.consultant.ru/link/?req=doc&amp;base=RLAW071&amp;n=362354&amp;dst=100037" TargetMode="External"/><Relationship Id="rId40" Type="http://schemas.openxmlformats.org/officeDocument/2006/relationships/hyperlink" Target="https://login.consultant.ru/link/?req=doc&amp;base=RLAW071&amp;n=362354&amp;dst=100041" TargetMode="External"/><Relationship Id="rId45" Type="http://schemas.openxmlformats.org/officeDocument/2006/relationships/hyperlink" Target="https://login.consultant.ru/link/?req=doc&amp;base=RLAW071&amp;n=362354&amp;dst=100043" TargetMode="External"/><Relationship Id="rId53" Type="http://schemas.openxmlformats.org/officeDocument/2006/relationships/hyperlink" Target="https://login.consultant.ru/link/?req=doc&amp;base=RLAW071&amp;n=362354&amp;dst=100053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95185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74&amp;dst=100784" TargetMode="External"/><Relationship Id="rId14" Type="http://schemas.openxmlformats.org/officeDocument/2006/relationships/hyperlink" Target="https://login.consultant.ru/link/?req=doc&amp;base=RLAW071&amp;n=368851&amp;dst=100007" TargetMode="External"/><Relationship Id="rId22" Type="http://schemas.openxmlformats.org/officeDocument/2006/relationships/hyperlink" Target="https://login.consultant.ru/link/?req=doc&amp;base=RLAW071&amp;n=362354&amp;dst=100012" TargetMode="External"/><Relationship Id="rId27" Type="http://schemas.openxmlformats.org/officeDocument/2006/relationships/hyperlink" Target="https://login.consultant.ru/link/?req=doc&amp;base=LAW&amp;n=495185" TargetMode="External"/><Relationship Id="rId30" Type="http://schemas.openxmlformats.org/officeDocument/2006/relationships/hyperlink" Target="https://login.consultant.ru/link/?req=doc&amp;base=LAW&amp;n=495185" TargetMode="External"/><Relationship Id="rId35" Type="http://schemas.openxmlformats.org/officeDocument/2006/relationships/hyperlink" Target="https://login.consultant.ru/link/?req=doc&amp;base=RLAW071&amp;n=387333" TargetMode="External"/><Relationship Id="rId43" Type="http://schemas.openxmlformats.org/officeDocument/2006/relationships/hyperlink" Target="https://login.consultant.ru/link/?req=doc&amp;base=RLAW071&amp;n=362354&amp;dst=100044" TargetMode="External"/><Relationship Id="rId48" Type="http://schemas.openxmlformats.org/officeDocument/2006/relationships/hyperlink" Target="https://login.consultant.ru/link/?req=doc&amp;base=LAW&amp;n=46703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5185&amp;dst=100024" TargetMode="External"/><Relationship Id="rId51" Type="http://schemas.openxmlformats.org/officeDocument/2006/relationships/hyperlink" Target="https://login.consultant.ru/link/?req=doc&amp;base=RLAW071&amp;n=362354&amp;dst=100048" TargetMode="External"/><Relationship Id="rId3" Type="http://schemas.openxmlformats.org/officeDocument/2006/relationships/settings" Target="settings.xml"/><Relationship Id="rId12" Type="http://schemas.openxmlformats.org/officeDocument/2006/relationships/hyperlink" Target="www.pravo.gov66.ru" TargetMode="External"/><Relationship Id="rId17" Type="http://schemas.openxmlformats.org/officeDocument/2006/relationships/hyperlink" Target="https://login.consultant.ru/link/?req=doc&amp;base=LAW&amp;n=495185&amp;dst=100042" TargetMode="External"/><Relationship Id="rId25" Type="http://schemas.openxmlformats.org/officeDocument/2006/relationships/hyperlink" Target="https://login.consultant.ru/link/?req=doc&amp;base=LAW&amp;n=495185" TargetMode="External"/><Relationship Id="rId33" Type="http://schemas.openxmlformats.org/officeDocument/2006/relationships/hyperlink" Target="https://login.consultant.ru/link/?req=doc&amp;base=RLAW071&amp;n=411057" TargetMode="External"/><Relationship Id="rId38" Type="http://schemas.openxmlformats.org/officeDocument/2006/relationships/hyperlink" Target="https://login.consultant.ru/link/?req=doc&amp;base=RLAW071&amp;n=362354&amp;dst=100038" TargetMode="External"/><Relationship Id="rId46" Type="http://schemas.openxmlformats.org/officeDocument/2006/relationships/hyperlink" Target="https://login.consultant.ru/link/?req=doc&amp;base=RLAW071&amp;n=362354&amp;dst=100048" TargetMode="External"/><Relationship Id="rId20" Type="http://schemas.openxmlformats.org/officeDocument/2006/relationships/hyperlink" Target="https://login.consultant.ru/link/?req=doc&amp;base=RLAW071&amp;n=362354&amp;dst=100007" TargetMode="External"/><Relationship Id="rId41" Type="http://schemas.openxmlformats.org/officeDocument/2006/relationships/hyperlink" Target="https://login.consultant.ru/link/?req=doc&amp;base=RLAW071&amp;n=362354&amp;dst=100042" TargetMode="External"/><Relationship Id="rId54" Type="http://schemas.openxmlformats.org/officeDocument/2006/relationships/hyperlink" Target="https://login.consultant.ru/link/?req=doc&amp;base=RLAW071&amp;n=362354&amp;dst=100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2354&amp;dst=100005" TargetMode="External"/><Relationship Id="rId15" Type="http://schemas.openxmlformats.org/officeDocument/2006/relationships/hyperlink" Target="https://login.consultant.ru/link/?req=doc&amp;base=LAW&amp;n=495185&amp;dst=100024" TargetMode="External"/><Relationship Id="rId23" Type="http://schemas.openxmlformats.org/officeDocument/2006/relationships/hyperlink" Target="https://login.consultant.ru/link/?req=doc&amp;base=LAW&amp;n=495185&amp;dst=2" TargetMode="External"/><Relationship Id="rId28" Type="http://schemas.openxmlformats.org/officeDocument/2006/relationships/hyperlink" Target="https://login.consultant.ru/link/?req=doc&amp;base=RLAW071&amp;n=362354&amp;dst=100014" TargetMode="External"/><Relationship Id="rId36" Type="http://schemas.openxmlformats.org/officeDocument/2006/relationships/hyperlink" Target="https://login.consultant.ru/link/?req=doc&amp;base=RLAW071&amp;n=362354&amp;dst=100020" TargetMode="External"/><Relationship Id="rId49" Type="http://schemas.openxmlformats.org/officeDocument/2006/relationships/hyperlink" Target="https://login.consultant.ru/link/?req=doc&amp;base=RLAW071&amp;n=362354&amp;dst=10004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402962&amp;dst=15" TargetMode="External"/><Relationship Id="rId31" Type="http://schemas.openxmlformats.org/officeDocument/2006/relationships/hyperlink" Target="https://login.consultant.ru/link/?req=doc&amp;base=RLAW071&amp;n=362354&amp;dst=100017" TargetMode="External"/><Relationship Id="rId44" Type="http://schemas.openxmlformats.org/officeDocument/2006/relationships/hyperlink" Target="https://login.consultant.ru/link/?req=doc&amp;base=RLAW071&amp;n=362354&amp;dst=100046" TargetMode="External"/><Relationship Id="rId52" Type="http://schemas.openxmlformats.org/officeDocument/2006/relationships/hyperlink" Target="https://login.consultant.ru/link/?req=doc&amp;base=RLAW071&amp;n=362354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Дягилева</dc:creator>
  <cp:lastModifiedBy>Ольга Дягилева</cp:lastModifiedBy>
  <cp:revision>1</cp:revision>
  <dcterms:created xsi:type="dcterms:W3CDTF">2025-11-12T11:12:00Z</dcterms:created>
  <dcterms:modified xsi:type="dcterms:W3CDTF">2025-11-12T11:13:00Z</dcterms:modified>
</cp:coreProperties>
</file>